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**Contrato de Usuario/Términos de Servicio**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Contrato de Usuario/Términos de Servicio (en adelante denominado el "Contrato") es un acuerdo entre el usuario (en adelante denominado el "Usuario") y nuestra empresa (en adelante denominada la "Empresa") con respecto al uso de nuestros servicios de acciones. Antes de utilizar este servicio, lea y comprenda cuidadosamente el contenido de este Contrato. Si el Usuario no está de acuerdo con alguna parte de este Contrato, por favor, deje de utilizar este servicio.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**1. Contenido del Servicio**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 La Empresa proporciona servicios relacionados con información del mercado de acciones, cotizaciones en tiempo real, datos financieros, informes de análisis, consejos de inversión y más.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Los usuarios pueden acceder a información detallada como tendencias históricas de acciones individuales, anuncios de la empresa, estados financieros y más a través de nuestra plataforma.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1.3 Los servicios de la Empresa son solo para referencia y apoyo en la toma de decisiones, y no constituyen asesoramiento de inversión ni ofertas directas para comprar o vender acciones.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**2. Registro de Usuario y Cuenta**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 Los usuarios deben registrarse una cuenta según los requisitos de la Empresa y proporcionar información personal veraz, precisa y completa.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2.2 Después de un registro exitoso, los usuarios obtendrán un nombre de cuenta y una contraseña únicos. Los usuarios deben proteger la información de su cuenta y ser responsables de todas las actividades realizadas en su cuenta.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2.3 Queda prohibido a los usuarios transferir su cuenta a terceros o proporcionar el uso de la cuenta a terceros.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2.4 Si se detecta algún uso no autorizado de una cuenta o vulnerabilidades de seguridad, los usuarios deben notificar de inmediato a la Empresa.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**3. Operaciones de Acciones**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3.1 Los usuarios pueden tomar decisiones de compra y venta de acciones por cuenta propia, basándose en su propio juicio y tolerancia al riesgo.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3.2 La Empresa no asume responsabilidad por las decisiones de inversión o los resultados de operaciones de acciones del Usuario.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3.3 Los usuarios deben asumir los riesgos de las operaciones de acciones y evaluar detenidamente los riesgos del mercado y sus capacidades de inversión antes de tomar decisiones.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**4. Tarifas y Pagos**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4.1 Los usuarios pueden tener que pagar tarifas correspondientes por el uso de este servicio, que incluyen, entre otras, comisiones de transacción, tarifas de suscripción a datos, etc. Los montos específicos y los métodos de pago se informarán claramente a los usuarios antes de utilizar el servicio.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4.2 Los usuarios deben realizar los pagos de las tarifas correspondientes a tiempo y garantizar la exactitud de la información de pago.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**5. Divulgación de Riesgos**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5.1 Los usuarios comprenden y aceptan claramente los riesgos asociados con la inversión en acciones, que incluyen, entre otros, las fluctuaciones del mercado, las pérdidas de inversión, los cambios en las políticas, etc.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5.2 La información del mercado, los informes de análisis y los consejos de inversión proporcionados por la Empresa son solo para referencia y no constituyen recomendaciones de compra o venta para acciones específicas.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5.3 Los usuarios deben evaluar los riesgos 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manera independiente y tomar decisiones prudentes. Si es necesario, deben consultar a un asesor financiero profesional.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**6. Comportamiento del Usuario**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6.1 Los usuarios deben cumplir con las siguientes disposiciones al utilizar nuestro servicio: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No participar en actividades ilegales o violar las leyes y regulaciones mediante el uso de nuestro servicio.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No interferir, dañar o invadir el funcionamiento normal de nuestros sistemas y servicios.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No difundir información falsa, difamar a otros o infringir los derechos de terceros.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6.2 Si un usuario viola las disposiciones anteriores, la Empresa tiene derecho a tomar medidas correspondientes, incluyendo, pero no limitado a, restringir o terminar el acceso del usuario a la cuenta.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**7. Protección de Información y Privacidad**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7.1 La Empresa tomará medidas de seguridad razonables para proteger la información personal del usuario y cumplir con las leyes y regulaciones de privacidad correspondientes.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7.2 Los usuarios entienden y aceptan que, durante el uso de nuestros servicios, la Empresa puede recopilar, almacenar y utilizar su información personal con el fin de proporcionar y mejorar nuestros servicios.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7.3 La Empresa no divulgará la información personal de los usuarios a terceros, a menos que se obtenga el consentimiento expreso del usuario o exista una disposición legal.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**8. Renuncia de Responsabilidad**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8.1 Los usuarios comprenden y aceptan claramente que, durante el uso de nuestros servicios, puede haber interrupciones, retrasos, errores, pérdida de datos o pérdida de beneficios, y la Empresa no asume ninguna responsabilidad por tales situaciones.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8.2 La Empresa no ofrece ninguna garantía o promesa con respecto a las tendencias del mercado de acciones o los rendimientos o pérdidas de inversión en acciones.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**9. Terminación del Contrato**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9.1 El Usuario o la Empresa pueden dar por terminado este Contrato bajo las siguientes condiciones: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El Usuario incumple cualquier término de este Contrato.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El Usuario elige dejar de utilizar nuestros servicios.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La Empresa decide dejar de proporcionar servicios.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9.2 Después de la terminación del Contrato, se cerrará la cuenta del Usuario, lo que puede resultar en la eliminación de la información relevante del Usuario.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**10. Ley Aplicable**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10.1 Este Contrato se rige por las leyes aplicables. En caso de disputas, el Usuario y la Empresa deben resolverlas a través de negociaciones amistosas. Si la negociación fracasa, el Usuario y la Empresa acuerdan someterse a la jurisdicción del tribunal competente para litigar.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10.2 Si alguna disposición de este Contrato se considera inválida o no aplicable, dicha disposición se considerará separada del Contrato y no afectará la validez y aplicabilidad de las demás disposiciones.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