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spacing w:lineRule="auto" w:line="276"/>
        <w:jc w:val="left"/>
        <w:rPr>
          <w:rFonts w:ascii="Times New Roman" w:hAnsi="Times New Roman" w:eastAsia="Times New Roman" w:cs="Times New Roman"/>
          <w:b/>
          <w:b/>
          <w:bCs/>
          <w:color w:val="FF4001"/>
          <w:sz w:val="48"/>
          <w:szCs w:val="48"/>
          <w:lang w:val="en-GB"/>
        </w:rPr>
      </w:pPr>
      <w:r>
        <w:rPr>
          <w:rFonts w:eastAsia="Times New Roman" w:cs="Times New Roman" w:ascii="Times New Roman" w:hAnsi="Times New Roman"/>
          <w:b/>
          <w:bCs/>
          <w:color w:val="FF4001"/>
          <w:sz w:val="48"/>
          <w:szCs w:val="48"/>
          <w:lang w:val="en-GB"/>
        </w:rPr>
      </w:r>
    </w:p>
    <w:p>
      <w:pPr>
        <w:pStyle w:val="Normal"/>
        <w:spacing w:lineRule="auto" w:line="276"/>
        <w:jc w:val="left"/>
        <w:rPr>
          <w:rFonts w:ascii="Times New Roman" w:hAnsi="Times New Roman" w:eastAsia="Times New Roman" w:cs="Times New Roman"/>
          <w:b/>
          <w:b/>
          <w:bCs/>
          <w:color w:val="FF4001"/>
          <w:sz w:val="48"/>
          <w:szCs w:val="48"/>
          <w:lang w:val="en-GB"/>
        </w:rPr>
      </w:pPr>
      <w:r>
        <w:rPr>
          <w:rFonts w:eastAsia="Times New Roman" w:cs="Times New Roman" w:ascii="Times New Roman" w:hAnsi="Times New Roman"/>
          <w:b/>
          <w:bCs/>
          <w:color w:val="FF4001"/>
          <w:sz w:val="48"/>
          <w:szCs w:val="48"/>
          <w:lang w:val="en-GB"/>
        </w:rPr>
      </w:r>
    </w:p>
    <w:p>
      <w:pPr>
        <w:pStyle w:val="Normal"/>
        <w:spacing w:lineRule="auto" w:line="276"/>
        <w:jc w:val="left"/>
        <w:rPr>
          <w:rFonts w:ascii="Times New Roman" w:hAnsi="Times New Roman" w:eastAsia="Times New Roman" w:cs="Times New Roman"/>
          <w:b/>
          <w:b/>
          <w:bCs/>
          <w:color w:val="FF4001"/>
          <w:sz w:val="48"/>
          <w:szCs w:val="48"/>
          <w:lang w:val="en-GB"/>
        </w:rPr>
      </w:pPr>
      <w:r>
        <w:rPr>
          <w:rFonts w:eastAsia="Times New Roman" w:cs="Times New Roman" w:ascii="Times New Roman" w:hAnsi="Times New Roman"/>
          <w:b/>
          <w:bCs/>
          <w:color w:val="FF4001"/>
          <w:sz w:val="48"/>
          <w:szCs w:val="48"/>
          <w:lang w:val="en-GB"/>
        </w:rPr>
      </w:r>
    </w:p>
    <w:p>
      <w:pPr>
        <w:pStyle w:val="Normal"/>
        <w:spacing w:lineRule="auto" w:line="276"/>
        <w:jc w:val="left"/>
        <w:rPr>
          <w:rFonts w:ascii="Times New Roman" w:hAnsi="Times New Roman" w:eastAsia="Times New Roman" w:cs="Times New Roman"/>
          <w:b/>
          <w:b/>
          <w:bCs/>
          <w:color w:val="FF4001"/>
          <w:sz w:val="48"/>
          <w:szCs w:val="48"/>
          <w:lang w:val="en-GB"/>
        </w:rPr>
      </w:pPr>
      <w:r>
        <w:rPr>
          <w:rFonts w:eastAsia="Times New Roman" w:cs="Times New Roman" w:ascii="Times New Roman" w:hAnsi="Times New Roman"/>
          <w:b/>
          <w:bCs/>
          <w:color w:val="FF4001"/>
          <w:sz w:val="48"/>
          <w:szCs w:val="48"/>
          <w:lang w:val="en-GB"/>
        </w:rPr>
      </w:r>
    </w:p>
    <w:p>
      <w:pPr>
        <w:pStyle w:val="Normal"/>
        <w:spacing w:lineRule="auto" w:line="276"/>
        <w:jc w:val="left"/>
        <w:rPr/>
      </w:pPr>
      <w:r>
        <w:rPr>
          <w:rFonts w:eastAsia="Times New Roman" w:cs="Times New Roman" w:ascii="Times New Roman" w:hAnsi="Times New Roman"/>
          <w:b/>
          <w:bCs/>
          <w:color w:val="FF4001"/>
          <w:sz w:val="48"/>
          <w:szCs w:val="48"/>
          <w:lang w:val="en-GB"/>
        </w:rPr>
        <w:t>Setup Sumologic Log Aggregation on K8s</w:t>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b/>
          <w:bCs/>
          <w:color w:val="FF4001"/>
          <w:sz w:val="32"/>
          <w:szCs w:val="32"/>
          <w:lang w:val="en-GB"/>
        </w:rPr>
      </w:pPr>
      <w:r>
        <w:rPr>
          <w:rFonts w:eastAsia="Times New Roman" w:cs="Times New Roman" w:ascii="Times New Roman" w:hAnsi="Times New Roman"/>
          <w:b/>
          <w:bCs/>
          <w:color w:val="FF4001"/>
          <w:sz w:val="32"/>
          <w:szCs w:val="32"/>
          <w:lang w:val="en-GB"/>
        </w:rPr>
        <w:t>Setup on Sumologic UI</w:t>
      </w:r>
    </w:p>
    <w:p>
      <w:pPr>
        <w:pStyle w:val="ListParagraph"/>
        <w:numPr>
          <w:ilvl w:val="0"/>
          <w:numId w:val="3"/>
        </w:numPr>
        <w:rPr>
          <w:rFonts w:ascii="Calibri" w:hAnsi="Calibri" w:eastAsia="Calibri" w:cs="Calibri" w:asciiTheme="minorAscii" w:cstheme="minorAscii" w:eastAsiaTheme="minorAscii" w:hAnsiTheme="minorAscii"/>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t xml:space="preserve">Open Sumologic UI and navigate to </w:t>
      </w:r>
      <w:r>
        <w:rPr>
          <w:rFonts w:eastAsia="Times New Roman" w:cs="Times New Roman" w:ascii="Times New Roman" w:hAnsi="Times New Roman"/>
          <w:b/>
          <w:bCs/>
          <w:i w:val="false"/>
          <w:iCs w:val="false"/>
          <w:caps w:val="false"/>
          <w:smallCaps w:val="false"/>
          <w:color w:val="000000" w:themeColor="text1" w:themeShade="ff" w:themeTint="ff"/>
          <w:sz w:val="22"/>
          <w:szCs w:val="22"/>
          <w:lang w:val="en-GB"/>
        </w:rPr>
        <w:t xml:space="preserve">Collection </w:t>
      </w: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t>page under “</w:t>
      </w:r>
      <w:r>
        <w:rPr>
          <w:rFonts w:eastAsia="Times New Roman" w:cs="Times New Roman" w:ascii="Times New Roman" w:hAnsi="Times New Roman"/>
          <w:b/>
          <w:bCs/>
          <w:i w:val="false"/>
          <w:iCs w:val="false"/>
          <w:caps w:val="false"/>
          <w:smallCaps w:val="false"/>
          <w:color w:val="000000" w:themeColor="text1" w:themeShade="ff" w:themeTint="ff"/>
          <w:sz w:val="22"/>
          <w:szCs w:val="22"/>
          <w:lang w:val="en-GB"/>
        </w:rPr>
        <w:t>Manage Data</w:t>
      </w: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t>”.</w:t>
      </w:r>
    </w:p>
    <w:p>
      <w:pPr>
        <w:pStyle w:val="Normal"/>
        <w:jc w:val="center"/>
        <w:rPr/>
      </w:pPr>
      <w:r>
        <w:rPr/>
        <w:drawing>
          <wp:inline distT="0" distB="0" distL="0" distR="0">
            <wp:extent cx="4572000" cy="196215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4572000" cy="1962150"/>
                    </a:xfrm>
                    <a:prstGeom prst="rect">
                      <a:avLst/>
                    </a:prstGeom>
                  </pic:spPr>
                </pic:pic>
              </a:graphicData>
            </a:graphic>
          </wp:inline>
        </w:drawing>
      </w:r>
    </w:p>
    <w:p>
      <w:pPr>
        <w:pStyle w:val="ListParagraph"/>
        <w:numPr>
          <w:ilvl w:val="0"/>
          <w:numId w:val="2"/>
        </w:numPr>
        <w:rPr>
          <w:rFonts w:ascii="Calibri" w:hAnsi="Calibri" w:eastAsia="Calibri" w:cs="Calibri" w:asciiTheme="minorAscii" w:cstheme="minorAscii" w:eastAsiaTheme="minorAscii" w:hAnsiTheme="minorAscii"/>
          <w:sz w:val="22"/>
          <w:szCs w:val="22"/>
        </w:rPr>
      </w:pPr>
      <w:r>
        <w:rPr/>
        <w:t>Once you are in Collection page, click on “Access keys” to create access key for your cluster.</w:t>
      </w:r>
    </w:p>
    <w:p>
      <w:pPr>
        <w:pStyle w:val="Normal"/>
        <w:ind w:left="0" w:hanging="0"/>
        <w:jc w:val="center"/>
        <w:rPr/>
      </w:pPr>
      <w:r>
        <w:rPr/>
        <w:drawing>
          <wp:inline distT="0" distB="0" distL="0" distR="0">
            <wp:extent cx="4572000" cy="180022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4572000" cy="1800225"/>
                    </a:xfrm>
                    <a:prstGeom prst="rect">
                      <a:avLst/>
                    </a:prstGeom>
                  </pic:spPr>
                </pic:pic>
              </a:graphicData>
            </a:graphic>
          </wp:inline>
        </w:drawing>
      </w:r>
    </w:p>
    <w:p>
      <w:pPr>
        <w:pStyle w:val="ListParagraph"/>
        <w:numPr>
          <w:ilvl w:val="0"/>
          <w:numId w:val="1"/>
        </w:numPr>
        <w:jc w:val="left"/>
        <w:rPr>
          <w:rFonts w:ascii="Calibri" w:hAnsi="Calibri" w:eastAsia="Calibri" w:cs="Calibri" w:asciiTheme="minorAscii" w:cstheme="minorAscii" w:eastAsiaTheme="minorAscii" w:hAnsiTheme="minorAscii"/>
          <w:sz w:val="22"/>
          <w:szCs w:val="22"/>
        </w:rPr>
      </w:pPr>
      <w:r>
        <w:rPr/>
        <w:t xml:space="preserve">Click on Add and create a access key by entering your cluster name and keep the access and secret keys in a secure location. </w:t>
      </w:r>
    </w:p>
    <w:p>
      <w:pPr>
        <w:pStyle w:val="Normal"/>
        <w:rPr>
          <w:rFonts w:ascii="Times New Roman" w:hAnsi="Times New Roman" w:eastAsia="Times New Roman" w:cs="Times New Roman"/>
          <w:b/>
          <w:b/>
          <w:bCs/>
          <w:color w:val="FF4001"/>
          <w:sz w:val="32"/>
          <w:szCs w:val="32"/>
          <w:lang w:val="en-GB"/>
        </w:rPr>
      </w:pPr>
      <w:r>
        <w:rPr>
          <w:rFonts w:eastAsia="Times New Roman" w:cs="Times New Roman" w:ascii="Times New Roman" w:hAnsi="Times New Roman"/>
          <w:b/>
          <w:bCs/>
          <w:color w:val="FF4001"/>
          <w:sz w:val="32"/>
          <w:szCs w:val="32"/>
          <w:lang w:val="en-GB"/>
        </w:rPr>
        <w:t>Setup on Kubernetes</w:t>
      </w:r>
    </w:p>
    <w:p>
      <w:pPr>
        <w:pStyle w:val="ListParagraph"/>
        <w:numPr>
          <w:ilvl w:val="0"/>
          <w:numId w:val="1"/>
        </w:numPr>
        <w:bidi w:val="0"/>
        <w:spacing w:lineRule="auto" w:line="259" w:beforeAutospacing="0" w:before="0" w:afterAutospacing="0" w:after="0"/>
        <w:ind w:left="720" w:right="0" w:hanging="360"/>
        <w:contextualSpacing/>
        <w:jc w:val="left"/>
        <w:rPr>
          <w:rFonts w:ascii="Calibri" w:hAnsi="Calibri" w:eastAsia="Calibri" w:cs="Calibri" w:asciiTheme="minorAscii" w:cstheme="minorAscii" w:eastAsiaTheme="minorAscii" w:hAnsiTheme="minorAscii"/>
          <w:sz w:val="22"/>
          <w:szCs w:val="22"/>
        </w:rPr>
      </w:pPr>
      <w:r>
        <w:rPr/>
        <w:t>Make sure you have helm installed.</w:t>
      </w:r>
    </w:p>
    <w:p>
      <w:pPr>
        <w:pStyle w:val="ListParagraph"/>
        <w:numPr>
          <w:ilvl w:val="0"/>
          <w:numId w:val="1"/>
        </w:numPr>
        <w:bidi w:val="0"/>
        <w:spacing w:lineRule="auto" w:line="259" w:beforeAutospacing="0" w:before="0" w:afterAutospacing="0" w:after="160"/>
        <w:ind w:left="720" w:right="0" w:hanging="360"/>
        <w:contextualSpacing/>
        <w:jc w:val="left"/>
        <w:rPr>
          <w:rFonts w:ascii="Calibri" w:hAnsi="Calibri" w:eastAsia="Calibri" w:cs="Calibri" w:asciiTheme="minorAscii" w:cstheme="minorAscii" w:eastAsiaTheme="minorAscii" w:hAnsiTheme="minorAscii"/>
          <w:sz w:val="22"/>
          <w:szCs w:val="22"/>
        </w:rPr>
      </w:pPr>
      <w:r>
        <w:rPr/>
        <w:t>Follow the steps on below link to install Sumologic’s services in our cluster.</w:t>
      </w:r>
    </w:p>
    <w:p>
      <w:pPr>
        <w:pStyle w:val="Normal"/>
        <w:bidi w:val="0"/>
        <w:spacing w:lineRule="auto" w:line="259" w:beforeAutospacing="0" w:before="0" w:afterAutospacing="0" w:after="160"/>
        <w:ind w:left="0" w:right="-540" w:hanging="0"/>
        <w:jc w:val="both"/>
        <w:rPr/>
      </w:pPr>
      <w:hyperlink r:id="rId4">
        <w:r>
          <w:rPr>
            <w:rStyle w:val="InternetLink"/>
          </w:rPr>
          <w:t>https://github.com/SumoLogic/sumologic-kubernetes-collection/blob/2b3ca63/deploy/docs/Installation_with_Helm.md</w:t>
        </w:r>
      </w:hyperlink>
    </w:p>
    <w:p>
      <w:pPr>
        <w:pStyle w:val="ListParagraph"/>
        <w:numPr>
          <w:ilvl w:val="0"/>
          <w:numId w:val="1"/>
        </w:numPr>
        <w:bidi w:val="0"/>
        <w:spacing w:lineRule="auto" w:line="259" w:beforeAutospacing="0" w:before="0" w:afterAutospacing="0" w:after="0"/>
        <w:ind w:left="720" w:right="0" w:hanging="360"/>
        <w:contextualSpacing/>
        <w:jc w:val="left"/>
        <w:rPr>
          <w:rFonts w:ascii="Calibri" w:hAnsi="Calibri" w:eastAsia="Calibri" w:cs="Calibri" w:asciiTheme="minorAscii" w:cstheme="minorAscii" w:eastAsiaTheme="minorAscii" w:hAnsiTheme="minorAscii"/>
          <w:sz w:val="22"/>
          <w:szCs w:val="22"/>
        </w:rPr>
      </w:pPr>
      <w:r>
        <w:rPr/>
        <w:t>Once we have all the pre-requisites in place, enter below command to install Sumologic’s services in our cluster.</w:t>
      </w:r>
    </w:p>
    <w:p>
      <w:pPr>
        <w:pStyle w:val="ListParagraph"/>
        <w:numPr>
          <w:ilvl w:val="0"/>
          <w:numId w:val="1"/>
        </w:numPr>
        <w:bidi w:val="0"/>
        <w:spacing w:lineRule="auto" w:line="259" w:beforeAutospacing="0" w:before="0" w:afterAutospacing="0" w:after="160"/>
        <w:ind w:left="720" w:right="0" w:hanging="360"/>
        <w:contextualSpacing/>
        <w:jc w:val="left"/>
        <w:rPr>
          <w:rFonts w:ascii="Calibri" w:hAnsi="Calibri" w:eastAsia="Calibri" w:cs="Calibri" w:asciiTheme="minorAscii" w:cstheme="minorAscii" w:eastAsiaTheme="minorAscii" w:hAnsiTheme="minorAscii"/>
          <w:sz w:val="22"/>
          <w:szCs w:val="22"/>
        </w:rPr>
      </w:pPr>
      <w:r>
        <w:rPr>
          <w:rFonts w:eastAsia="Calibri" w:cs="Calibri" w:cstheme="minorAscii" w:eastAsiaTheme="minorAscii"/>
          <w:sz w:val="22"/>
          <w:szCs w:val="22"/>
        </w:rPr>
        <w:t>If metric collection has to be enabled, set the value of below to “</w:t>
      </w:r>
      <w:r>
        <w:rPr>
          <w:rFonts w:eastAsia="Calibri" w:cs="Calibri" w:cstheme="minorAscii" w:eastAsiaTheme="minorAscii"/>
          <w:i/>
          <w:iCs/>
          <w:sz w:val="22"/>
          <w:szCs w:val="22"/>
        </w:rPr>
        <w:t>true</w:t>
      </w:r>
      <w:r>
        <w:rPr>
          <w:rFonts w:eastAsia="Calibri" w:cs="Calibri" w:cstheme="minorAscii" w:eastAsiaTheme="minorAscii"/>
          <w:sz w:val="22"/>
          <w:szCs w:val="22"/>
        </w:rPr>
        <w:t>” under values.yaml at line numbers 103 and 104.</w:t>
      </w:r>
    </w:p>
    <w:p>
      <w:pPr>
        <w:pStyle w:val="Normal"/>
        <w:widowControl/>
        <w:tabs>
          <w:tab w:val="clear" w:pos="720"/>
          <w:tab w:val="left" w:pos="1140" w:leader="none"/>
        </w:tabs>
        <w:bidi w:val="0"/>
        <w:spacing w:lineRule="auto" w:line="259" w:beforeAutospacing="0" w:before="0" w:afterAutospacing="0" w:after="160"/>
        <w:ind w:left="737" w:right="0" w:hanging="0"/>
        <w:contextualSpacing/>
        <w:jc w:val="left"/>
        <w:rPr>
          <w:rFonts w:ascii="Droid Sans Mono;monospace;monospace;Droid Sans Fallback" w:hAnsi="Droid Sans Mono;monospace;monospace;Droid Sans Fallback" w:cs="Calibri" w:cstheme="minorAscii"/>
          <w:b w:val="false"/>
          <w:b w:val="false"/>
          <w:color w:val="D4D4D4"/>
          <w:sz w:val="21"/>
          <w:highlight w:val="black"/>
        </w:rPr>
      </w:pPr>
      <w:r>
        <w:rPr>
          <w:rFonts w:cs="Calibri" w:ascii="Droid Sans Mono;monospace;monospace;Droid Sans Fallback" w:hAnsi="Droid Sans Mono;monospace;monospace;Droid Sans Fallback" w:cstheme="minorAscii"/>
          <w:b w:val="false"/>
          <w:color w:val="569CD6"/>
          <w:sz w:val="21"/>
          <w:highlight w:val="black"/>
        </w:rPr>
        <w:t xml:space="preserve">   </w:t>
      </w:r>
      <w:r>
        <w:rPr>
          <w:rFonts w:cs="Calibri" w:ascii="Droid Sans Mono;monospace;monospace;Droid Sans Fallback" w:hAnsi="Droid Sans Mono;monospace;monospace;Droid Sans Fallback" w:cstheme="minorAscii"/>
          <w:b w:val="false"/>
          <w:color w:val="569CD6"/>
          <w:sz w:val="21"/>
          <w:highlight w:val="black"/>
        </w:rPr>
        <w:t>metrics:</w:t>
      </w:r>
    </w:p>
    <w:p>
      <w:pPr>
        <w:pStyle w:val="Normal"/>
        <w:widowControl/>
        <w:tabs>
          <w:tab w:val="clear" w:pos="720"/>
          <w:tab w:val="left" w:pos="1140" w:leader="none"/>
        </w:tabs>
        <w:bidi w:val="0"/>
        <w:spacing w:lineRule="auto" w:line="259" w:beforeAutospacing="0" w:before="0" w:afterAutospacing="0" w:after="160"/>
        <w:ind w:left="737" w:right="0" w:hanging="0"/>
        <w:contextualSpacing/>
        <w:jc w:val="left"/>
        <w:rPr>
          <w:i/>
          <w:i/>
          <w:iCs/>
          <w:color w:val="385623" w:themeColor="accent6" w:themeShade="80" w:themeTint="ff"/>
        </w:rPr>
      </w:pPr>
      <w:r>
        <w:rPr>
          <w:rFonts w:cs="Calibri" w:ascii="Droid Sans Mono;monospace;monospace;Droid Sans Fallback" w:hAnsi="Droid Sans Mono;monospace;monospace;Droid Sans Fallback" w:cstheme="minorAscii"/>
          <w:b w:val="false"/>
          <w:color w:val="569CD6"/>
          <w:sz w:val="21"/>
          <w:highlight w:val="black"/>
        </w:rPr>
        <w:t xml:space="preserve">      </w:t>
      </w:r>
      <w:r>
        <w:rPr>
          <w:rFonts w:cs="Calibri" w:ascii="Droid Sans Mono;monospace;monospace;Droid Sans Fallback" w:hAnsi="Droid Sans Mono;monospace;monospace;Droid Sans Fallback" w:cstheme="minorAscii"/>
          <w:b w:val="false"/>
          <w:color w:val="569CD6"/>
          <w:sz w:val="21"/>
          <w:highlight w:val="black"/>
        </w:rPr>
        <w:t>enabled: true</w:t>
      </w:r>
    </w:p>
    <w:p>
      <w:pPr>
        <w:pStyle w:val="Normal"/>
        <w:widowControl/>
        <w:tabs>
          <w:tab w:val="clear" w:pos="720"/>
          <w:tab w:val="left" w:pos="1140" w:leader="none"/>
        </w:tabs>
        <w:bidi w:val="0"/>
        <w:spacing w:lineRule="auto" w:line="259" w:beforeAutospacing="0" w:before="0" w:afterAutospacing="0" w:after="160"/>
        <w:ind w:left="737" w:right="0" w:hanging="0"/>
        <w:contextualSpacing/>
        <w:jc w:val="left"/>
        <w:rPr>
          <w:rFonts w:ascii="Droid Sans Mono;monospace;monospace;Droid Sans Fallback" w:hAnsi="Droid Sans Mono;monospace;monospace;Droid Sans Fallback" w:cs="Calibri"/>
          <w:b w:val="false"/>
          <w:b w:val="false"/>
          <w:sz w:val="21"/>
          <w:highlight w:val="black"/>
        </w:rPr>
      </w:pPr>
      <w:r>
        <w:rPr>
          <w:rFonts w:cs="Calibri" w:ascii="Droid Sans Mono;monospace;monospace;Droid Sans Fallback" w:hAnsi="Droid Sans Mono;monospace;monospace;Droid Sans Fallback"/>
          <w:b w:val="false"/>
          <w:sz w:val="21"/>
          <w:highlight w:val="black"/>
        </w:rPr>
      </w:r>
    </w:p>
    <w:p>
      <w:pPr>
        <w:pStyle w:val="Normal"/>
        <w:widowControl/>
        <w:numPr>
          <w:ilvl w:val="0"/>
          <w:numId w:val="4"/>
        </w:numPr>
        <w:tabs>
          <w:tab w:val="clear" w:pos="720"/>
          <w:tab w:val="left" w:pos="675" w:leader="none"/>
        </w:tabs>
        <w:bidi w:val="0"/>
        <w:spacing w:lineRule="auto" w:line="240" w:beforeAutospacing="0" w:before="0" w:afterAutospacing="0" w:after="160"/>
        <w:ind w:left="1644" w:right="0" w:hanging="1247"/>
        <w:jc w:val="left"/>
        <w:rPr>
          <w:rFonts w:cs="Calibri" w:cstheme="minorAscii"/>
          <w:i w:val="false"/>
          <w:i w:val="false"/>
          <w:iCs w:val="false"/>
          <w:color w:val="000000"/>
        </w:rPr>
      </w:pPr>
      <w:r>
        <w:rPr>
          <w:rFonts w:cs="Calibri" w:cstheme="minorAscii"/>
          <w:i w:val="false"/>
          <w:iCs w:val="false"/>
          <w:color w:val="000000"/>
        </w:rPr>
        <w:t>enter the accessid and other values in .env and run setup.sh.</w:t>
      </w:r>
    </w:p>
    <w:p>
      <w:pPr>
        <w:pStyle w:val="Normal"/>
        <w:widowControl/>
        <w:tabs>
          <w:tab w:val="clear" w:pos="720"/>
          <w:tab w:val="left" w:pos="675" w:leader="none"/>
        </w:tabs>
        <w:bidi w:val="0"/>
        <w:spacing w:lineRule="auto" w:line="240" w:beforeAutospacing="0" w:before="0" w:afterAutospacing="0" w:after="160"/>
        <w:ind w:left="1644" w:right="0" w:hanging="1247"/>
        <w:jc w:val="center"/>
        <w:rPr>
          <w:rFonts w:cs="Calibri" w:cstheme="minorAscii"/>
          <w:i w:val="false"/>
          <w:i w:val="false"/>
          <w:iCs w:val="false"/>
          <w:color w:val="000000"/>
          <w:sz w:val="28"/>
          <w:szCs w:val="28"/>
        </w:rPr>
      </w:pPr>
      <w:r>
        <w:rPr>
          <w:rFonts w:cs="Calibri" w:cstheme="minorAscii"/>
          <w:i w:val="false"/>
          <w:iCs w:val="false"/>
          <w:color w:val="000000"/>
          <w:sz w:val="28"/>
          <w:szCs w:val="28"/>
        </w:rPr>
        <w:t>Or</w:t>
      </w:r>
    </w:p>
    <w:p>
      <w:pPr>
        <w:pStyle w:val="Normal"/>
        <w:widowControl/>
        <w:tabs>
          <w:tab w:val="clear" w:pos="720"/>
          <w:tab w:val="left" w:pos="675" w:leader="none"/>
        </w:tabs>
        <w:bidi w:val="0"/>
        <w:spacing w:lineRule="auto" w:line="240" w:beforeAutospacing="0" w:before="0" w:afterAutospacing="0" w:after="160"/>
        <w:ind w:left="1644" w:right="0" w:hanging="1247"/>
        <w:jc w:val="center"/>
        <w:rPr>
          <w:rFonts w:cs="Calibri" w:cstheme="minorAscii"/>
          <w:i w:val="false"/>
          <w:i w:val="false"/>
          <w:iCs w:val="false"/>
          <w:color w:val="000000"/>
          <w:sz w:val="28"/>
          <w:szCs w:val="28"/>
        </w:rPr>
      </w:pPr>
      <w:r>
        <w:rPr>
          <w:rFonts w:cs="Calibri" w:cstheme="minorAscii"/>
          <w:i w:val="false"/>
          <w:iCs w:val="false"/>
          <w:color w:val="000000"/>
          <w:sz w:val="28"/>
          <w:szCs w:val="28"/>
        </w:rPr>
      </w:r>
    </w:p>
    <w:p>
      <w:pPr>
        <w:pStyle w:val="Normal"/>
        <w:bidi w:val="0"/>
        <w:spacing w:lineRule="auto" w:line="259" w:beforeAutospacing="0" w:before="0" w:afterAutospacing="0" w:after="160"/>
        <w:ind w:left="900" w:right="0" w:hanging="0"/>
        <w:jc w:val="left"/>
        <w:rPr/>
      </w:pPr>
      <w:r>
        <w:rPr>
          <w:i/>
          <w:iCs/>
          <w:color w:val="385623" w:themeColor="accent6" w:themeShade="80" w:themeTint="ff"/>
        </w:rPr>
        <w:t>$ helm repo add sumologic https://sumologic.github.io/sumologic-kubernetes-collection</w:t>
      </w:r>
    </w:p>
    <w:p>
      <w:pPr>
        <w:pStyle w:val="Normal"/>
        <w:bidi w:val="0"/>
        <w:spacing w:lineRule="auto" w:line="240" w:beforeAutospacing="0" w:before="0" w:afterAutospacing="0" w:after="160"/>
        <w:ind w:left="900" w:right="-630" w:hanging="0"/>
        <w:jc w:val="left"/>
        <w:rPr>
          <w:i/>
          <w:i/>
          <w:iCs/>
          <w:color w:val="385623" w:themeColor="accent6" w:themeShade="80" w:themeTint="ff"/>
        </w:rPr>
      </w:pPr>
      <w:r>
        <w:rPr>
          <w:i/>
          <w:iCs/>
          <w:color w:val="385623" w:themeColor="accent6" w:themeShade="80" w:themeTint="ff"/>
        </w:rPr>
        <w:t>$ helm upgrade --install sumologic sumologic/sumologic -f values.yaml \</w:t>
      </w:r>
    </w:p>
    <w:p>
      <w:pPr>
        <w:pStyle w:val="Normal"/>
        <w:bidi w:val="0"/>
        <w:spacing w:lineRule="auto" w:line="240" w:beforeAutospacing="0" w:before="0" w:afterAutospacing="0" w:after="160"/>
        <w:ind w:left="900" w:right="-630" w:hanging="0"/>
        <w:jc w:val="left"/>
        <w:rPr>
          <w:i/>
          <w:i/>
          <w:iCs/>
          <w:color w:val="385623" w:themeColor="accent6" w:themeShade="80" w:themeTint="ff"/>
        </w:rPr>
      </w:pPr>
      <w:r>
        <w:rPr>
          <w:i/>
          <w:iCs/>
          <w:color w:val="385623" w:themeColor="accent6" w:themeShade="80" w:themeTint="ff"/>
        </w:rPr>
        <w:t xml:space="preserve">  </w:t>
      </w:r>
      <w:r>
        <w:rPr>
          <w:i/>
          <w:iCs/>
          <w:color w:val="385623" w:themeColor="accent6" w:themeShade="80" w:themeTint="ff"/>
        </w:rPr>
        <w:t>--namespace=sumologic \</w:t>
      </w:r>
    </w:p>
    <w:p>
      <w:pPr>
        <w:pStyle w:val="Normal"/>
        <w:bidi w:val="0"/>
        <w:spacing w:lineRule="auto" w:line="240" w:beforeAutospacing="0" w:before="0" w:afterAutospacing="0" w:after="160"/>
        <w:ind w:left="900" w:right="-630" w:hanging="0"/>
        <w:jc w:val="left"/>
        <w:rPr>
          <w:i/>
          <w:i/>
          <w:iCs/>
          <w:color w:val="385623" w:themeColor="accent6" w:themeShade="80" w:themeTint="ff"/>
        </w:rPr>
      </w:pPr>
      <w:r>
        <w:rPr>
          <w:i/>
          <w:iCs/>
          <w:color w:val="385623" w:themeColor="accent6" w:themeShade="80" w:themeTint="ff"/>
        </w:rPr>
        <w:t xml:space="preserve">  </w:t>
      </w:r>
      <w:r>
        <w:rPr>
          <w:i/>
          <w:iCs/>
          <w:color w:val="385623" w:themeColor="accent6" w:themeShade="80" w:themeTint="ff"/>
        </w:rPr>
        <w:t>--create-namespace \</w:t>
      </w:r>
    </w:p>
    <w:p>
      <w:pPr>
        <w:pStyle w:val="Normal"/>
        <w:bidi w:val="0"/>
        <w:spacing w:lineRule="auto" w:line="240" w:beforeAutospacing="0" w:before="0" w:afterAutospacing="0" w:after="160"/>
        <w:ind w:left="900" w:right="-630" w:hanging="0"/>
        <w:jc w:val="left"/>
        <w:rPr>
          <w:i/>
          <w:i/>
          <w:iCs/>
          <w:color w:val="385623" w:themeColor="accent6" w:themeShade="80" w:themeTint="ff"/>
        </w:rPr>
      </w:pPr>
      <w:r>
        <w:rPr>
          <w:i/>
          <w:iCs/>
          <w:color w:val="385623" w:themeColor="accent6" w:themeShade="80" w:themeTint="ff"/>
        </w:rPr>
        <w:t xml:space="preserve">  </w:t>
      </w:r>
      <w:r>
        <w:rPr>
          <w:i/>
          <w:iCs/>
          <w:color w:val="385623" w:themeColor="accent6" w:themeShade="80" w:themeTint="ff"/>
        </w:rPr>
        <w:t>--set sumologic.accessId="&lt;Access.ID&gt;" \</w:t>
      </w:r>
    </w:p>
    <w:p>
      <w:pPr>
        <w:pStyle w:val="Normal"/>
        <w:bidi w:val="0"/>
        <w:spacing w:lineRule="auto" w:line="240" w:beforeAutospacing="0" w:before="0" w:afterAutospacing="0" w:after="160"/>
        <w:ind w:left="900" w:right="-630" w:hanging="0"/>
        <w:jc w:val="left"/>
        <w:rPr>
          <w:i/>
          <w:i/>
          <w:iCs/>
          <w:color w:val="385623" w:themeColor="accent6" w:themeShade="80" w:themeTint="ff"/>
        </w:rPr>
      </w:pPr>
      <w:r>
        <w:rPr>
          <w:i/>
          <w:iCs/>
          <w:color w:val="385623" w:themeColor="accent6" w:themeShade="80" w:themeTint="ff"/>
        </w:rPr>
        <w:t xml:space="preserve">  </w:t>
      </w:r>
      <w:r>
        <w:rPr>
          <w:i/>
          <w:iCs/>
          <w:color w:val="385623" w:themeColor="accent6" w:themeShade="80" w:themeTint="ff"/>
        </w:rPr>
        <w:t>--set sumologic.accessKey="&lt;Access.Key&gt;" \</w:t>
      </w:r>
    </w:p>
    <w:p>
      <w:pPr>
        <w:pStyle w:val="Normal"/>
        <w:bidi w:val="0"/>
        <w:spacing w:lineRule="auto" w:line="240" w:beforeAutospacing="0" w:before="0" w:afterAutospacing="0" w:after="160"/>
        <w:ind w:left="900" w:right="-630" w:hanging="0"/>
        <w:jc w:val="left"/>
        <w:rPr>
          <w:i/>
          <w:i/>
          <w:iCs/>
          <w:color w:val="385623" w:themeColor="accent6" w:themeShade="80" w:themeTint="ff"/>
        </w:rPr>
      </w:pPr>
      <w:r>
        <w:rPr>
          <w:i/>
          <w:iCs/>
          <w:color w:val="385623" w:themeColor="accent6" w:themeShade="80" w:themeTint="ff"/>
        </w:rPr>
        <w:t xml:space="preserve">  </w:t>
      </w:r>
      <w:r>
        <w:rPr>
          <w:i/>
          <w:iCs/>
          <w:color w:val="385623" w:themeColor="accent6" w:themeShade="80" w:themeTint="ff"/>
        </w:rPr>
        <w:t>--set sumologic.clusterName="&lt;Custer.name&gt;"</w:t>
      </w:r>
      <w:r>
        <w:rPr>
          <w:b/>
          <w:bCs/>
          <w:i w:val="false"/>
          <w:iCs w:val="false"/>
          <w:color w:val="000000" w:themeShade="80" w:themeTint="ff"/>
          <w:sz w:val="30"/>
          <w:szCs w:val="30"/>
        </w:rPr>
        <w:t xml:space="preserve"> </w:t>
      </w:r>
    </w:p>
    <w:p>
      <w:pPr>
        <w:pStyle w:val="Normal"/>
        <w:bidi w:val="0"/>
        <w:spacing w:lineRule="auto" w:line="240" w:beforeAutospacing="0" w:before="0" w:afterAutospacing="0" w:after="160"/>
        <w:ind w:left="900" w:right="-630" w:hanging="0"/>
        <w:jc w:val="left"/>
        <w:rPr>
          <w:i/>
          <w:i/>
          <w:iCs/>
          <w:color w:val="385623" w:themeColor="accent6" w:themeShade="80" w:themeTint="ff"/>
        </w:rPr>
      </w:pPr>
      <w:r>
        <w:rPr>
          <w:i/>
          <w:iCs/>
          <w:color w:val="385623" w:themeColor="accent6" w:themeShade="80" w:themeTint="ff"/>
        </w:rPr>
      </w:r>
    </w:p>
    <w:p>
      <w:pPr>
        <w:pStyle w:val="ListParagraph"/>
        <w:numPr>
          <w:ilvl w:val="0"/>
          <w:numId w:val="1"/>
        </w:numPr>
        <w:bidi w:val="0"/>
        <w:spacing w:lineRule="auto" w:line="259" w:beforeAutospacing="0" w:before="0" w:afterAutospacing="0" w:after="160"/>
        <w:ind w:left="720" w:right="0" w:hanging="360"/>
        <w:contextualSpacing/>
        <w:jc w:val="left"/>
        <w:rPr>
          <w:rFonts w:ascii="Calibri" w:hAnsi="Calibri" w:eastAsia="Calibri" w:cs="Calibri" w:asciiTheme="minorAscii" w:cstheme="minorAscii" w:eastAsiaTheme="minorAscii" w:hAnsiTheme="minorAscii"/>
          <w:sz w:val="22"/>
          <w:szCs w:val="22"/>
        </w:rPr>
      </w:pPr>
      <w:r>
        <w:rPr/>
        <w:t>Let helm install the services and once it’s done, please open sumologic to find a new collector with cluster name</w:t>
      </w:r>
    </w:p>
    <w:p>
      <w:pPr>
        <w:pStyle w:val="Normal"/>
        <w:bidi w:val="0"/>
        <w:spacing w:lineRule="auto" w:line="259" w:beforeAutospacing="0" w:before="0" w:afterAutospacing="0" w:after="160"/>
        <w:ind w:left="0" w:right="0" w:hanging="0"/>
        <w:jc w:val="center"/>
        <w:rPr/>
      </w:pPr>
      <w:r>
        <w:rPr/>
        <w:br/>
      </w:r>
      <w:r>
        <w:rPr/>
        <w:drawing>
          <wp:inline distT="0" distB="0" distL="0" distR="0">
            <wp:extent cx="4572000" cy="1743075"/>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5"/>
                    <a:stretch>
                      <a:fillRect/>
                    </a:stretch>
                  </pic:blipFill>
                  <pic:spPr bwMode="auto">
                    <a:xfrm>
                      <a:off x="0" y="0"/>
                      <a:ext cx="4572000" cy="1743075"/>
                    </a:xfrm>
                    <a:prstGeom prst="rect">
                      <a:avLst/>
                    </a:prstGeom>
                  </pic:spPr>
                </pic:pic>
              </a:graphicData>
            </a:graphic>
          </wp:inline>
        </w:drawing>
      </w:r>
    </w:p>
    <w:p>
      <w:pPr>
        <w:pStyle w:val="Normal"/>
        <w:numPr>
          <w:ilvl w:val="0"/>
          <w:numId w:val="5"/>
        </w:numPr>
        <w:bidi w:val="0"/>
        <w:spacing w:lineRule="auto" w:line="259" w:beforeAutospacing="0" w:before="0" w:afterAutospacing="0" w:after="160"/>
        <w:jc w:val="left"/>
        <w:rPr/>
      </w:pPr>
      <w:r>
        <w:rPr/>
        <w:t>Once helm deploys, u will get below message</w:t>
      </w:r>
    </w:p>
    <w:p>
      <w:pPr>
        <w:pStyle w:val="Normal"/>
        <w:bidi w:val="0"/>
        <w:spacing w:lineRule="auto" w:line="259" w:beforeAutospacing="0" w:before="0" w:afterAutospacing="0" w:after="160"/>
        <w:ind w:left="0" w:right="0" w:hanging="0"/>
        <w:jc w:val="left"/>
        <w:rPr>
          <w:i/>
          <w:i/>
          <w:iCs/>
          <w:color w:val="00A933"/>
        </w:rPr>
      </w:pPr>
      <w:r>
        <w:rPr>
          <w:i/>
          <w:iCs/>
          <w:color w:val="00A933"/>
        </w:rPr>
        <w:t>NAME: sumologic</w:t>
      </w:r>
    </w:p>
    <w:p>
      <w:pPr>
        <w:pStyle w:val="Normal"/>
        <w:bidi w:val="0"/>
        <w:spacing w:lineRule="auto" w:line="259" w:beforeAutospacing="0" w:before="0" w:afterAutospacing="0" w:after="160"/>
        <w:ind w:left="0" w:right="0" w:hanging="0"/>
        <w:jc w:val="left"/>
        <w:rPr>
          <w:i/>
          <w:i/>
          <w:iCs/>
          <w:color w:val="00A933"/>
        </w:rPr>
      </w:pPr>
      <w:r>
        <w:rPr>
          <w:i/>
          <w:iCs/>
          <w:color w:val="00A933"/>
        </w:rPr>
        <w:t>LAST DEPLOYED: Mon Aug  2 12:25:57 2021</w:t>
      </w:r>
    </w:p>
    <w:p>
      <w:pPr>
        <w:pStyle w:val="Normal"/>
        <w:bidi w:val="0"/>
        <w:spacing w:lineRule="auto" w:line="259" w:beforeAutospacing="0" w:before="0" w:afterAutospacing="0" w:after="160"/>
        <w:ind w:left="0" w:right="0" w:hanging="0"/>
        <w:jc w:val="left"/>
        <w:rPr>
          <w:i/>
          <w:i/>
          <w:iCs/>
          <w:color w:val="00A933"/>
        </w:rPr>
      </w:pPr>
      <w:r>
        <w:rPr>
          <w:i/>
          <w:iCs/>
          <w:color w:val="00A933"/>
        </w:rPr>
        <w:t>NAMESPACE: sumologic</w:t>
      </w:r>
    </w:p>
    <w:p>
      <w:pPr>
        <w:pStyle w:val="Normal"/>
        <w:bidi w:val="0"/>
        <w:spacing w:lineRule="auto" w:line="259" w:beforeAutospacing="0" w:before="0" w:afterAutospacing="0" w:after="160"/>
        <w:ind w:left="0" w:right="0" w:hanging="0"/>
        <w:jc w:val="left"/>
        <w:rPr>
          <w:i/>
          <w:i/>
          <w:iCs/>
          <w:color w:val="00A933"/>
        </w:rPr>
      </w:pPr>
      <w:r>
        <w:rPr>
          <w:i/>
          <w:iCs/>
          <w:color w:val="00A933"/>
        </w:rPr>
        <w:t>STATUS: deployed</w:t>
      </w:r>
    </w:p>
    <w:p>
      <w:pPr>
        <w:pStyle w:val="Normal"/>
        <w:bidi w:val="0"/>
        <w:spacing w:lineRule="auto" w:line="259" w:beforeAutospacing="0" w:before="0" w:afterAutospacing="0" w:after="160"/>
        <w:ind w:left="0" w:right="0" w:hanging="0"/>
        <w:jc w:val="left"/>
        <w:rPr>
          <w:i/>
          <w:i/>
          <w:iCs/>
          <w:color w:val="00A933"/>
        </w:rPr>
      </w:pPr>
      <w:r>
        <w:rPr>
          <w:i/>
          <w:iCs/>
          <w:color w:val="00A933"/>
        </w:rPr>
        <w:t>REVISION: 1</w:t>
      </w:r>
    </w:p>
    <w:p>
      <w:pPr>
        <w:pStyle w:val="Normal"/>
        <w:bidi w:val="0"/>
        <w:spacing w:lineRule="auto" w:line="259" w:beforeAutospacing="0" w:before="0" w:afterAutospacing="0" w:after="160"/>
        <w:ind w:left="0" w:right="0" w:hanging="0"/>
        <w:jc w:val="left"/>
        <w:rPr>
          <w:i/>
          <w:i/>
          <w:iCs/>
          <w:color w:val="00A933"/>
        </w:rPr>
      </w:pPr>
      <w:r>
        <w:rPr>
          <w:i/>
          <w:iCs/>
          <w:color w:val="00A933"/>
        </w:rPr>
        <w:t>NOTES:</w:t>
      </w:r>
    </w:p>
    <w:p>
      <w:pPr>
        <w:pStyle w:val="Normal"/>
        <w:bidi w:val="0"/>
        <w:spacing w:lineRule="auto" w:line="259" w:beforeAutospacing="0" w:before="0" w:afterAutospacing="0" w:after="160"/>
        <w:ind w:left="0" w:right="0" w:hanging="0"/>
        <w:jc w:val="left"/>
        <w:rPr>
          <w:i/>
          <w:i/>
          <w:iCs/>
          <w:color w:val="00A933"/>
        </w:rPr>
      </w:pPr>
      <w:r>
        <w:rPr>
          <w:i/>
          <w:iCs/>
          <w:color w:val="00A933"/>
        </w:rPr>
        <w:t>Thank you for installing sumologic.</w:t>
      </w:r>
    </w:p>
    <w:p>
      <w:pPr>
        <w:pStyle w:val="Normal"/>
        <w:bidi w:val="0"/>
        <w:spacing w:lineRule="auto" w:line="259" w:beforeAutospacing="0" w:before="0" w:afterAutospacing="0" w:after="160"/>
        <w:ind w:left="0" w:right="0" w:hanging="0"/>
        <w:jc w:val="left"/>
        <w:rPr>
          <w:i/>
          <w:i/>
          <w:iCs/>
          <w:color w:val="00A933"/>
        </w:rPr>
      </w:pPr>
      <w:r>
        <w:rPr>
          <w:i/>
          <w:iCs/>
          <w:color w:val="00A933"/>
        </w:rPr>
        <w:t>A Collector with the name "aus-development-cluster" has been created in your Sumo Logic account.</w:t>
      </w:r>
    </w:p>
    <w:p>
      <w:pPr>
        <w:pStyle w:val="Normal"/>
        <w:bidi w:val="0"/>
        <w:spacing w:lineRule="auto" w:line="259" w:beforeAutospacing="0" w:before="0" w:afterAutospacing="0" w:after="160"/>
        <w:ind w:left="0" w:right="0" w:hanging="0"/>
        <w:jc w:val="left"/>
        <w:rPr>
          <w:i/>
          <w:i/>
          <w:iCs/>
          <w:color w:val="00A933"/>
        </w:rPr>
      </w:pPr>
      <w:r>
        <w:rPr>
          <w:i/>
          <w:iCs/>
          <w:color w:val="00A933"/>
        </w:rPr>
        <w:t>Check the release status by running:</w:t>
      </w:r>
    </w:p>
    <w:p>
      <w:pPr>
        <w:pStyle w:val="Normal"/>
        <w:bidi w:val="0"/>
        <w:spacing w:lineRule="auto" w:line="259" w:beforeAutospacing="0" w:before="0" w:afterAutospacing="0" w:after="160"/>
        <w:ind w:left="0" w:right="0" w:hanging="0"/>
        <w:jc w:val="left"/>
        <w:rPr>
          <w:i/>
          <w:i/>
          <w:iCs/>
          <w:color w:val="00A933"/>
        </w:rPr>
      </w:pPr>
      <w:r>
        <w:rPr>
          <w:i/>
          <w:iCs/>
          <w:color w:val="00A933"/>
        </w:rPr>
        <w:t xml:space="preserve">  </w:t>
      </w:r>
      <w:r>
        <w:rPr>
          <w:i/>
          <w:iCs/>
          <w:color w:val="00A933"/>
        </w:rPr>
        <w:t>kubectl --namespace sumologic get pods -l "release=sumologic"</w:t>
      </w:r>
    </w:p>
    <w:p>
      <w:pPr>
        <w:pStyle w:val="Normal"/>
        <w:bidi w:val="0"/>
        <w:spacing w:lineRule="auto" w:line="259" w:beforeAutospacing="0" w:before="0" w:afterAutospacing="0" w:after="160"/>
        <w:ind w:left="0" w:right="0" w:hanging="0"/>
        <w:jc w:val="left"/>
        <w:rPr>
          <w:b/>
          <w:b/>
          <w:bCs/>
          <w:i/>
          <w:i/>
          <w:iCs/>
          <w:color w:val="00A933"/>
        </w:rPr>
      </w:pPr>
      <w:r>
        <w:rPr>
          <w:b/>
          <w:bCs/>
          <w:i/>
          <w:iCs/>
          <w:color w:val="00A933"/>
        </w:rPr>
        <w:t>WARNING: File persistence for fluentd is disabled. This might lead to loss of data in case of memory buffer overflow. We recommend turning this property on for production environments by setting fluentd.persistence.enabled=true</w:t>
      </w:r>
    </w:p>
    <w:p>
      <w:pPr>
        <w:pStyle w:val="Normal"/>
        <w:bidi w:val="0"/>
        <w:spacing w:lineRule="auto" w:line="259" w:beforeAutospacing="0" w:before="0" w:afterAutospacing="0" w:after="160"/>
        <w:ind w:left="0" w:right="0" w:hanging="0"/>
        <w:jc w:val="left"/>
        <w:rPr>
          <w:i/>
          <w:i/>
          <w:iCs/>
          <w:color w:val="00A933"/>
        </w:rPr>
      </w:pPr>
      <w:r>
        <w:rPr>
          <w:i/>
          <w:iCs/>
          <w:color w:val="00A933"/>
        </w:rPr>
        <w:t>We've tried to automatically create fields. In an unlikely scenario that this</w:t>
      </w:r>
    </w:p>
    <w:p>
      <w:pPr>
        <w:pStyle w:val="Normal"/>
        <w:bidi w:val="0"/>
        <w:spacing w:lineRule="auto" w:line="259" w:beforeAutospacing="0" w:before="0" w:afterAutospacing="0" w:after="160"/>
        <w:ind w:left="0" w:right="0" w:hanging="0"/>
        <w:jc w:val="left"/>
        <w:rPr>
          <w:i/>
          <w:i/>
          <w:iCs/>
          <w:color w:val="00A933"/>
        </w:rPr>
      </w:pPr>
      <w:r>
        <w:rPr>
          <w:i/>
          <w:iCs/>
          <w:color w:val="00A933"/>
        </w:rPr>
        <w:t>fails please refer to the following to create them manually:</w:t>
      </w:r>
    </w:p>
    <w:p>
      <w:pPr>
        <w:pStyle w:val="Normal"/>
        <w:bidi w:val="0"/>
        <w:spacing w:lineRule="auto" w:line="259" w:beforeAutospacing="0" w:before="0" w:afterAutospacing="0" w:after="160"/>
        <w:ind w:left="0" w:right="0" w:hanging="0"/>
        <w:jc w:val="left"/>
        <w:rPr>
          <w:i/>
          <w:i/>
          <w:iCs/>
          <w:color w:val="00A933"/>
        </w:rPr>
      </w:pPr>
      <w:r>
        <w:rPr>
          <w:i/>
          <w:iCs/>
          <w:color w:val="00A933"/>
        </w:rPr>
        <w:t>https://github.com/SumoLogic/sumologic-kubernetes-collection/blob/2b3ca63/deploy/docs/Installation_with_Helm.md#prerequisite</w:t>
      </w:r>
    </w:p>
    <w:sectPr>
      <w:type w:val="nextPage"/>
      <w:pgSz w:w="11906" w:h="16838"/>
      <w:pgMar w:left="720" w:right="720" w:header="0" w:top="720" w:footer="0" w:bottom="720" w:gutter="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Times New Roman">
    <w:charset w:val="01"/>
    <w:family w:val="roman"/>
    <w:pitch w:val="variable"/>
  </w:font>
  <w:font w:name="Droid Sans Mono">
    <w:altName w:val="monospace"/>
    <w:charset w:val="01"/>
    <w:family w:val="roman"/>
    <w:pitch w:val="variable"/>
  </w:font>
  <w:font w:name="Symbol">
    <w:charset w:val="02"/>
    <w:family w:val="auto"/>
    <w:pitch w:val="default"/>
  </w:font>
  <w:font w:name="Courier New">
    <w:charset w:val="01"/>
    <w:family w:val="auto"/>
    <w:pitch w:val="default"/>
  </w:font>
  <w:font w:name="Wingdings">
    <w:charset w:val="02"/>
    <w:family w:val="auto"/>
    <w:pitch w:val="default"/>
  </w:font>
  <w:font w:name="OpenSymbol">
    <w:altName w:val="Arial Unicode MS"/>
    <w:charset w:val="01"/>
    <w:family w:val="auto"/>
    <w:pitch w:val="variable"/>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bullet"/>
      <w:lvlText w:val=""/>
      <w:lvlJc w:val="left"/>
      <w:pPr>
        <w:tabs>
          <w:tab w:val="num" w:pos="1620"/>
        </w:tabs>
        <w:ind w:left="1620" w:hanging="360"/>
      </w:pPr>
      <w:rPr>
        <w:rFonts w:ascii="Symbol" w:hAnsi="Symbol" w:cs="Symbol" w:hint="default"/>
      </w:rPr>
    </w:lvl>
    <w:lvl w:ilvl="1">
      <w:start w:val="1"/>
      <w:numFmt w:val="bullet"/>
      <w:lvlText w:val="◦"/>
      <w:lvlJc w:val="left"/>
      <w:pPr>
        <w:tabs>
          <w:tab w:val="num" w:pos="1980"/>
        </w:tabs>
        <w:ind w:left="1980" w:hanging="360"/>
      </w:pPr>
      <w:rPr>
        <w:rFonts w:ascii="OpenSymbol" w:hAnsi="OpenSymbol" w:cs="OpenSymbol" w:hint="default"/>
      </w:rPr>
    </w:lvl>
    <w:lvl w:ilvl="2">
      <w:start w:val="1"/>
      <w:numFmt w:val="bullet"/>
      <w:lvlText w:val="▪"/>
      <w:lvlJc w:val="left"/>
      <w:pPr>
        <w:tabs>
          <w:tab w:val="num" w:pos="2340"/>
        </w:tabs>
        <w:ind w:left="2340" w:hanging="360"/>
      </w:pPr>
      <w:rPr>
        <w:rFonts w:ascii="OpenSymbol" w:hAnsi="OpenSymbol" w:cs="OpenSymbol" w:hint="default"/>
      </w:rPr>
    </w:lvl>
    <w:lvl w:ilvl="3">
      <w:start w:val="1"/>
      <w:numFmt w:val="bullet"/>
      <w:lvlText w:val=""/>
      <w:lvlJc w:val="left"/>
      <w:pPr>
        <w:tabs>
          <w:tab w:val="num" w:pos="2700"/>
        </w:tabs>
        <w:ind w:left="2700" w:hanging="360"/>
      </w:pPr>
      <w:rPr>
        <w:rFonts w:ascii="Symbol" w:hAnsi="Symbol" w:cs="Symbol" w:hint="default"/>
      </w:rPr>
    </w:lvl>
    <w:lvl w:ilvl="4">
      <w:start w:val="1"/>
      <w:numFmt w:val="bullet"/>
      <w:lvlText w:val="◦"/>
      <w:lvlJc w:val="left"/>
      <w:pPr>
        <w:tabs>
          <w:tab w:val="num" w:pos="3060"/>
        </w:tabs>
        <w:ind w:left="3060" w:hanging="360"/>
      </w:pPr>
      <w:rPr>
        <w:rFonts w:ascii="OpenSymbol" w:hAnsi="OpenSymbol" w:cs="OpenSymbol" w:hint="default"/>
      </w:rPr>
    </w:lvl>
    <w:lvl w:ilvl="5">
      <w:start w:val="1"/>
      <w:numFmt w:val="bullet"/>
      <w:lvlText w:val="▪"/>
      <w:lvlJc w:val="left"/>
      <w:pPr>
        <w:tabs>
          <w:tab w:val="num" w:pos="3420"/>
        </w:tabs>
        <w:ind w:left="3420" w:hanging="360"/>
      </w:pPr>
      <w:rPr>
        <w:rFonts w:ascii="OpenSymbol" w:hAnsi="OpenSymbol" w:cs="OpenSymbol" w:hint="default"/>
      </w:rPr>
    </w:lvl>
    <w:lvl w:ilvl="6">
      <w:start w:val="1"/>
      <w:numFmt w:val="bullet"/>
      <w:lvlText w:val=""/>
      <w:lvlJc w:val="left"/>
      <w:pPr>
        <w:tabs>
          <w:tab w:val="num" w:pos="3780"/>
        </w:tabs>
        <w:ind w:left="3780" w:hanging="360"/>
      </w:pPr>
      <w:rPr>
        <w:rFonts w:ascii="Symbol" w:hAnsi="Symbol" w:cs="Symbol" w:hint="default"/>
      </w:rPr>
    </w:lvl>
    <w:lvl w:ilvl="7">
      <w:start w:val="1"/>
      <w:numFmt w:val="bullet"/>
      <w:lvlText w:val="◦"/>
      <w:lvlJc w:val="left"/>
      <w:pPr>
        <w:tabs>
          <w:tab w:val="num" w:pos="4140"/>
        </w:tabs>
        <w:ind w:left="4140" w:hanging="360"/>
      </w:pPr>
      <w:rPr>
        <w:rFonts w:ascii="OpenSymbol" w:hAnsi="OpenSymbol" w:cs="OpenSymbol" w:hint="default"/>
      </w:rPr>
    </w:lvl>
    <w:lvl w:ilvl="8">
      <w:start w:val="1"/>
      <w:numFmt w:val="bullet"/>
      <w:lvlText w:val="▪"/>
      <w:lvlJc w:val="left"/>
      <w:pPr>
        <w:tabs>
          <w:tab w:val="num" w:pos="4500"/>
        </w:tabs>
        <w:ind w:left="45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GB"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Cs w:val="22"/>
        <w:lang w:val="en-GB"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n-GB" w:eastAsia="en-US" w:bidi="ar-SA"/>
    </w:rPr>
  </w:style>
  <w:style w:type="character" w:styleId="DefaultParagraphFont" w:default="1">
    <w:name w:val="Default Paragraph Font"/>
    <w:uiPriority w:val="1"/>
    <w:semiHidden/>
    <w:unhideWhenUsed/>
    <w:qFormat/>
    <w:rPr/>
  </w:style>
  <w:style w:type="character" w:styleId="InternetLink">
    <w:name w:val="Hyperlink"/>
    <w:basedOn w:val="DefaultParagraphFont"/>
    <w:uiPriority w:val="99"/>
    <w:unhideWhenUsed/>
    <w:rPr>
      <w:color w:val="0563C1" w:themeColor="hyperlink"/>
      <w:u w:val="single"/>
    </w:rPr>
  </w:style>
  <w:style w:type="character" w:styleId="Bullets">
    <w:name w:val="Bullets"/>
    <w:qFormat/>
    <w:rPr>
      <w:rFonts w:ascii="OpenSymbol" w:hAnsi="OpenSymbol" w:eastAsia="OpenSymbol" w:cs="OpenSymbol"/>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ListParagraph">
    <w:name w:val="List Paragraph"/>
    <w:basedOn w:val="Normal"/>
    <w:uiPriority w:val="34"/>
    <w:qFormat/>
    <w:pPr>
      <w:spacing w:before="0" w:after="160"/>
      <w:ind w:left="720" w:hanging="0"/>
      <w:contextualSpacing/>
    </w:pPr>
    <w:rPr/>
  </w:style>
  <w:style w:type="numbering" w:styleId="NoList" w:default="1">
    <w:name w:val="No List"/>
    <w:uiPriority w:val="99"/>
    <w:semiHidden/>
    <w:unhideWhenUsed/>
    <w:qFormat/>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https://github.com/SumoLogic/sumologic-kubernetes-collection/blob/2b3ca63/deploy/docs/Installation_with_Helm.md" TargetMode="External"/><Relationship Id="rId5" Type="http://schemas.openxmlformats.org/officeDocument/2006/relationships/image" Target="media/image3.png"/><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Application>LibreOffice/6.4.7.2$Linux_X86_64 LibreOffice_project/40$Build-2</Application>
  <Pages>3</Pages>
  <Words>315</Words>
  <Characters>1957</Characters>
  <CharactersWithSpaces>2242</CharactersWithSpaces>
  <Paragraphs>41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2021-07-30T12:02:41Z</dcterms:created>
  <dc:creator>Sam Sundar</dc:creator>
  <dc:description/>
  <dc:language>en-IN</dc:language>
  <cp:lastModifiedBy/>
  <dcterms:modified xsi:type="dcterms:W3CDTF">2021-08-02T12:57:08Z</dcterms:modified>
  <cp:revision>14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