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03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00"/>
        <w:gridCol w:w="2703"/>
      </w:tblGrid>
      <w:tr w:rsidR="009019EC" w:rsidRPr="009019EC" w:rsidTr="00547C58">
        <w:trPr>
          <w:trHeight w:val="28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19EC" w:rsidRPr="009019EC" w:rsidRDefault="009019EC" w:rsidP="009019EC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9019EC">
              <w:rPr>
                <w:rFonts w:eastAsia="ＭＳ Ｐゴシック"/>
                <w:color w:val="auto"/>
                <w:sz w:val="22"/>
                <w:szCs w:val="22"/>
              </w:rPr>
              <w:t xml:space="preserve">　</w:t>
            </w:r>
            <w:r w:rsidR="001E0E37">
              <w:rPr>
                <w:rFonts w:eastAsia="ＭＳ Ｐゴシック" w:hint="eastAsia"/>
                <w:color w:val="auto"/>
                <w:sz w:val="22"/>
                <w:szCs w:val="22"/>
              </w:rPr>
              <w:t>R</w:t>
            </w:r>
            <w:r w:rsidR="001E0E37">
              <w:rPr>
                <w:rFonts w:eastAsia="ＭＳ Ｐゴシック"/>
                <w:color w:val="auto"/>
                <w:sz w:val="22"/>
                <w:szCs w:val="22"/>
              </w:rPr>
              <w:t>a</w:t>
            </w:r>
            <w:r w:rsidR="001E0E37">
              <w:rPr>
                <w:rFonts w:eastAsia="ＭＳ Ｐゴシック" w:hint="eastAsia"/>
                <w:color w:val="auto"/>
                <w:sz w:val="22"/>
                <w:szCs w:val="22"/>
              </w:rPr>
              <w:t>cial Group</w:t>
            </w:r>
            <w:bookmarkStart w:id="0" w:name="_GoBack"/>
            <w:bookmarkEnd w:id="0"/>
          </w:p>
        </w:tc>
        <w:tc>
          <w:tcPr>
            <w:tcW w:w="2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19EC" w:rsidRPr="009019EC" w:rsidRDefault="00547C58" w:rsidP="009019EC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547C58">
              <w:rPr>
                <w:rFonts w:eastAsia="ＭＳ Ｐゴシック" w:hint="eastAsia"/>
                <w:color w:val="auto"/>
                <w:sz w:val="22"/>
                <w:szCs w:val="22"/>
              </w:rPr>
              <w:t>Number of Subjects</w:t>
            </w:r>
            <w:r w:rsidRPr="00547C58">
              <w:rPr>
                <w:rFonts w:eastAsia="ＭＳ Ｐゴシック" w:hint="eastAsia"/>
                <w:color w:val="auto"/>
                <w:sz w:val="22"/>
                <w:szCs w:val="22"/>
                <w:vertAlign w:val="superscript"/>
              </w:rPr>
              <w:t>1</w:t>
            </w:r>
          </w:p>
        </w:tc>
      </w:tr>
      <w:tr w:rsidR="009019EC" w:rsidRPr="009019EC" w:rsidTr="00547C58">
        <w:trPr>
          <w:trHeight w:val="28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19EC" w:rsidRPr="009019EC" w:rsidRDefault="009019EC" w:rsidP="009019EC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9019EC">
              <w:rPr>
                <w:rFonts w:eastAsia="ＭＳ Ｐゴシック"/>
                <w:color w:val="auto"/>
                <w:sz w:val="22"/>
                <w:szCs w:val="22"/>
              </w:rPr>
              <w:t>White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9EC" w:rsidRPr="004B7CF4" w:rsidRDefault="009019EC" w:rsidP="009019EC">
            <w:pPr>
              <w:widowControl/>
              <w:autoSpaceDE/>
              <w:autoSpaceDN/>
              <w:adjustRightInd/>
              <w:jc w:val="right"/>
              <w:rPr>
                <w:rFonts w:asciiTheme="majorHAnsi" w:eastAsia="ＭＳ Ｐゴシック" w:hAnsiTheme="majorHAnsi" w:cstheme="majorHAnsi"/>
                <w:sz w:val="22"/>
                <w:szCs w:val="22"/>
              </w:rPr>
            </w:pPr>
            <w:r w:rsidRPr="004B7CF4">
              <w:rPr>
                <w:rFonts w:asciiTheme="majorHAnsi" w:eastAsia="ＭＳ Ｐゴシック" w:hAnsiTheme="majorHAnsi" w:cstheme="majorHAnsi"/>
                <w:sz w:val="22"/>
                <w:szCs w:val="22"/>
              </w:rPr>
              <w:t>1171</w:t>
            </w:r>
            <w:r w:rsidR="004B7CF4" w:rsidRPr="004B7CF4">
              <w:rPr>
                <w:rFonts w:asciiTheme="majorHAnsi" w:eastAsia="ＭＳ Ｐゴシック" w:hAnsiTheme="majorHAnsi" w:cstheme="majorHAnsi"/>
                <w:sz w:val="22"/>
                <w:szCs w:val="22"/>
              </w:rPr>
              <w:t>2</w:t>
            </w:r>
          </w:p>
        </w:tc>
      </w:tr>
      <w:tr w:rsidR="009019EC" w:rsidRPr="009019EC" w:rsidTr="00547C58">
        <w:trPr>
          <w:trHeight w:val="28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19EC" w:rsidRPr="009019EC" w:rsidRDefault="009019EC" w:rsidP="009019EC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9019EC">
              <w:rPr>
                <w:rFonts w:eastAsia="ＭＳ Ｐゴシック"/>
                <w:color w:val="auto"/>
                <w:sz w:val="22"/>
                <w:szCs w:val="22"/>
              </w:rPr>
              <w:t>Black or African American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9EC" w:rsidRPr="004B7CF4" w:rsidRDefault="009019EC" w:rsidP="009019EC">
            <w:pPr>
              <w:widowControl/>
              <w:autoSpaceDE/>
              <w:autoSpaceDN/>
              <w:adjustRightInd/>
              <w:jc w:val="right"/>
              <w:rPr>
                <w:rFonts w:asciiTheme="majorHAnsi" w:eastAsia="ＭＳ Ｐゴシック" w:hAnsiTheme="majorHAnsi" w:cstheme="majorHAnsi"/>
                <w:sz w:val="22"/>
                <w:szCs w:val="22"/>
              </w:rPr>
            </w:pPr>
            <w:r w:rsidRPr="004B7CF4">
              <w:rPr>
                <w:rFonts w:asciiTheme="majorHAnsi" w:eastAsia="ＭＳ Ｐゴシック" w:hAnsiTheme="majorHAnsi" w:cstheme="majorHAnsi"/>
                <w:sz w:val="22"/>
                <w:szCs w:val="22"/>
              </w:rPr>
              <w:t>2470</w:t>
            </w:r>
          </w:p>
        </w:tc>
      </w:tr>
      <w:tr w:rsidR="009019EC" w:rsidRPr="009019EC" w:rsidTr="00547C58">
        <w:trPr>
          <w:trHeight w:val="28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19EC" w:rsidRPr="009019EC" w:rsidRDefault="009019EC" w:rsidP="009019EC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9019EC">
              <w:rPr>
                <w:rFonts w:eastAsia="ＭＳ Ｐゴシック"/>
                <w:color w:val="auto"/>
                <w:sz w:val="22"/>
                <w:szCs w:val="22"/>
              </w:rPr>
              <w:t>American Indian or Alaska Native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9EC" w:rsidRPr="004B7CF4" w:rsidRDefault="009019EC" w:rsidP="009019EC">
            <w:pPr>
              <w:widowControl/>
              <w:autoSpaceDE/>
              <w:autoSpaceDN/>
              <w:adjustRightInd/>
              <w:jc w:val="right"/>
              <w:rPr>
                <w:rFonts w:asciiTheme="majorHAnsi" w:eastAsia="ＭＳ Ｐゴシック" w:hAnsiTheme="majorHAnsi" w:cstheme="majorHAnsi"/>
                <w:sz w:val="22"/>
                <w:szCs w:val="22"/>
              </w:rPr>
            </w:pPr>
            <w:r w:rsidRPr="004B7CF4">
              <w:rPr>
                <w:rFonts w:asciiTheme="majorHAnsi" w:eastAsia="ＭＳ Ｐゴシック" w:hAnsiTheme="majorHAnsi" w:cstheme="majorHAnsi"/>
                <w:sz w:val="22"/>
                <w:szCs w:val="22"/>
              </w:rPr>
              <w:t>100</w:t>
            </w:r>
          </w:p>
        </w:tc>
      </w:tr>
      <w:tr w:rsidR="009019EC" w:rsidRPr="009019EC" w:rsidTr="00547C58">
        <w:trPr>
          <w:trHeight w:val="28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19EC" w:rsidRPr="009019EC" w:rsidRDefault="009019EC" w:rsidP="009019EC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9019EC">
              <w:rPr>
                <w:rFonts w:eastAsia="ＭＳ Ｐゴシック"/>
                <w:color w:val="auto"/>
                <w:sz w:val="22"/>
                <w:szCs w:val="22"/>
              </w:rPr>
              <w:t>Asian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9EC" w:rsidRPr="004B7CF4" w:rsidRDefault="009019EC" w:rsidP="009019EC">
            <w:pPr>
              <w:widowControl/>
              <w:autoSpaceDE/>
              <w:autoSpaceDN/>
              <w:adjustRightInd/>
              <w:jc w:val="right"/>
              <w:rPr>
                <w:rFonts w:asciiTheme="majorHAnsi" w:eastAsia="ＭＳ Ｐゴシック" w:hAnsiTheme="majorHAnsi" w:cstheme="majorHAnsi"/>
                <w:sz w:val="22"/>
                <w:szCs w:val="22"/>
              </w:rPr>
            </w:pPr>
            <w:r w:rsidRPr="004B7CF4">
              <w:rPr>
                <w:rFonts w:asciiTheme="majorHAnsi" w:eastAsia="ＭＳ Ｐゴシック" w:hAnsiTheme="majorHAnsi" w:cstheme="majorHAnsi"/>
                <w:sz w:val="22"/>
                <w:szCs w:val="22"/>
              </w:rPr>
              <w:t>1377</w:t>
            </w:r>
          </w:p>
        </w:tc>
      </w:tr>
      <w:tr w:rsidR="009019EC" w:rsidRPr="009019EC" w:rsidTr="00547C58">
        <w:trPr>
          <w:trHeight w:val="28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19EC" w:rsidRPr="009019EC" w:rsidRDefault="009019EC" w:rsidP="009019EC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9019EC">
              <w:rPr>
                <w:rFonts w:eastAsia="ＭＳ Ｐゴシック"/>
                <w:color w:val="auto"/>
                <w:sz w:val="22"/>
                <w:szCs w:val="22"/>
              </w:rPr>
              <w:t>Native Hawaiian or Other Pacific Islander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9EC" w:rsidRPr="004B7CF4" w:rsidRDefault="009019EC" w:rsidP="009019EC">
            <w:pPr>
              <w:widowControl/>
              <w:autoSpaceDE/>
              <w:autoSpaceDN/>
              <w:adjustRightInd/>
              <w:jc w:val="right"/>
              <w:rPr>
                <w:rFonts w:asciiTheme="majorHAnsi" w:eastAsia="ＭＳ Ｐゴシック" w:hAnsiTheme="majorHAnsi" w:cstheme="majorHAnsi"/>
                <w:sz w:val="22"/>
                <w:szCs w:val="22"/>
              </w:rPr>
            </w:pPr>
            <w:r w:rsidRPr="004B7CF4">
              <w:rPr>
                <w:rFonts w:asciiTheme="majorHAnsi" w:eastAsia="ＭＳ Ｐゴシック" w:hAnsiTheme="majorHAnsi" w:cstheme="majorHAnsi"/>
                <w:sz w:val="22"/>
                <w:szCs w:val="22"/>
              </w:rPr>
              <w:t>18</w:t>
            </w:r>
          </w:p>
        </w:tc>
      </w:tr>
      <w:tr w:rsidR="009019EC" w:rsidRPr="009019EC" w:rsidTr="00547C58">
        <w:trPr>
          <w:trHeight w:val="28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19EC" w:rsidRPr="009019EC" w:rsidRDefault="009019EC" w:rsidP="009019EC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9019EC">
              <w:rPr>
                <w:rFonts w:eastAsia="ＭＳ Ｐゴシック"/>
                <w:color w:val="auto"/>
                <w:sz w:val="22"/>
                <w:szCs w:val="22"/>
              </w:rPr>
              <w:t>Other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9EC" w:rsidRPr="004B7CF4" w:rsidRDefault="009019EC" w:rsidP="009019EC">
            <w:pPr>
              <w:widowControl/>
              <w:autoSpaceDE/>
              <w:autoSpaceDN/>
              <w:adjustRightInd/>
              <w:jc w:val="right"/>
              <w:rPr>
                <w:rFonts w:asciiTheme="majorHAnsi" w:eastAsia="ＭＳ Ｐゴシック" w:hAnsiTheme="majorHAnsi" w:cstheme="majorHAnsi"/>
                <w:sz w:val="22"/>
                <w:szCs w:val="22"/>
              </w:rPr>
            </w:pPr>
            <w:r w:rsidRPr="004B7CF4">
              <w:rPr>
                <w:rFonts w:asciiTheme="majorHAnsi" w:eastAsia="ＭＳ Ｐゴシック" w:hAnsiTheme="majorHAnsi" w:cstheme="majorHAnsi"/>
                <w:sz w:val="22"/>
                <w:szCs w:val="22"/>
              </w:rPr>
              <w:t>435</w:t>
            </w:r>
          </w:p>
        </w:tc>
      </w:tr>
      <w:tr w:rsidR="009019EC" w:rsidRPr="009019EC" w:rsidTr="00547C58">
        <w:trPr>
          <w:trHeight w:val="28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19EC" w:rsidRPr="009019EC" w:rsidRDefault="009019EC" w:rsidP="009019EC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9019EC">
              <w:rPr>
                <w:rFonts w:eastAsia="ＭＳ Ｐゴシック"/>
                <w:color w:val="auto"/>
                <w:sz w:val="22"/>
                <w:szCs w:val="22"/>
              </w:rPr>
              <w:t>Total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9EC" w:rsidRPr="004B7CF4" w:rsidRDefault="004B7CF4" w:rsidP="009019EC">
            <w:pPr>
              <w:widowControl/>
              <w:autoSpaceDE/>
              <w:autoSpaceDN/>
              <w:adjustRightInd/>
              <w:jc w:val="right"/>
              <w:rPr>
                <w:rFonts w:asciiTheme="majorHAnsi" w:eastAsia="ＭＳ Ｐゴシック" w:hAnsiTheme="majorHAnsi" w:cstheme="majorHAnsi"/>
                <w:sz w:val="22"/>
                <w:szCs w:val="22"/>
              </w:rPr>
            </w:pPr>
            <w:r>
              <w:rPr>
                <w:rFonts w:asciiTheme="majorHAnsi" w:eastAsia="ＭＳ Ｐゴシック" w:hAnsiTheme="majorHAnsi" w:cstheme="majorHAnsi"/>
                <w:sz w:val="22"/>
                <w:szCs w:val="22"/>
              </w:rPr>
              <w:t>1611</w:t>
            </w:r>
            <w:r>
              <w:rPr>
                <w:rFonts w:asciiTheme="majorHAnsi" w:eastAsia="ＭＳ Ｐゴシック" w:hAnsiTheme="majorHAnsi" w:cstheme="majorHAnsi" w:hint="eastAsia"/>
                <w:sz w:val="22"/>
                <w:szCs w:val="22"/>
              </w:rPr>
              <w:t>2</w:t>
            </w:r>
          </w:p>
        </w:tc>
      </w:tr>
      <w:tr w:rsidR="00547C58" w:rsidRPr="009019EC" w:rsidTr="00547C58">
        <w:trPr>
          <w:trHeight w:val="285"/>
        </w:trPr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C58" w:rsidRDefault="00547C58" w:rsidP="00547C58">
            <w:pPr>
              <w:widowControl/>
              <w:autoSpaceDE/>
              <w:autoSpaceDN/>
              <w:adjustRightInd/>
              <w:jc w:val="center"/>
              <w:rPr>
                <w:rFonts w:asciiTheme="majorHAnsi" w:eastAsia="ＭＳ Ｐゴシック" w:hAnsiTheme="majorHAnsi" w:cstheme="majorHAnsi"/>
                <w:sz w:val="22"/>
                <w:szCs w:val="22"/>
              </w:rPr>
            </w:pPr>
            <w:r w:rsidRPr="00547C58">
              <w:rPr>
                <w:rFonts w:eastAsia="ＭＳ Ｐゴシック" w:hint="eastAsia"/>
                <w:color w:val="auto"/>
                <w:sz w:val="22"/>
                <w:szCs w:val="22"/>
                <w:vertAlign w:val="superscript"/>
              </w:rPr>
              <w:t>1</w:t>
            </w:r>
            <w:r>
              <w:rPr>
                <w:rFonts w:eastAsia="ＭＳ Ｐゴシック" w:hint="eastAsia"/>
                <w:color w:val="auto"/>
                <w:sz w:val="22"/>
                <w:szCs w:val="22"/>
              </w:rPr>
              <w:t>Two subjects with deficient data are excluded</w:t>
            </w:r>
          </w:p>
        </w:tc>
      </w:tr>
    </w:tbl>
    <w:p w:rsidR="009019EC" w:rsidRDefault="009019EC"/>
    <w:sectPr w:rsidR="009019EC">
      <w:headerReference w:type="default" r:id="rId7"/>
      <w:footerReference w:type="default" r:id="rId8"/>
      <w:pgSz w:w="16840" w:h="11907" w:orient="landscape"/>
      <w:pgMar w:top="400" w:right="400" w:bottom="400" w:left="4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CFE" w:rsidRDefault="00BC1CFE">
      <w:r>
        <w:separator/>
      </w:r>
    </w:p>
  </w:endnote>
  <w:endnote w:type="continuationSeparator" w:id="0">
    <w:p w:rsidR="00BC1CFE" w:rsidRDefault="00BC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488" w:rsidRDefault="00327CA2">
    <w:pPr>
      <w:spacing w:line="320" w:lineRule="atLeast"/>
      <w:jc w:val="center"/>
      <w:rPr>
        <w:rFonts w:ascii="Times New Roman" w:hAnsi="Times New Roman" w:cs="Times New Roman"/>
        <w:color w:val="auto"/>
      </w:rPr>
    </w:pPr>
    <w:r>
      <w:rPr>
        <w:rFonts w:ascii="Times New Roman" w:hAnsi="Times New Roman" w:cs="Times New Roman"/>
        <w:color w:val="auto"/>
      </w:rPr>
      <w:t>-</w:t>
    </w:r>
    <w:r>
      <w:rPr>
        <w:rFonts w:ascii="Times New Roman" w:hAnsi="Times New Roman" w:cs="Times New Roman"/>
        <w:color w:val="auto"/>
      </w:rPr>
      <w:fldChar w:fldCharType="begin"/>
    </w:r>
    <w:r>
      <w:rPr>
        <w:rFonts w:ascii="Times New Roman" w:hAnsi="Times New Roman" w:cs="Times New Roman"/>
        <w:color w:val="auto"/>
      </w:rPr>
      <w:instrText>PAGE</w:instrText>
    </w:r>
    <w:r>
      <w:rPr>
        <w:rFonts w:ascii="Times New Roman" w:hAnsi="Times New Roman" w:cs="Times New Roman"/>
        <w:color w:val="auto"/>
      </w:rPr>
      <w:fldChar w:fldCharType="separate"/>
    </w:r>
    <w:r w:rsidR="001E0E37">
      <w:rPr>
        <w:rFonts w:ascii="Times New Roman" w:hAnsi="Times New Roman" w:cs="Times New Roman"/>
        <w:noProof/>
        <w:color w:val="auto"/>
      </w:rPr>
      <w:t>1</w:t>
    </w:r>
    <w:r>
      <w:rPr>
        <w:rFonts w:ascii="Times New Roman" w:hAnsi="Times New Roman" w:cs="Times New Roman"/>
        <w:color w:val="auto"/>
      </w:rPr>
      <w:fldChar w:fldCharType="end"/>
    </w:r>
    <w:r>
      <w:rPr>
        <w:rFonts w:ascii="Times New Roman" w:hAnsi="Times New Roman" w:cs="Times New Roman"/>
        <w:color w:val="auto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CFE" w:rsidRDefault="00BC1CFE">
      <w:r>
        <w:separator/>
      </w:r>
    </w:p>
  </w:footnote>
  <w:footnote w:type="continuationSeparator" w:id="0">
    <w:p w:rsidR="00BC1CFE" w:rsidRDefault="00BC1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CF4" w:rsidRPr="004B7CF4" w:rsidRDefault="004B7CF4" w:rsidP="004B7CF4">
    <w:pPr>
      <w:pStyle w:val="a3"/>
      <w:jc w:val="center"/>
      <w:rPr>
        <w:rFonts w:hint="eastAsia"/>
        <w:sz w:val="28"/>
      </w:rPr>
    </w:pPr>
    <w:r w:rsidRPr="004B7CF4">
      <w:rPr>
        <w:rFonts w:hint="eastAsia"/>
        <w:sz w:val="28"/>
      </w:rPr>
      <w:t>Cumulative Subject Exposure to OPC-34712 from Clinical Trial by Racial Group</w:t>
    </w:r>
  </w:p>
  <w:p w:rsidR="004B7CF4" w:rsidRDefault="004B7CF4" w:rsidP="004B7CF4">
    <w:pPr>
      <w:pStyle w:val="a3"/>
    </w:pPr>
    <w:r>
      <w:rPr>
        <w:rFonts w:hint="eastAsia"/>
      </w:rPr>
      <w:t>PRODUCT: OPC-34712</w:t>
    </w:r>
    <w:r>
      <w:ptab w:relativeTo="margin" w:alignment="center" w:leader="none"/>
    </w:r>
    <w:r>
      <w:rPr>
        <w:rFonts w:hint="eastAsia"/>
      </w:rPr>
      <w:t>REPORTING PERIOD: 18-APR-20</w:t>
    </w:r>
    <w:r w:rsidR="002A58EB">
      <w:rPr>
        <w:rFonts w:hint="eastAsia"/>
      </w:rPr>
      <w:t>08</w:t>
    </w:r>
    <w:r>
      <w:rPr>
        <w:rFonts w:hint="eastAsia"/>
      </w:rPr>
      <w:t xml:space="preserve"> to 17-APR-2016</w:t>
    </w:r>
    <w:r>
      <w:ptab w:relativeTo="margin" w:alignment="right" w:leader="none"/>
    </w:r>
    <w:r>
      <w:rPr>
        <w:rFonts w:hint="eastAsia"/>
      </w:rPr>
      <w:t>DATE: 28-APR-2016</w:t>
    </w:r>
  </w:p>
  <w:p w:rsidR="004B7CF4" w:rsidRPr="004B7CF4" w:rsidRDefault="004B7CF4" w:rsidP="004B7CF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A3"/>
    <w:rsid w:val="001E0E37"/>
    <w:rsid w:val="002A58EB"/>
    <w:rsid w:val="00327CA2"/>
    <w:rsid w:val="004B7CF4"/>
    <w:rsid w:val="00547C58"/>
    <w:rsid w:val="009019EC"/>
    <w:rsid w:val="00BC1CFE"/>
    <w:rsid w:val="00D20488"/>
    <w:rsid w:val="00D6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64FA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4FA3"/>
    <w:rPr>
      <w:rFonts w:ascii="Arial" w:hAnsi="Arial" w:cs="Arial"/>
      <w:color w:val="000000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64FA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4FA3"/>
    <w:rPr>
      <w:rFonts w:ascii="Arial" w:hAnsi="Arial" w:cs="Arial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B7C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B7CF4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64FA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4FA3"/>
    <w:rPr>
      <w:rFonts w:ascii="Arial" w:hAnsi="Arial" w:cs="Arial"/>
      <w:color w:val="000000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64FA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4FA3"/>
    <w:rPr>
      <w:rFonts w:ascii="Arial" w:hAnsi="Arial" w:cs="Arial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B7C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B7CF4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大塚グループ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Suzuki, Ayako</dc:creator>
  <cp:lastModifiedBy>Suzuki, Ayako(鈴木　綾子)</cp:lastModifiedBy>
  <cp:revision>6</cp:revision>
  <dcterms:created xsi:type="dcterms:W3CDTF">2016-04-28T07:46:00Z</dcterms:created>
  <dcterms:modified xsi:type="dcterms:W3CDTF">2016-04-28T09:22:00Z</dcterms:modified>
</cp:coreProperties>
</file>