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https://mc.manuscriptcentral.com/jog?URL_MASK=c4f6bc6939974504b4e71a0271d844e7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DF1F1C4" w14:textId="65D4BAF3" w:rsidR="00FA08D3" w:rsidRPr="008125C2" w:rsidRDefault="00FB0ED5" w:rsidP="00FA08D3">
      <w:pPr>
        <w:ind w:left="720"/>
        <w:rPr>
          <w:rFonts w:ascii="Arial" w:eastAsia="Times New Roman" w:hAnsi="Arial" w:cs="Arial"/>
          <w:i/>
          <w:color w:val="0000FF"/>
          <w:sz w:val="21"/>
          <w:szCs w:val="21"/>
        </w:rPr>
      </w:pPr>
      <w:r w:rsidRPr="008125C2">
        <w:rPr>
          <w:rFonts w:ascii="Arial" w:eastAsia="Times New Roman" w:hAnsi="Arial" w:cs="Arial"/>
          <w:i/>
          <w:color w:val="0000FF"/>
          <w:sz w:val="21"/>
          <w:szCs w:val="21"/>
        </w:rPr>
        <w:t xml:space="preserve">We agree with the reviewer’s statement that the main point of the paper is lost in the details of the results section.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4D201B75"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an altered restructuring of the Results and Discussion. In the Results sections we now present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 xml:space="preserve">“Winter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measurements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“…as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SnowDrift3D(</w:t>
      </w:r>
      <w:proofErr w:type="spellStart"/>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Table 1: It is surprising that glacier 2 and glacier 4 have the same ELA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paragraph describes the accumulation and melt events experienced during the campaign.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38763704"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r w:rsidR="0000011F">
        <w:rPr>
          <w:rFonts w:ascii="Arial" w:eastAsia="Times New Roman" w:hAnsi="Arial" w:cs="Arial"/>
          <w:i/>
          <w:color w:val="0000FF"/>
          <w:sz w:val="21"/>
          <w:szCs w:val="21"/>
          <w:shd w:val="clear" w:color="auto" w:fill="FFFFFF"/>
        </w:rPr>
        <w:t xml:space="preserve"> and reference added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The 3-4 point-scale depth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263DB929" w:rsidR="007A0237" w:rsidRPr="007A0237" w:rsidRDefault="007A0237" w:rsidP="0000011F">
      <w:pPr>
        <w:ind w:left="720"/>
        <w:outlineLvl w:val="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r w:rsidR="000B6EF9">
        <w:rPr>
          <w:rFonts w:ascii="Arial" w:eastAsia="Times New Roman" w:hAnsi="Arial" w:cs="Arial"/>
          <w:i/>
          <w:color w:val="0000FF"/>
          <w:sz w:val="21"/>
          <w:szCs w:val="21"/>
          <w:shd w:val="clear" w:color="auto" w:fill="FFFFFF"/>
        </w:rPr>
        <w:t>melt…</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throughout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246449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w:t>
      </w:r>
      <w:r w:rsidR="0000011F">
        <w:rPr>
          <w:rFonts w:ascii="Arial" w:eastAsia="Times New Roman" w:hAnsi="Arial" w:cs="Arial"/>
          <w:i/>
          <w:color w:val="0000FF"/>
          <w:sz w:val="21"/>
          <w:szCs w:val="21"/>
        </w:rPr>
        <w:t>)…</w:t>
      </w:r>
      <w:r w:rsidRPr="00F40BAE">
        <w:rPr>
          <w:rFonts w:ascii="Arial" w:eastAsia="Times New Roman" w:hAnsi="Arial" w:cs="Arial"/>
          <w:i/>
          <w:color w:val="0000FF"/>
          <w:sz w:val="21"/>
          <w:szCs w:val="21"/>
        </w:rPr>
        <w:t>“</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630E60F0"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197: Acronym </w:t>
      </w:r>
      <w:r w:rsidR="005E03D0">
        <w:rPr>
          <w:rFonts w:ascii="Arial" w:eastAsia="Times New Roman" w:hAnsi="Arial" w:cs="Arial"/>
          <w:color w:val="606060"/>
          <w:sz w:val="21"/>
          <w:szCs w:val="21"/>
          <w:shd w:val="clear" w:color="auto" w:fill="FFFFFF"/>
        </w:rPr>
        <w:t>OK</w:t>
      </w:r>
      <w:r w:rsidRPr="00F40BAE">
        <w:rPr>
          <w:rFonts w:ascii="Arial" w:eastAsia="Times New Roman" w:hAnsi="Arial" w:cs="Arial"/>
          <w:color w:val="606060"/>
          <w:sz w:val="21"/>
          <w:szCs w:val="21"/>
          <w:shd w:val="clear" w:color="auto" w:fill="FFFFFF"/>
        </w:rPr>
        <w:t xml:space="preserve"> already defined line 194. So please use only the acronym here and above (e.g. lines 224, 226, 232…) </w:t>
      </w:r>
    </w:p>
    <w:p w14:paraId="208594B3" w14:textId="436E2C5D" w:rsidR="002E08D3" w:rsidRPr="00F40BAE" w:rsidRDefault="005E03D0" w:rsidP="003835FF">
      <w:pPr>
        <w:ind w:firstLine="720"/>
        <w:rPr>
          <w:rFonts w:ascii="Arial" w:eastAsia="Times New Roman" w:hAnsi="Arial" w:cs="Arial"/>
          <w:i/>
          <w:color w:val="0000FF"/>
          <w:sz w:val="21"/>
          <w:szCs w:val="21"/>
        </w:rPr>
      </w:pPr>
      <w:r>
        <w:rPr>
          <w:rFonts w:ascii="Arial" w:eastAsia="Times New Roman" w:hAnsi="Arial" w:cs="Arial"/>
          <w:i/>
          <w:color w:val="0000FF"/>
          <w:sz w:val="21"/>
          <w:szCs w:val="21"/>
        </w:rPr>
        <w:t>OK</w:t>
      </w:r>
      <w:r w:rsidR="00A438C1" w:rsidRPr="00F40BAE">
        <w:rPr>
          <w:rFonts w:ascii="Arial" w:eastAsia="Times New Roman" w:hAnsi="Arial" w:cs="Arial"/>
          <w:i/>
          <w:color w:val="0000FF"/>
          <w:sz w:val="21"/>
          <w:szCs w:val="21"/>
        </w:rPr>
        <w:t xml:space="preserve">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“…and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Lines 199-222: This is an interesting and complete method which have been used here, but also quite complex. This paragraph mentions many references which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08706B49" w:rsidR="003950F7" w:rsidRPr="00F40BAE" w:rsidRDefault="005E03D0" w:rsidP="003950F7">
      <w:pPr>
        <w:ind w:firstLine="720"/>
        <w:rPr>
          <w:rFonts w:ascii="Arial" w:eastAsia="Times New Roman" w:hAnsi="Arial" w:cs="Arial"/>
          <w:i/>
          <w:color w:val="0000FF"/>
          <w:sz w:val="21"/>
          <w:szCs w:val="21"/>
        </w:rPr>
      </w:pPr>
      <w:r>
        <w:rPr>
          <w:rFonts w:ascii="Arial" w:eastAsia="Times New Roman" w:hAnsi="Arial" w:cs="Arial"/>
          <w:i/>
          <w:color w:val="0000FF"/>
          <w:sz w:val="21"/>
          <w:szCs w:val="21"/>
        </w:rPr>
        <w:t>OK</w:t>
      </w:r>
      <w:r w:rsidR="00A438C1" w:rsidRPr="00F40BAE">
        <w:rPr>
          <w:rFonts w:ascii="Arial" w:eastAsia="Times New Roman" w:hAnsi="Arial" w:cs="Arial"/>
          <w:i/>
          <w:color w:val="0000FF"/>
          <w:sz w:val="21"/>
          <w:szCs w:val="21"/>
        </w:rPr>
        <w:t xml:space="preserve">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26D74637" w14:textId="6960C0C1"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w:t>
      </w:r>
      <w:r w:rsidR="005E03D0">
        <w:rPr>
          <w:rFonts w:ascii="Arial" w:eastAsia="Times New Roman" w:hAnsi="Arial" w:cs="Arial"/>
          <w:i/>
          <w:color w:val="0000FF"/>
          <w:sz w:val="21"/>
          <w:szCs w:val="21"/>
          <w:shd w:val="clear" w:color="auto" w:fill="FFFFFF"/>
        </w:rPr>
        <w:t>OK</w:t>
      </w:r>
      <w:r w:rsidRPr="00046CD7">
        <w:rPr>
          <w:rFonts w:ascii="Arial" w:eastAsia="Times New Roman" w:hAnsi="Arial" w:cs="Arial"/>
          <w:i/>
          <w:color w:val="0000FF"/>
          <w:sz w:val="21"/>
          <w:szCs w:val="21"/>
          <w:shd w:val="clear" w:color="auto" w:fill="FFFFFF"/>
        </w:rPr>
        <w:t xml:space="preserve">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29B1A45D" w14:textId="2AB5A1F5" w:rsidR="001150A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w:t>
      </w:r>
      <w:r w:rsidR="005E03D0">
        <w:rPr>
          <w:rFonts w:ascii="Arial" w:eastAsia="Times New Roman" w:hAnsi="Arial" w:cs="Arial"/>
          <w:color w:val="606060"/>
          <w:sz w:val="21"/>
          <w:szCs w:val="21"/>
          <w:shd w:val="clear" w:color="auto" w:fill="FFFFFF"/>
        </w:rPr>
        <w:t>OK</w:t>
      </w:r>
      <w:r w:rsidRPr="001150A0">
        <w:rPr>
          <w:rFonts w:ascii="Arial" w:eastAsia="Times New Roman" w:hAnsi="Arial" w:cs="Arial"/>
          <w:color w:val="606060"/>
          <w:sz w:val="21"/>
          <w:szCs w:val="21"/>
          <w:shd w:val="clear" w:color="auto" w:fill="FFFFFF"/>
        </w:rPr>
        <w:t xml:space="preserve"> is not useful for generating hypotheses to explain the physical controls on snow distribution, nor can it be used to estimate winter balance on unmeasured glaciers. </w:t>
      </w:r>
      <w:r w:rsidRPr="001150A0">
        <w:rPr>
          <w:rFonts w:ascii="Arial" w:eastAsia="Times New Roman" w:hAnsi="Arial" w:cs="Arial"/>
          <w:i/>
          <w:color w:val="0000FF"/>
          <w:sz w:val="21"/>
          <w:szCs w:val="21"/>
          <w:shd w:val="clear" w:color="auto" w:fill="FFFFFF"/>
        </w:rPr>
        <w:t xml:space="preserve">However, we chose to use </w:t>
      </w:r>
      <w:r w:rsidR="005E03D0">
        <w:rPr>
          <w:rFonts w:ascii="Arial" w:eastAsia="Times New Roman" w:hAnsi="Arial" w:cs="Arial"/>
          <w:i/>
          <w:color w:val="0000FF"/>
          <w:sz w:val="21"/>
          <w:szCs w:val="21"/>
          <w:shd w:val="clear" w:color="auto" w:fill="FFFFFF"/>
        </w:rPr>
        <w:t>OK</w:t>
      </w:r>
      <w:r w:rsidRPr="001150A0">
        <w:rPr>
          <w:rFonts w:ascii="Arial" w:eastAsia="Times New Roman" w:hAnsi="Arial" w:cs="Arial"/>
          <w:i/>
          <w:color w:val="0000FF"/>
          <w:sz w:val="21"/>
          <w:szCs w:val="21"/>
          <w:shd w:val="clear" w:color="auto" w:fill="FFFFFF"/>
        </w:rPr>
        <w:t xml:space="preserve"> because it does not require external inputs and is therefore an interpretation-free me</w:t>
      </w:r>
      <w:r>
        <w:rPr>
          <w:rFonts w:ascii="Arial" w:eastAsia="Times New Roman" w:hAnsi="Arial" w:cs="Arial"/>
          <w:i/>
          <w:color w:val="0000FF"/>
          <w:sz w:val="21"/>
          <w:szCs w:val="21"/>
          <w:shd w:val="clear" w:color="auto" w:fill="FFFFFF"/>
        </w:rPr>
        <w:t xml:space="preserve">thod of obtaining </w:t>
      </w:r>
      <w:proofErr w:type="spellStart"/>
      <w:r>
        <w:rPr>
          <w:rFonts w:ascii="Arial" w:eastAsia="Times New Roman" w:hAnsi="Arial" w:cs="Arial"/>
          <w:i/>
          <w:color w:val="0000FF"/>
          <w:sz w:val="21"/>
          <w:szCs w:val="21"/>
          <w:shd w:val="clear" w:color="auto" w:fill="FFFFFF"/>
        </w:rPr>
        <w:t>B</w:t>
      </w:r>
      <w:r>
        <w:rPr>
          <w:rFonts w:ascii="Arial" w:eastAsia="Times New Roman" w:hAnsi="Arial" w:cs="Arial"/>
          <w:i/>
          <w:color w:val="0000FF"/>
          <w:sz w:val="21"/>
          <w:szCs w:val="21"/>
          <w:shd w:val="clear" w:color="auto" w:fill="FFFFFF"/>
          <w:vertAlign w:val="subscript"/>
        </w:rPr>
        <w:t>w</w:t>
      </w:r>
      <w:proofErr w:type="spellEnd"/>
      <w:r w:rsidRPr="001150A0">
        <w:rPr>
          <w:rFonts w:ascii="Arial" w:eastAsia="Times New Roman" w:hAnsi="Arial" w:cs="Arial"/>
          <w:i/>
          <w:color w:val="0000FF"/>
          <w:sz w:val="21"/>
          <w:szCs w:val="21"/>
          <w:shd w:val="clear" w:color="auto" w:fill="FFFFFF"/>
        </w:rPr>
        <w:t>.</w:t>
      </w:r>
      <w:r>
        <w:rPr>
          <w:rFonts w:ascii="Arial" w:eastAsia="Times New Roman" w:hAnsi="Arial" w:cs="Arial"/>
          <w:i/>
          <w:color w:val="0000FF"/>
          <w:sz w:val="21"/>
          <w:szCs w:val="21"/>
          <w:shd w:val="clear" w:color="auto" w:fill="FFFFFF"/>
        </w:rPr>
        <w:t>”</w:t>
      </w:r>
    </w:p>
    <w:p w14:paraId="428FA443" w14:textId="70D154DD"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r w:rsidRPr="00270C84">
        <w:rPr>
          <w:rFonts w:ascii="Arial" w:eastAsia="Times New Roman" w:hAnsi="Arial" w:cs="Arial"/>
          <w:i/>
          <w:color w:val="0000FF"/>
          <w:sz w:val="21"/>
          <w:szCs w:val="21"/>
          <w:shd w:val="clear" w:color="auto" w:fill="FFFFFF"/>
        </w:rPr>
        <w:t>x-error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77277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323C1FB" w14:textId="12C14AFC"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 xml:space="preserve">A plot of the distributions of </w:t>
      </w:r>
      <w:proofErr w:type="spellStart"/>
      <w:r w:rsidRPr="0077277F">
        <w:rPr>
          <w:rFonts w:ascii="Arial" w:eastAsia="Times New Roman" w:hAnsi="Arial" w:cs="Arial"/>
          <w:i/>
          <w:color w:val="0000FF"/>
          <w:sz w:val="21"/>
          <w:szCs w:val="21"/>
          <w:shd w:val="clear" w:color="auto" w:fill="FFFFFF"/>
        </w:rPr>
        <w:t>gridcell</w:t>
      </w:r>
      <w:proofErr w:type="spellEnd"/>
      <w:r w:rsidRPr="0077277F">
        <w:rPr>
          <w:rFonts w:ascii="Arial" w:eastAsia="Times New Roman" w:hAnsi="Arial" w:cs="Arial"/>
          <w:i/>
          <w:color w:val="0000FF"/>
          <w:sz w:val="21"/>
          <w:szCs w:val="21"/>
          <w:shd w:val="clear" w:color="auto" w:fill="FFFFFF"/>
        </w:rPr>
        <w:t>-averaged WB values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 xml:space="preserve">“…are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68FC0C26" w14:textId="7A534FE6"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r w:rsidRPr="00F40BAE">
        <w:rPr>
          <w:rFonts w:ascii="Arial" w:eastAsia="Times New Roman" w:hAnsi="Arial" w:cs="Arial"/>
          <w:color w:val="606060"/>
          <w:sz w:val="21"/>
          <w:szCs w:val="21"/>
        </w:rPr>
        <w:t>gridcell</w:t>
      </w:r>
      <w:proofErr w:type="spell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7EEBB155" w:rsidR="00896F4C"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 xml:space="preserve">The LR and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methods have both been clarified in the figure caption:</w:t>
      </w:r>
    </w:p>
    <w:p w14:paraId="608C4332" w14:textId="77777777" w:rsidR="005E03D0" w:rsidRPr="00F40BAE" w:rsidRDefault="005E03D0" w:rsidP="00896F4C">
      <w:pPr>
        <w:rPr>
          <w:rFonts w:ascii="Arial" w:eastAsia="Times New Roman" w:hAnsi="Arial" w:cs="Arial"/>
          <w:i/>
          <w:color w:val="0000FF"/>
          <w:sz w:val="21"/>
          <w:szCs w:val="21"/>
          <w:shd w:val="clear" w:color="auto" w:fill="FFFFFF"/>
        </w:rPr>
      </w:pPr>
    </w:p>
    <w:p w14:paraId="743E211F" w14:textId="15B3B867" w:rsidR="00896F4C"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w:t>
      </w:r>
      <w:r w:rsidR="005E03D0">
        <w:rPr>
          <w:rFonts w:ascii="Arial" w:eastAsia="Times New Roman" w:hAnsi="Arial" w:cs="Arial"/>
          <w:i/>
          <w:color w:val="0000FF"/>
          <w:sz w:val="21"/>
          <w:szCs w:val="21"/>
          <w:shd w:val="clear" w:color="auto" w:fill="FFFFFF"/>
        </w:rPr>
        <w:t>Ordinary</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FFACD1F" w14:textId="77777777" w:rsidR="005E03D0" w:rsidRPr="00F40BAE" w:rsidRDefault="005E03D0" w:rsidP="00896F4C">
      <w:pPr>
        <w:ind w:left="720"/>
        <w:rPr>
          <w:rFonts w:ascii="Arial" w:eastAsia="Times New Roman" w:hAnsi="Arial" w:cs="Arial"/>
          <w:i/>
          <w:color w:val="0000FF"/>
          <w:sz w:val="21"/>
          <w:szCs w:val="21"/>
          <w:shd w:val="clear" w:color="auto" w:fill="FFFFFF"/>
        </w:rPr>
      </w:pP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060121E" w14:textId="5998C7D9"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 xml:space="preserve">From field observations of the snow pack on all three glaciers, we hypothesize that the presence/absence of an elevation gradient in </w:t>
      </w:r>
      <w:proofErr w:type="spellStart"/>
      <w:r w:rsidRPr="00393C9C">
        <w:rPr>
          <w:rFonts w:ascii="Arial" w:eastAsia="Times New Roman" w:hAnsi="Arial" w:cs="Arial"/>
          <w:i/>
          <w:color w:val="0000FF"/>
          <w:sz w:val="21"/>
          <w:szCs w:val="21"/>
          <w:shd w:val="clear" w:color="auto" w:fill="FFFFFF"/>
        </w:rPr>
        <w:t>b</w:t>
      </w:r>
      <w:r w:rsidRPr="00393C9C">
        <w:rPr>
          <w:rFonts w:ascii="Arial" w:eastAsia="Times New Roman" w:hAnsi="Arial" w:cs="Arial"/>
          <w:i/>
          <w:color w:val="0000FF"/>
          <w:sz w:val="21"/>
          <w:szCs w:val="21"/>
          <w:shd w:val="clear" w:color="auto" w:fill="FFFFFF"/>
          <w:vertAlign w:val="subscript"/>
        </w:rPr>
        <w:t>w</w:t>
      </w:r>
      <w:proofErr w:type="spellEnd"/>
      <w:r w:rsidRPr="00393C9C">
        <w:rPr>
          <w:rFonts w:ascii="Arial" w:eastAsia="Times New Roman" w:hAnsi="Arial" w:cs="Arial"/>
          <w:i/>
          <w:color w:val="0000FF"/>
          <w:sz w:val="21"/>
          <w:szCs w:val="21"/>
          <w:shd w:val="clear" w:color="auto" w:fill="FFFFFF"/>
          <w:vertAlign w:val="subscript"/>
        </w:rPr>
        <w:t xml:space="preserve">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w:t>
      </w:r>
      <w:r w:rsidR="005E03D0">
        <w:rPr>
          <w:rFonts w:ascii="Arial" w:eastAsia="Times New Roman" w:hAnsi="Arial" w:cs="Arial"/>
          <w:i/>
          <w:color w:val="0000FF"/>
          <w:sz w:val="21"/>
          <w:szCs w:val="21"/>
          <w:shd w:val="clear" w:color="auto" w:fill="FFFFFF"/>
        </w:rPr>
        <w:t>r study glaciers are a result of</w:t>
      </w:r>
      <w:r w:rsidR="0027211A" w:rsidRPr="00393C9C">
        <w:rPr>
          <w:rFonts w:ascii="Arial" w:eastAsia="Times New Roman" w:hAnsi="Arial" w:cs="Arial"/>
          <w:i/>
          <w:color w:val="0000FF"/>
          <w:sz w:val="21"/>
          <w:szCs w:val="21"/>
          <w:shd w:val="clear" w:color="auto" w:fill="FFFFFF"/>
        </w:rPr>
        <w:t xml:space="preserve">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269586C8"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w:t>
      </w:r>
      <w:proofErr w:type="spellStart"/>
      <w:r w:rsidRPr="005E577D">
        <w:rPr>
          <w:rFonts w:ascii="Arial" w:eastAsia="Times New Roman" w:hAnsi="Arial" w:cs="Arial"/>
          <w:color w:val="606060"/>
          <w:sz w:val="21"/>
          <w:szCs w:val="21"/>
          <w:shd w:val="clear" w:color="auto" w:fill="FFFFFF"/>
        </w:rPr>
        <w:t>gridcell</w:t>
      </w:r>
      <w:proofErr w:type="spellEnd"/>
      <w:r w:rsidRPr="005E577D">
        <w:rPr>
          <w:rFonts w:ascii="Arial" w:eastAsia="Times New Roman" w:hAnsi="Arial" w:cs="Arial"/>
          <w:color w:val="606060"/>
          <w:sz w:val="21"/>
          <w:szCs w:val="21"/>
          <w:shd w:val="clear" w:color="auto" w:fill="FFFFFF"/>
        </w:rPr>
        <w:t xml:space="preserve">-averaged </w:t>
      </w:r>
      <w:proofErr w:type="spellStart"/>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proofErr w:type="spellEnd"/>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Glacier 2 had little snow at the terminus likely due steep ice and wind-scouring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The low of correlation between $b_\</w:t>
      </w:r>
      <w:proofErr w:type="spellStart"/>
      <w:r w:rsidRPr="005E577D">
        <w:rPr>
          <w:rFonts w:ascii="Arial" w:eastAsia="Times New Roman" w:hAnsi="Arial" w:cs="Arial"/>
          <w:color w:val="606060"/>
          <w:sz w:val="21"/>
          <w:szCs w:val="21"/>
          <w:shd w:val="clear" w:color="auto" w:fill="FFFFFF"/>
        </w:rPr>
        <w:t>mathrm</w:t>
      </w:r>
      <w:proofErr w:type="spellEnd"/>
      <w:r w:rsidRPr="005E577D">
        <w:rPr>
          <w:rFonts w:ascii="Arial" w:eastAsia="Times New Roman" w:hAnsi="Arial" w:cs="Arial"/>
          <w:color w:val="606060"/>
          <w:sz w:val="21"/>
          <w:szCs w:val="21"/>
          <w:shd w:val="clear" w:color="auto" w:fill="FFFFFF"/>
        </w:rPr>
        <w:t xml:space="preserve">{w}$ and elevation on Glacier 4 is consistent with \cite{Grabiec2011} and \cite{Lopez2011},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w:t>
      </w:r>
      <w:r w:rsidR="005E03D0">
        <w:rPr>
          <w:rFonts w:ascii="Arial" w:eastAsia="Times New Roman" w:hAnsi="Arial" w:cs="Arial"/>
          <w:i/>
          <w:color w:val="0000FF"/>
          <w:sz w:val="21"/>
          <w:szCs w:val="21"/>
          <w:shd w:val="clear" w:color="auto" w:fill="FFFFFF"/>
        </w:rPr>
        <w:t xml:space="preserve"> captured by the </w:t>
      </w:r>
      <w:proofErr w:type="spellStart"/>
      <w:r w:rsidR="005E03D0">
        <w:rPr>
          <w:rFonts w:ascii="Arial" w:eastAsia="Times New Roman" w:hAnsi="Arial" w:cs="Arial"/>
          <w:i/>
          <w:color w:val="0000FF"/>
          <w:sz w:val="21"/>
          <w:szCs w:val="21"/>
          <w:shd w:val="clear" w:color="auto" w:fill="FFFFFF"/>
        </w:rPr>
        <w:t>Sx</w:t>
      </w:r>
      <w:proofErr w:type="spellEnd"/>
      <w:r w:rsidRPr="005E577D">
        <w:rPr>
          <w:rFonts w:ascii="Arial" w:eastAsia="Times New Roman" w:hAnsi="Arial" w:cs="Arial"/>
          <w:i/>
          <w:color w:val="0000FF"/>
          <w:sz w:val="21"/>
          <w:szCs w:val="21"/>
          <w:shd w:val="clear" w:color="auto" w:fill="FFFFFF"/>
        </w:rPr>
        <w:t xml:space="preserve">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6BEE94BC"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r w:rsidR="005E03D0" w:rsidRPr="00F40BAE">
        <w:rPr>
          <w:rFonts w:ascii="Arial" w:eastAsia="Times New Roman" w:hAnsi="Arial" w:cs="Arial"/>
          <w:i/>
          <w:color w:val="0000FF"/>
          <w:sz w:val="21"/>
          <w:szCs w:val="21"/>
          <w:shd w:val="clear" w:color="auto" w:fill="FFFFFF"/>
        </w:rPr>
        <w:t>addresses</w:t>
      </w:r>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32ACF963"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13 mm/100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w:t>
      </w:r>
      <w:r w:rsidR="005E03D0">
        <w:rPr>
          <w:rFonts w:ascii="Arial" w:eastAsia="Times New Roman" w:hAnsi="Arial" w:cs="Arial"/>
          <w:i/>
          <w:color w:val="0000FF"/>
          <w:sz w:val="21"/>
          <w:szCs w:val="21"/>
          <w:shd w:val="clear" w:color="auto" w:fill="FFFFFF"/>
        </w:rPr>
        <w:t xml:space="preserve"> of Glaciers 2 and 13. The low</w:t>
      </w:r>
      <w:r w:rsidRPr="00F40BAE">
        <w:rPr>
          <w:rFonts w:ascii="Arial" w:eastAsia="Times New Roman" w:hAnsi="Arial" w:cs="Arial"/>
          <w:i/>
          <w:color w:val="0000FF"/>
          <w:sz w:val="21"/>
          <w:szCs w:val="21"/>
          <w:shd w:val="clear" w:color="auto" w:fill="FFFFFF"/>
        </w:rPr>
        <w:t xml:space="preserve"> correlation between WB and elevation </w:t>
      </w:r>
      <w:r w:rsidR="005E03D0">
        <w:rPr>
          <w:rFonts w:ascii="Arial" w:eastAsia="Times New Roman" w:hAnsi="Arial" w:cs="Arial"/>
          <w:i/>
          <w:color w:val="0000FF"/>
          <w:sz w:val="21"/>
          <w:szCs w:val="21"/>
          <w:shd w:val="clear" w:color="auto" w:fill="FFFFFF"/>
        </w:rPr>
        <w:t xml:space="preserve">on </w:t>
      </w:r>
      <w:r w:rsidRPr="00F40BAE">
        <w:rPr>
          <w:rFonts w:ascii="Arial" w:eastAsia="Times New Roman" w:hAnsi="Arial" w:cs="Arial"/>
          <w:i/>
          <w:color w:val="0000FF"/>
          <w:sz w:val="21"/>
          <w:szCs w:val="21"/>
          <w:shd w:val="clear" w:color="auto" w:fill="FFFFFF"/>
        </w:rPr>
        <w:t xml:space="preserve">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r w:rsidRPr="00F40BAE">
        <w:rPr>
          <w:rFonts w:ascii="Arial" w:eastAsia="Times New Roman" w:hAnsi="Arial" w:cs="Arial"/>
          <w:color w:val="606060"/>
          <w:sz w:val="21"/>
          <w:szCs w:val="21"/>
          <w:shd w:val="clear" w:color="auto" w:fill="FFFFFF"/>
        </w:rPr>
        <w:t>ect</w:t>
      </w:r>
      <w:proofErr w:type="spellEnd"/>
      <w:r w:rsidRPr="00F40BAE">
        <w:rPr>
          <w:rFonts w:ascii="Arial" w:eastAsia="Times New Roman" w:hAnsi="Arial" w:cs="Arial"/>
          <w:color w:val="606060"/>
          <w:sz w:val="21"/>
          <w:szCs w:val="21"/>
          <w:shd w:val="clear" w:color="auto" w:fill="FFFFFF"/>
        </w:rPr>
        <w:t>… </w:t>
      </w:r>
    </w:p>
    <w:p w14:paraId="6C6D4DAD" w14:textId="4B96501D" w:rsidR="00133C72"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r w:rsidR="005E03D0">
        <w:rPr>
          <w:rFonts w:ascii="Arial" w:eastAsia="Times New Roman" w:hAnsi="Arial" w:cs="Arial"/>
          <w:i/>
          <w:color w:val="0000FF"/>
          <w:sz w:val="21"/>
          <w:szCs w:val="21"/>
          <w:shd w:val="clear" w:color="auto" w:fill="FFFFFF"/>
        </w:rPr>
        <w:t>:</w:t>
      </w:r>
    </w:p>
    <w:p w14:paraId="3FD78F04" w14:textId="77777777" w:rsidR="005E03D0" w:rsidRPr="00F40BAE" w:rsidRDefault="005E03D0" w:rsidP="00133C72">
      <w:pPr>
        <w:ind w:left="720"/>
        <w:rPr>
          <w:rFonts w:ascii="Arial" w:eastAsia="Times New Roman" w:hAnsi="Arial" w:cs="Arial"/>
          <w:color w:val="606060"/>
          <w:sz w:val="21"/>
          <w:szCs w:val="21"/>
          <w:shd w:val="clear" w:color="auto" w:fill="FFFFFF"/>
        </w:rPr>
      </w:pPr>
    </w:p>
    <w:p w14:paraId="343AC9CC" w14:textId="58513E80"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005E03D0">
        <w:rPr>
          <w:rFonts w:ascii="Arial" w:eastAsia="Times New Roman" w:hAnsi="Arial" w:cs="Arial"/>
          <w:i/>
          <w:color w:val="0000FF"/>
          <w:sz w:val="21"/>
          <w:szCs w:val="21"/>
          <w:shd w:val="clear" w:color="auto" w:fill="FFFFFF"/>
        </w:rPr>
        <w:t>2015)</w:t>
      </w:r>
      <w:r w:rsidRPr="00F40BAE">
        <w:rPr>
          <w:rFonts w:ascii="Arial" w:eastAsia="Times New Roman" w:hAnsi="Arial" w:cs="Arial"/>
          <w:i/>
          <w:color w:val="0000FF"/>
          <w:sz w:val="21"/>
          <w:szCs w:val="21"/>
          <w:shd w:val="clear" w:color="auto" w:fill="FFFFFF"/>
        </w:rPr>
        <w:t xml:space="preserve">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may not adequately capture these effects at our study sites. For example, Glacier 4 is located in a curved valley with steep side walls,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54012E35"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w:t>
      </w:r>
      <w:r w:rsidR="005E03D0">
        <w:rPr>
          <w:rFonts w:ascii="Arial" w:eastAsia="Times New Roman" w:hAnsi="Arial" w:cs="Arial"/>
          <w:i/>
          <w:color w:val="0000FF"/>
          <w:sz w:val="21"/>
          <w:szCs w:val="21"/>
          <w:shd w:val="clear" w:color="auto" w:fill="FFFFFF"/>
        </w:rPr>
        <w:t>ng of the document regarding re</w:t>
      </w:r>
      <w:r w:rsidRPr="00F40BAE">
        <w:rPr>
          <w:rFonts w:ascii="Arial" w:eastAsia="Times New Roman" w:hAnsi="Arial" w:cs="Arial"/>
          <w:i/>
          <w:color w:val="0000FF"/>
          <w:sz w:val="21"/>
          <w:szCs w:val="21"/>
          <w:shd w:val="clear" w:color="auto" w:fill="FFFFFF"/>
        </w:rPr>
        <w:t>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79F6BE9E"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18C405A8" w:rsidR="00C44CB3"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have computed 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estimate with 2/3 of the data and the results are consistent with results from using the full data set. We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3B2C612B"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model, while only 2/3 were used in the LR </w:t>
      </w:r>
      <w:r w:rsidRPr="00F40BAE">
        <w:rPr>
          <w:rFonts w:ascii="Arial" w:eastAsia="Times New Roman" w:hAnsi="Arial" w:cs="Arial"/>
          <w:i/>
          <w:color w:val="0000FF"/>
          <w:sz w:val="21"/>
          <w:szCs w:val="21"/>
        </w:rPr>
        <w:t xml:space="preserve">(consistent with the best </w:t>
      </w:r>
      <w:r w:rsidR="005E03D0">
        <w:rPr>
          <w:rFonts w:ascii="Arial" w:eastAsia="Times New Roman" w:hAnsi="Arial" w:cs="Arial"/>
          <w:i/>
          <w:color w:val="0000FF"/>
          <w:sz w:val="21"/>
          <w:szCs w:val="21"/>
        </w:rPr>
        <w:t>OK</w:t>
      </w:r>
      <w:r w:rsidRPr="00F40BAE">
        <w:rPr>
          <w:rFonts w:ascii="Arial" w:eastAsia="Times New Roman" w:hAnsi="Arial" w:cs="Arial"/>
          <w:i/>
          <w:color w:val="0000FF"/>
          <w:sz w:val="21"/>
          <w:szCs w:val="21"/>
        </w:rPr>
        <w:t xml:space="preserve">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658A161E"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“…and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544A2434"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consider interpolation/extrapolation uncertainty over the entire glacier </w:t>
      </w:r>
      <w:r w:rsidR="005E03D0">
        <w:rPr>
          <w:rFonts w:ascii="Arial" w:eastAsia="Times New Roman" w:hAnsi="Arial" w:cs="Arial"/>
          <w:i/>
          <w:color w:val="0000FF"/>
          <w:sz w:val="21"/>
          <w:szCs w:val="21"/>
          <w:shd w:val="clear" w:color="auto" w:fill="FFFFFF"/>
        </w:rPr>
        <w:t>because</w:t>
      </w:r>
      <w:r w:rsidRPr="00F40BAE">
        <w:rPr>
          <w:rFonts w:ascii="Arial" w:eastAsia="Times New Roman" w:hAnsi="Arial" w:cs="Arial"/>
          <w:i/>
          <w:color w:val="0000FF"/>
          <w:sz w:val="21"/>
          <w:szCs w:val="21"/>
          <w:shd w:val="clear" w:color="auto" w:fill="FFFFFF"/>
        </w:rPr>
        <w:t xml:space="preserv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“…or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r w:rsidRPr="00F40BAE">
        <w:rPr>
          <w:rFonts w:ascii="Arial" w:eastAsia="Times New Roman" w:hAnsi="Arial" w:cs="Arial"/>
          <w:color w:val="606060"/>
          <w:sz w:val="21"/>
          <w:szCs w:val="21"/>
        </w:rPr>
        <w:t xml:space="preserve">a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3B5BB5BC" w14:textId="4857B4C7" w:rsidR="005E03D0" w:rsidRPr="005E03D0" w:rsidRDefault="005E03D0" w:rsidP="008C39E8">
      <w:pPr>
        <w:ind w:left="720"/>
        <w:rPr>
          <w:rFonts w:ascii="Arial" w:eastAsia="Times New Roman" w:hAnsi="Arial" w:cs="Arial"/>
          <w:i/>
          <w:color w:val="0000FF"/>
          <w:sz w:val="21"/>
          <w:szCs w:val="21"/>
        </w:rPr>
      </w:pPr>
      <w:r w:rsidRPr="005E03D0">
        <w:rPr>
          <w:rFonts w:ascii="Arial" w:eastAsia="Times New Roman" w:hAnsi="Arial" w:cs="Arial"/>
          <w:i/>
          <w:color w:val="0000FF"/>
          <w:sz w:val="21"/>
          <w:szCs w:val="21"/>
        </w:rPr>
        <w:t>We therefore make no changes.</w:t>
      </w:r>
    </w:p>
    <w:p w14:paraId="708BD5A7" w14:textId="22918050" w:rsidR="006074E7"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507: I suggest to mention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67BF1B12" w14:textId="77777777" w:rsidR="005E03D0" w:rsidRPr="00F40BAE" w:rsidRDefault="005E03D0" w:rsidP="00F441AB">
      <w:pPr>
        <w:ind w:firstLine="720"/>
        <w:rPr>
          <w:rFonts w:ascii="Arial" w:eastAsia="Times New Roman" w:hAnsi="Arial" w:cs="Arial"/>
          <w:i/>
          <w:color w:val="0000FF"/>
          <w:sz w:val="21"/>
          <w:szCs w:val="21"/>
        </w:rPr>
      </w:pP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4396106D" w14:textId="77777777" w:rsidR="005A2CDF"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Supplementary material </w:t>
      </w: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P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xml:space="preserve">- Can you provide more information about the </w:t>
      </w:r>
      <w:proofErr w:type="spellStart"/>
      <w:r w:rsidRPr="005A2CDF">
        <w:rPr>
          <w:rFonts w:ascii="Arial" w:eastAsia="Times New Roman" w:hAnsi="Arial" w:cs="Arial"/>
          <w:color w:val="606060"/>
          <w:sz w:val="21"/>
          <w:szCs w:val="21"/>
          <w:shd w:val="clear" w:color="auto" w:fill="FFFFFF"/>
        </w:rPr>
        <w:t>Sx</w:t>
      </w:r>
      <w:proofErr w:type="spellEnd"/>
      <w:r w:rsidRPr="005A2CDF">
        <w:rPr>
          <w:rFonts w:ascii="Arial" w:eastAsia="Times New Roman" w:hAnsi="Arial" w:cs="Arial"/>
          <w:color w:val="606060"/>
          <w:sz w:val="21"/>
          <w:szCs w:val="21"/>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6370C71A" w14:textId="5CD07143" w:rsidR="005A2CDF" w:rsidRPr="003C0044" w:rsidRDefault="005A2CDF" w:rsidP="005A2CDF">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Pr>
          <w:rFonts w:ascii="Arial" w:eastAsia="Times New Roman" w:hAnsi="Arial" w:cs="Arial"/>
          <w:i/>
          <w:color w:val="0000FF"/>
          <w:sz w:val="21"/>
          <w:szCs w:val="21"/>
          <w:shd w:val="clear" w:color="auto" w:fill="FFFFFF"/>
        </w:rPr>
        <w:t>.</w:t>
      </w:r>
    </w:p>
    <w:p w14:paraId="58D0DAA8" w14:textId="207FD73B" w:rsidR="00270C84"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
    <w:p w14:paraId="3067EDD5" w14:textId="77777777" w:rsidR="00270C84" w:rsidRDefault="00270C84" w:rsidP="006074E7">
      <w:pPr>
        <w:rPr>
          <w:rFonts w:ascii="Arial" w:eastAsia="Times New Roman" w:hAnsi="Arial" w:cs="Arial"/>
          <w:color w:val="606060"/>
          <w:sz w:val="21"/>
          <w:szCs w:val="21"/>
          <w:shd w:val="clear" w:color="auto" w:fill="FFFFFF"/>
        </w:rPr>
      </w:pPr>
    </w:p>
    <w:p w14:paraId="32A70E1C" w14:textId="7EFB5FDB"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0C9956B7"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00011F">
      <w:pPr>
        <w:widowControl w:val="0"/>
        <w:autoSpaceDE w:val="0"/>
        <w:autoSpaceDN w:val="0"/>
        <w:adjustRightInd w:val="0"/>
        <w:spacing w:after="240"/>
        <w:outlineLvl w:val="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glaciers. The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published. I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43092BA6"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w:proofErr w:type="spellStart"/>
      <w:r w:rsidR="000B6EF9">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This change in notion was informally suggested by colleagues after s</w:t>
      </w:r>
      <w:r w:rsidR="003729D5" w:rsidRPr="00F40BAE">
        <w:rPr>
          <w:rFonts w:ascii="Arial" w:hAnsi="Arial" w:cs="Arial"/>
          <w:i/>
          <w:color w:val="0000FF"/>
          <w:sz w:val="21"/>
          <w:szCs w:val="21"/>
        </w:rPr>
        <w:t>ubmission. We hope that using</w:t>
      </w:r>
      <w:r w:rsidR="005606B1">
        <w:rPr>
          <w:rFonts w:ascii="Arial" w:hAnsi="Arial" w:cs="Arial"/>
          <w:i/>
          <w:color w:val="0000FF"/>
          <w:sz w:val="21"/>
          <w:szCs w:val="21"/>
        </w:rPr>
        <w:t xml:space="preserve"> </w:t>
      </w:r>
      <w:proofErr w:type="spellStart"/>
      <w:r w:rsidR="005606B1">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-scale winter balance are now denoted as</w:t>
      </w:r>
      <w:r w:rsidR="005606B1">
        <w:rPr>
          <w:rFonts w:ascii="Arial" w:hAnsi="Arial" w:cs="Arial"/>
          <w:i/>
          <w:color w:val="0000FF"/>
          <w:sz w:val="21"/>
          <w:szCs w:val="21"/>
        </w:rPr>
        <w:t xml:space="preserve"> </w:t>
      </w:r>
      <w:proofErr w:type="spellStart"/>
      <w:r w:rsidR="005606B1">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2C625EBC" w14:textId="0F4727BE" w:rsidR="00FF48A5" w:rsidRPr="003A5D17" w:rsidRDefault="00FF48A5" w:rsidP="003A5D17">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0F6E39EF"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w:t>
      </w:r>
      <w:r w:rsidR="005606B1">
        <w:rPr>
          <w:rFonts w:ascii="Arial" w:hAnsi="Arial" w:cs="Arial"/>
          <w:i/>
          <w:color w:val="0000FF"/>
          <w:sz w:val="21"/>
          <w:szCs w:val="21"/>
        </w:rPr>
        <w:t>equested information to Table 2</w:t>
      </w:r>
      <w:r w:rsidRPr="00F40BAE">
        <w:rPr>
          <w:rFonts w:ascii="Arial" w:hAnsi="Arial" w:cs="Arial"/>
          <w:i/>
          <w:color w:val="0000FF"/>
          <w:sz w:val="21"/>
          <w:szCs w:val="21"/>
        </w:rPr>
        <w:t>.</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If it is by model averaging, then the two step are nested and the presentation of the procedure needs to be reformulated.  </w:t>
      </w:r>
    </w:p>
    <w:p w14:paraId="1EB11BD7" w14:textId="12B1357B"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w:t>
      </w:r>
      <w:r w:rsidR="005606B1">
        <w:rPr>
          <w:rFonts w:ascii="Arial" w:eastAsia="Times New Roman" w:hAnsi="Arial" w:cs="Arial"/>
          <w:i/>
          <w:color w:val="0000FF"/>
          <w:sz w:val="21"/>
          <w:szCs w:val="21"/>
          <w:shd w:val="clear" w:color="auto" w:fill="FFFFFF"/>
        </w:rPr>
        <w:t xml:space="preserve"> the</w:t>
      </w:r>
      <w:r w:rsidRPr="00E110B7">
        <w:rPr>
          <w:rFonts w:ascii="Arial" w:eastAsia="Times New Roman" w:hAnsi="Arial" w:cs="Arial"/>
          <w:i/>
          <w:color w:val="0000FF"/>
          <w:sz w:val="21"/>
          <w:szCs w:val="21"/>
          <w:shd w:val="clear" w:color="auto" w:fill="FFFFFF"/>
        </w:rPr>
        <w:t xml:space="preserve"> procedure is now more clear and reproducible. See Methods: Distributed winter balance: Linear regression for changes.</w:t>
      </w:r>
    </w:p>
    <w:p w14:paraId="063A6A01" w14:textId="2AB6145F"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A016A87"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is intended to be estimated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702C1B90" w14:textId="53BD5F6F" w:rsidR="005606B1" w:rsidRPr="005606B1"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606B1">
        <w:rPr>
          <w:rFonts w:ascii="Arial" w:hAnsi="Arial" w:cs="Arial"/>
          <w:i/>
          <w:color w:val="0000FF"/>
          <w:sz w:val="21"/>
          <w:szCs w:val="21"/>
        </w:rPr>
        <w:t>See response to 4(c)</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053F802A" w14:textId="3FC8FC7B" w:rsidR="005606B1" w:rsidRPr="007C509E"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The reviewer is correct that simple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requires defining the </w:t>
      </w:r>
      <w:r w:rsidR="00F61C9F" w:rsidRPr="007C509E">
        <w:rPr>
          <w:rFonts w:ascii="Arial" w:hAnsi="Arial" w:cs="Arial"/>
          <w:i/>
          <w:color w:val="0000FF"/>
          <w:sz w:val="21"/>
          <w:szCs w:val="21"/>
        </w:rPr>
        <w:t>expectation (or mean)</w:t>
      </w:r>
      <w:r w:rsidRPr="007C509E">
        <w:rPr>
          <w:rFonts w:ascii="Arial" w:hAnsi="Arial" w:cs="Arial"/>
          <w:i/>
          <w:color w:val="0000FF"/>
          <w:sz w:val="21"/>
          <w:szCs w:val="21"/>
        </w:rPr>
        <w:t xml:space="preserve"> of the field that is to be estimated and since the goal of our work is to obtain this mean, simple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is inappropriate. To address this comment, we further investigated how we were implementing the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program (</w:t>
      </w:r>
      <w:proofErr w:type="spellStart"/>
      <w:r w:rsidRPr="007C509E">
        <w:rPr>
          <w:rFonts w:ascii="Arial" w:hAnsi="Arial" w:cs="Arial"/>
          <w:i/>
          <w:color w:val="0000FF"/>
          <w:sz w:val="21"/>
          <w:szCs w:val="21"/>
        </w:rPr>
        <w:t>DiceKriging</w:t>
      </w:r>
      <w:proofErr w:type="spellEnd"/>
      <w:r w:rsidRPr="007C509E">
        <w:rPr>
          <w:rFonts w:ascii="Arial" w:hAnsi="Arial" w:cs="Arial"/>
          <w:i/>
          <w:color w:val="0000FF"/>
          <w:sz w:val="21"/>
          <w:szCs w:val="21"/>
        </w:rPr>
        <w:t xml:space="preserve">) by enlisting additional collaborators in the Department of Statistics at SFU. </w:t>
      </w:r>
      <w:r w:rsidR="002E0977" w:rsidRPr="007C509E">
        <w:rPr>
          <w:rFonts w:ascii="Arial" w:hAnsi="Arial" w:cs="Arial"/>
          <w:i/>
          <w:color w:val="0000FF"/>
          <w:sz w:val="21"/>
          <w:szCs w:val="21"/>
        </w:rPr>
        <w:t xml:space="preserve">Our collaborators clarified that </w:t>
      </w:r>
      <w:proofErr w:type="spellStart"/>
      <w:r w:rsidR="002E0977" w:rsidRPr="007C509E">
        <w:rPr>
          <w:rFonts w:ascii="Arial" w:hAnsi="Arial" w:cs="Arial"/>
          <w:i/>
          <w:color w:val="0000FF"/>
          <w:sz w:val="21"/>
          <w:szCs w:val="21"/>
        </w:rPr>
        <w:t>DiceKriging</w:t>
      </w:r>
      <w:proofErr w:type="spellEnd"/>
      <w:r w:rsidR="002E0977" w:rsidRPr="007C509E">
        <w:rPr>
          <w:rFonts w:ascii="Arial" w:hAnsi="Arial" w:cs="Arial"/>
          <w:i/>
          <w:color w:val="0000FF"/>
          <w:sz w:val="21"/>
          <w:szCs w:val="21"/>
        </w:rPr>
        <w:t xml:space="preserve"> is</w:t>
      </w:r>
      <w:r w:rsidR="007E7146">
        <w:rPr>
          <w:rFonts w:ascii="Arial" w:hAnsi="Arial" w:cs="Arial"/>
          <w:i/>
          <w:color w:val="0000FF"/>
          <w:sz w:val="21"/>
          <w:szCs w:val="21"/>
        </w:rPr>
        <w:t xml:space="preserve"> a two </w:t>
      </w:r>
      <w:proofErr w:type="spellStart"/>
      <w:r w:rsidR="007E7146">
        <w:rPr>
          <w:rFonts w:ascii="Arial" w:hAnsi="Arial" w:cs="Arial"/>
          <w:i/>
          <w:color w:val="0000FF"/>
          <w:sz w:val="21"/>
          <w:szCs w:val="21"/>
        </w:rPr>
        <w:t>ste</w:t>
      </w:r>
      <w:r w:rsidR="00F61C9F" w:rsidRPr="007C509E">
        <w:rPr>
          <w:rFonts w:ascii="Arial" w:hAnsi="Arial" w:cs="Arial"/>
          <w:i/>
          <w:color w:val="0000FF"/>
          <w:sz w:val="21"/>
          <w:szCs w:val="21"/>
        </w:rPr>
        <w:t>s</w:t>
      </w:r>
      <w:proofErr w:type="spellEnd"/>
      <w:r w:rsidR="00F61C9F" w:rsidRPr="007C509E">
        <w:rPr>
          <w:rFonts w:ascii="Arial" w:hAnsi="Arial" w:cs="Arial"/>
          <w:i/>
          <w:color w:val="0000FF"/>
          <w:sz w:val="21"/>
          <w:szCs w:val="21"/>
        </w:rPr>
        <w:t xml:space="preserve"> process: (1) Define or estimate a set of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parameters (e.g. nugget, theta, covariance, mean, trend parameters) and (2) Apply the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parameters to a grid using either simple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(i.e. no trend) or universal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(i.e. with a trend). In our original analysis, we had allowed the program to estimate all parameters (i.e. not define the mean) and then apply those parameters to a grid using simple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Since we had not defined a mean for the model, we had in fact been using ordinary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to estimate winter balance (</w:t>
      </w:r>
      <w:proofErr w:type="spellStart"/>
      <w:r w:rsidR="00F61C9F" w:rsidRPr="007C509E">
        <w:rPr>
          <w:rFonts w:ascii="Arial" w:hAnsi="Arial" w:cs="Arial"/>
          <w:i/>
          <w:color w:val="0000FF"/>
          <w:sz w:val="21"/>
          <w:szCs w:val="21"/>
        </w:rPr>
        <w:t>Roustant</w:t>
      </w:r>
      <w:proofErr w:type="spellEnd"/>
      <w:r w:rsidR="00F61C9F" w:rsidRPr="007C509E">
        <w:rPr>
          <w:rFonts w:ascii="Arial" w:hAnsi="Arial" w:cs="Arial"/>
          <w:i/>
          <w:color w:val="0000FF"/>
          <w:sz w:val="21"/>
          <w:szCs w:val="21"/>
        </w:rPr>
        <w:t xml:space="preserve"> and others, 2012). Therefore, we had simply used the incorrect terminology for a correct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procedure. </w:t>
      </w:r>
    </w:p>
    <w:p w14:paraId="72CA44D5" w14:textId="41813CE2" w:rsidR="00F61C9F" w:rsidRPr="007C509E" w:rsidRDefault="00F61C9F"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However, our collaborators did inform us that our </w:t>
      </w:r>
      <w:r w:rsidR="007C509E" w:rsidRPr="007C509E">
        <w:rPr>
          <w:rFonts w:ascii="Arial" w:hAnsi="Arial" w:cs="Arial"/>
          <w:i/>
          <w:color w:val="0000FF"/>
          <w:sz w:val="21"/>
          <w:szCs w:val="21"/>
        </w:rPr>
        <w:t xml:space="preserve">set-up for step (1) did not allow for stable solutions to be estimated. To create stable solutions, we needed to increase the number of fitting attempts. Therefore, we have re-run the analysis in step (1) to provide better estimates of distributed </w:t>
      </w:r>
      <w:proofErr w:type="spellStart"/>
      <w:r w:rsidR="007C509E" w:rsidRPr="007C509E">
        <w:rPr>
          <w:rFonts w:ascii="Arial" w:hAnsi="Arial" w:cs="Arial"/>
          <w:i/>
          <w:color w:val="0000FF"/>
          <w:sz w:val="21"/>
          <w:szCs w:val="21"/>
        </w:rPr>
        <w:t>b</w:t>
      </w:r>
      <w:r w:rsidR="007C509E" w:rsidRPr="007C509E">
        <w:rPr>
          <w:rFonts w:ascii="Arial" w:hAnsi="Arial" w:cs="Arial"/>
          <w:i/>
          <w:color w:val="0000FF"/>
          <w:sz w:val="21"/>
          <w:szCs w:val="21"/>
          <w:vertAlign w:val="subscript"/>
        </w:rPr>
        <w:t>w</w:t>
      </w:r>
      <w:proofErr w:type="spellEnd"/>
      <w:r w:rsidR="007E7146">
        <w:rPr>
          <w:rFonts w:ascii="Arial" w:hAnsi="Arial" w:cs="Arial"/>
          <w:i/>
          <w:color w:val="0000FF"/>
          <w:sz w:val="21"/>
          <w:szCs w:val="21"/>
        </w:rPr>
        <w:t xml:space="preserve"> and the results have been updates accordingly. This change in analysis did not produce any large changes in the results. </w:t>
      </w:r>
      <w:r w:rsidR="007E7146" w:rsidRPr="004D101C">
        <w:rPr>
          <w:rFonts w:ascii="Arial" w:hAnsi="Arial" w:cs="Arial"/>
          <w:i/>
          <w:color w:val="0000FF"/>
          <w:sz w:val="21"/>
          <w:szCs w:val="21"/>
          <w:highlight w:val="yellow"/>
        </w:rPr>
        <w:t xml:space="preserve">The only noticeable change is that the uncertainty resulting from </w:t>
      </w:r>
      <w:proofErr w:type="spellStart"/>
      <w:r w:rsidR="007E7146" w:rsidRPr="004D101C">
        <w:rPr>
          <w:rFonts w:ascii="Arial" w:hAnsi="Arial" w:cs="Arial"/>
          <w:i/>
          <w:color w:val="0000FF"/>
          <w:sz w:val="21"/>
          <w:szCs w:val="21"/>
          <w:highlight w:val="yellow"/>
        </w:rPr>
        <w:t>gridcell</w:t>
      </w:r>
      <w:proofErr w:type="spellEnd"/>
      <w:r w:rsidR="007E7146" w:rsidRPr="004D101C">
        <w:rPr>
          <w:rFonts w:ascii="Arial" w:hAnsi="Arial" w:cs="Arial"/>
          <w:i/>
          <w:color w:val="0000FF"/>
          <w:sz w:val="21"/>
          <w:szCs w:val="21"/>
          <w:highlight w:val="yellow"/>
        </w:rPr>
        <w:t>-scale variability is smaller (Fig xx and Table xx).</w:t>
      </w:r>
    </w:p>
    <w:p w14:paraId="2F751719" w14:textId="11F647AE" w:rsidR="00411206"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0289EBA" w14:textId="0030F0EE" w:rsidR="007C509E" w:rsidRPr="007C509E" w:rsidRDefault="007C509E"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Prior to submitting this manuscript, we had already completed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We did not include the results in our manuscript because the document already contained a large volume of information and we felt that </w:t>
      </w:r>
      <w:r w:rsidR="004D101C">
        <w:rPr>
          <w:rFonts w:ascii="Arial" w:hAnsi="Arial" w:cs="Arial"/>
          <w:i/>
          <w:color w:val="0000FF"/>
          <w:sz w:val="21"/>
          <w:szCs w:val="21"/>
        </w:rPr>
        <w:t xml:space="preserve">the regression </w:t>
      </w:r>
      <w:proofErr w:type="spellStart"/>
      <w:r w:rsidR="004D101C">
        <w:rPr>
          <w:rFonts w:ascii="Arial" w:hAnsi="Arial" w:cs="Arial"/>
          <w:i/>
          <w:color w:val="0000FF"/>
          <w:sz w:val="21"/>
          <w:szCs w:val="21"/>
        </w:rPr>
        <w:t>kriging</w:t>
      </w:r>
      <w:proofErr w:type="spellEnd"/>
      <w:r w:rsidR="004D101C">
        <w:rPr>
          <w:rFonts w:ascii="Arial" w:hAnsi="Arial" w:cs="Arial"/>
          <w:i/>
          <w:color w:val="0000FF"/>
          <w:sz w:val="21"/>
          <w:szCs w:val="21"/>
        </w:rPr>
        <w:t xml:space="preserve"> results</w:t>
      </w:r>
      <w:r w:rsidRPr="007C509E">
        <w:rPr>
          <w:rFonts w:ascii="Arial" w:hAnsi="Arial" w:cs="Arial"/>
          <w:i/>
          <w:color w:val="0000FF"/>
          <w:sz w:val="21"/>
          <w:szCs w:val="21"/>
        </w:rPr>
        <w:t xml:space="preserve"> did not provide additional insight to the estimates of winter balance. We now include the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results in the Supplementary Material.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  </w:t>
      </w:r>
    </w:p>
    <w:p w14:paraId="064D78C8" w14:textId="709790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w:t>
      </w:r>
      <w:r w:rsidR="004D101C">
        <w:rPr>
          <w:rFonts w:ascii="Arial" w:hAnsi="Arial" w:cs="Arial"/>
          <w:i/>
          <w:color w:val="0000FF"/>
          <w:sz w:val="21"/>
          <w:szCs w:val="21"/>
        </w:rPr>
        <w:t xml:space="preserve">However, we now use the standard deviation values directly to simply </w:t>
      </w:r>
      <w:proofErr w:type="spellStart"/>
      <w:r w:rsidR="004D101C">
        <w:rPr>
          <w:rFonts w:ascii="Arial" w:hAnsi="Arial" w:cs="Arial"/>
          <w:i/>
          <w:color w:val="0000FF"/>
          <w:sz w:val="21"/>
          <w:szCs w:val="21"/>
        </w:rPr>
        <w:t>analaysis</w:t>
      </w:r>
      <w:proofErr w:type="spellEnd"/>
      <w:r w:rsidR="004D101C">
        <w:rPr>
          <w:rFonts w:ascii="Arial" w:hAnsi="Arial" w:cs="Arial"/>
          <w:i/>
          <w:color w:val="0000FF"/>
          <w:sz w:val="21"/>
          <w:szCs w:val="21"/>
        </w:rPr>
        <w:t xml:space="preserve">. </w:t>
      </w:r>
      <w:r w:rsidR="00D87B2E" w:rsidRPr="00F40BAE">
        <w:rPr>
          <w:rFonts w:ascii="Arial" w:hAnsi="Arial" w:cs="Arial"/>
          <w:i/>
          <w:color w:val="0000FF"/>
          <w:sz w:val="21"/>
          <w:szCs w:val="21"/>
        </w:rPr>
        <w:t xml:space="preserve">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1AB9309E"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w:t>
      </w:r>
      <w:r w:rsidR="005E03D0">
        <w:rPr>
          <w:rFonts w:ascii="Arial" w:hAnsi="Arial" w:cs="Arial"/>
          <w:color w:val="0000FF"/>
          <w:sz w:val="21"/>
          <w:szCs w:val="21"/>
        </w:rPr>
        <w:t>OK</w:t>
      </w:r>
      <w:r w:rsidRPr="00F40BAE">
        <w:rPr>
          <w:rFonts w:ascii="Arial" w:hAnsi="Arial" w:cs="Arial"/>
          <w:color w:val="0000FF"/>
          <w:sz w:val="21"/>
          <w:szCs w:val="21"/>
        </w:rPr>
        <w:t xml:space="preserve">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work,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recommend a major revision, as this work develop many interesting point</w:t>
      </w:r>
      <w:r w:rsidR="00E152CD" w:rsidRPr="00F40BAE">
        <w:rPr>
          <w:rFonts w:ascii="Arial" w:hAnsi="Arial" w:cs="Arial"/>
          <w:sz w:val="21"/>
          <w:szCs w:val="21"/>
        </w:rPr>
        <w:t>s and deserves being published.</w:t>
      </w:r>
      <w:bookmarkStart w:id="0" w:name="_GoBack"/>
      <w:bookmarkEnd w:id="0"/>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5E03D0" w:rsidRDefault="005E03D0" w:rsidP="00FD2FE2">
      <w:r>
        <w:separator/>
      </w:r>
    </w:p>
  </w:endnote>
  <w:endnote w:type="continuationSeparator" w:id="0">
    <w:p w14:paraId="105F5723" w14:textId="77777777" w:rsidR="005E03D0" w:rsidRDefault="005E03D0"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5E03D0" w:rsidRDefault="005E03D0" w:rsidP="00FD2FE2">
      <w:r>
        <w:separator/>
      </w:r>
    </w:p>
  </w:footnote>
  <w:footnote w:type="continuationSeparator" w:id="0">
    <w:p w14:paraId="4C1713CE" w14:textId="77777777" w:rsidR="005E03D0" w:rsidRDefault="005E03D0"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0011F"/>
    <w:rsid w:val="00046CD7"/>
    <w:rsid w:val="00073719"/>
    <w:rsid w:val="00083FA8"/>
    <w:rsid w:val="000940FB"/>
    <w:rsid w:val="000B6EF9"/>
    <w:rsid w:val="001150A0"/>
    <w:rsid w:val="00133C72"/>
    <w:rsid w:val="00182590"/>
    <w:rsid w:val="00270C84"/>
    <w:rsid w:val="0027211A"/>
    <w:rsid w:val="002B5D6A"/>
    <w:rsid w:val="002E08D3"/>
    <w:rsid w:val="002E0977"/>
    <w:rsid w:val="002E162B"/>
    <w:rsid w:val="00323F67"/>
    <w:rsid w:val="0033327E"/>
    <w:rsid w:val="00365E63"/>
    <w:rsid w:val="003729D5"/>
    <w:rsid w:val="003835FF"/>
    <w:rsid w:val="00393C9C"/>
    <w:rsid w:val="003950F7"/>
    <w:rsid w:val="003A5D17"/>
    <w:rsid w:val="003A5E52"/>
    <w:rsid w:val="003A7FC9"/>
    <w:rsid w:val="003C0044"/>
    <w:rsid w:val="00411206"/>
    <w:rsid w:val="00446241"/>
    <w:rsid w:val="00476577"/>
    <w:rsid w:val="00495A7B"/>
    <w:rsid w:val="004D101C"/>
    <w:rsid w:val="004D295C"/>
    <w:rsid w:val="005059E7"/>
    <w:rsid w:val="00514412"/>
    <w:rsid w:val="005606B1"/>
    <w:rsid w:val="005A2CDF"/>
    <w:rsid w:val="005E03D0"/>
    <w:rsid w:val="005E47A7"/>
    <w:rsid w:val="005E577D"/>
    <w:rsid w:val="005E57E8"/>
    <w:rsid w:val="005E6B7E"/>
    <w:rsid w:val="006074E7"/>
    <w:rsid w:val="00623213"/>
    <w:rsid w:val="0064645C"/>
    <w:rsid w:val="0065255E"/>
    <w:rsid w:val="0066134D"/>
    <w:rsid w:val="00684B45"/>
    <w:rsid w:val="0069590B"/>
    <w:rsid w:val="006E6C2C"/>
    <w:rsid w:val="006F2AED"/>
    <w:rsid w:val="00752F7D"/>
    <w:rsid w:val="00756C4C"/>
    <w:rsid w:val="0077277F"/>
    <w:rsid w:val="007A0237"/>
    <w:rsid w:val="007C509E"/>
    <w:rsid w:val="007E7146"/>
    <w:rsid w:val="008125C2"/>
    <w:rsid w:val="00816650"/>
    <w:rsid w:val="008749AB"/>
    <w:rsid w:val="00877C22"/>
    <w:rsid w:val="00896F4C"/>
    <w:rsid w:val="00897D1D"/>
    <w:rsid w:val="008B36D9"/>
    <w:rsid w:val="008C39E8"/>
    <w:rsid w:val="00951061"/>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10B7"/>
    <w:rsid w:val="00E152CD"/>
    <w:rsid w:val="00E159AF"/>
    <w:rsid w:val="00E842BB"/>
    <w:rsid w:val="00EC5C86"/>
    <w:rsid w:val="00F057A0"/>
    <w:rsid w:val="00F2520E"/>
    <w:rsid w:val="00F40BAE"/>
    <w:rsid w:val="00F441AB"/>
    <w:rsid w:val="00F61C9F"/>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707">
      <w:bodyDiv w:val="1"/>
      <w:marLeft w:val="0"/>
      <w:marRight w:val="0"/>
      <w:marTop w:val="0"/>
      <w:marBottom w:val="0"/>
      <w:divBdr>
        <w:top w:val="none" w:sz="0" w:space="0" w:color="auto"/>
        <w:left w:val="none" w:sz="0" w:space="0" w:color="auto"/>
        <w:bottom w:val="none" w:sz="0" w:space="0" w:color="auto"/>
        <w:right w:val="none" w:sz="0" w:space="0" w:color="auto"/>
      </w:divBdr>
    </w:div>
    <w:div w:id="236478812">
      <w:bodyDiv w:val="1"/>
      <w:marLeft w:val="0"/>
      <w:marRight w:val="0"/>
      <w:marTop w:val="0"/>
      <w:marBottom w:val="0"/>
      <w:divBdr>
        <w:top w:val="none" w:sz="0" w:space="0" w:color="auto"/>
        <w:left w:val="none" w:sz="0" w:space="0" w:color="auto"/>
        <w:bottom w:val="none" w:sz="0" w:space="0" w:color="auto"/>
        <w:right w:val="none" w:sz="0" w:space="0" w:color="auto"/>
      </w:divBdr>
    </w:div>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6069</TotalTime>
  <Pages>17</Pages>
  <Words>6751</Words>
  <Characters>38482</Characters>
  <Application>Microsoft Macintosh Word</Application>
  <DocSecurity>0</DocSecurity>
  <Lines>320</Lines>
  <Paragraphs>90</Paragraphs>
  <ScaleCrop>false</ScaleCrop>
  <Company/>
  <LinksUpToDate>false</LinksUpToDate>
  <CharactersWithSpaces>45143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55</cp:revision>
  <dcterms:created xsi:type="dcterms:W3CDTF">2018-01-02T23:48:00Z</dcterms:created>
  <dcterms:modified xsi:type="dcterms:W3CDTF">2018-02-26T16:41:00Z</dcterms:modified>
</cp:coreProperties>
</file>