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F65" w:rsidP="223E5BBD" w:rsidRDefault="037359EA" w14:paraId="1C645AB1" w14:textId="3139748A">
      <w:r w:rsidR="037359EA">
        <w:rPr/>
        <w:t xml:space="preserve"> </w:t>
      </w:r>
    </w:p>
    <w:p w:rsidR="00927F65" w:rsidP="09E3B17A" w:rsidRDefault="00927F65" w14:paraId="2EB18366" w14:textId="289DE3C4">
      <w:pPr>
        <w:spacing w:before="0" w:beforeAutospacing="off" w:after="16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Plantilla de instalación de servidor Windows</w:t>
      </w:r>
    </w:p>
    <w:p w:rsidR="00927F65" w:rsidP="09E3B17A" w:rsidRDefault="00927F65" w14:paraId="20C9A1FD" w14:textId="79615E24">
      <w:pPr>
        <w:pStyle w:val="Heading3"/>
        <w:spacing w:before="270" w:beforeAutospacing="off" w:after="27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1. Información general</w:t>
      </w:r>
    </w:p>
    <w:tbl>
      <w:tblPr>
        <w:tblStyle w:val="Taulaambquadrcula"/>
        <w:bidiVisual w:val="0"/>
        <w:tblW w:w="8624" w:type="dxa"/>
        <w:tblLayout w:type="fixed"/>
        <w:tblLook w:val="04A0" w:firstRow="1" w:lastRow="0" w:firstColumn="1" w:lastColumn="0" w:noHBand="0" w:noVBand="1"/>
      </w:tblPr>
      <w:tblGrid>
        <w:gridCol w:w="3075"/>
        <w:gridCol w:w="5549"/>
      </w:tblGrid>
      <w:tr w:rsidR="09E3B17A" w:rsidTr="4A7B405B" w14:paraId="4206AAD8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CFC5C37" w14:textId="5C42BC82">
            <w:pPr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610436B6" w14:textId="1CB889F7">
            <w:pPr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Valor</w:t>
            </w:r>
          </w:p>
        </w:tc>
      </w:tr>
      <w:tr w:rsidR="09E3B17A" w:rsidTr="4A7B405B" w14:paraId="539B7ED2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FDC1D3B" w14:textId="3D98150E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Nombre del servidor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3A4A479B" w14:textId="2495EEC7"/>
        </w:tc>
      </w:tr>
      <w:tr w:rsidR="09E3B17A" w:rsidTr="4A7B405B" w14:paraId="1700F50E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593F0E09" w14:textId="02903A4B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Fecha de instalación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5FA49CA9" w14:textId="73C0C1BF"/>
        </w:tc>
      </w:tr>
      <w:tr w:rsidR="09E3B17A" w:rsidTr="4A7B405B" w14:paraId="6CD9CC50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5F41EC36" w14:textId="6C2449D7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Técnico responsable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6286E424" w14:textId="2E0EC631"/>
        </w:tc>
      </w:tr>
      <w:tr w:rsidR="09E3B17A" w:rsidTr="4A7B405B" w14:paraId="27C61BB8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1D6BD26" w14:textId="5A67D178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Ubicación física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6BDADB84" w14:textId="603294A7"/>
        </w:tc>
      </w:tr>
      <w:tr w:rsidR="09E3B17A" w:rsidTr="4A7B405B" w14:paraId="7ABE5063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48C87BF" w14:textId="22F35852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Sistema operativo instalado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339ADB94" w14:textId="517EEEF5"/>
        </w:tc>
      </w:tr>
      <w:tr w:rsidR="09E3B17A" w:rsidTr="4A7B405B" w14:paraId="5454EC12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4F35529B" w14:textId="5BB949D3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Versión y edición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7F52ABE" w14:textId="07E0FA1C"/>
        </w:tc>
      </w:tr>
      <w:tr w:rsidR="09E3B17A" w:rsidTr="4A7B405B" w14:paraId="7F1AD9A3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1E7E187" w14:textId="39756E07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Idioma del sistema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68DAEFB6" w14:textId="4471B520"/>
        </w:tc>
      </w:tr>
      <w:tr w:rsidR="09E3B17A" w:rsidTr="4A7B405B" w14:paraId="74AE82BF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B19D615" w14:textId="1C8C0DE9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Tipo de licencia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5564DFA1" w14:textId="6784E775"/>
        </w:tc>
      </w:tr>
      <w:tr w:rsidR="09E3B17A" w:rsidTr="4A7B405B" w14:paraId="2B7D4842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64457D4" w14:textId="07CAA1ED">
            <w:pPr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Dominio al que pertenece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2BDC8C77" w14:textId="65258F28"/>
        </w:tc>
      </w:tr>
    </w:tbl>
    <w:p w:rsidR="00927F65" w:rsidP="09E3B17A" w:rsidRDefault="00927F65" w14:paraId="11F3CFDC" w14:textId="38C3D570">
      <w:pPr>
        <w:bidi w:val="0"/>
        <w:spacing w:before="0" w:beforeAutospacing="off" w:after="0" w:afterAutospacing="off"/>
        <w:jc w:val="center"/>
      </w:pPr>
    </w:p>
    <w:p w:rsidR="00927F65" w:rsidP="09E3B17A" w:rsidRDefault="00927F65" w14:paraId="166782D8" w14:textId="2926176B">
      <w:pPr>
        <w:pStyle w:val="Heading3"/>
        <w:bidi w:val="0"/>
        <w:spacing w:before="270" w:beforeAutospacing="off" w:after="27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2. Especificaciones de hardware</w:t>
      </w:r>
    </w:p>
    <w:tbl>
      <w:tblPr>
        <w:tblStyle w:val="Taulaambquadrcula"/>
        <w:bidiVisual w:val="0"/>
        <w:tblW w:w="8624" w:type="dxa"/>
        <w:tblLayout w:type="fixed"/>
        <w:tblLook w:val="04A0" w:firstRow="1" w:lastRow="0" w:firstColumn="1" w:lastColumn="0" w:noHBand="0" w:noVBand="1"/>
      </w:tblPr>
      <w:tblGrid>
        <w:gridCol w:w="3075"/>
        <w:gridCol w:w="5549"/>
      </w:tblGrid>
      <w:tr w:rsidR="09E3B17A" w:rsidTr="4A7B405B" w14:paraId="0AE67555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51007F30" w14:textId="51959CE6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Componente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41AD502B" w14:textId="7944DA37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Detalles</w:t>
            </w:r>
          </w:p>
        </w:tc>
      </w:tr>
      <w:tr w:rsidR="09E3B17A" w:rsidTr="4A7B405B" w14:paraId="502014E8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47080A8E" w14:textId="7434BB2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Fabricante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92B50E7" w14:textId="47CEECA0"/>
        </w:tc>
      </w:tr>
      <w:tr w:rsidR="09E3B17A" w:rsidTr="4A7B405B" w14:paraId="5F0B230B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703FD3E" w14:textId="0E7209CB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081DC44" w14:textId="5F46E5C7"/>
        </w:tc>
      </w:tr>
      <w:tr w:rsidR="09E3B17A" w:rsidTr="4A7B405B" w14:paraId="32CF477C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40620B0" w14:textId="0CC8A6D2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31AF2B30" w14:textId="1D01D48C"/>
        </w:tc>
      </w:tr>
      <w:tr w:rsidR="09E3B17A" w:rsidTr="4A7B405B" w14:paraId="61460519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D66DDC3" w14:textId="69356E89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Nº de núcleos / hilos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31AADD5" w14:textId="40148377"/>
        </w:tc>
      </w:tr>
      <w:tr w:rsidR="09E3B17A" w:rsidTr="4A7B405B" w14:paraId="510CC405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370E41B" w14:textId="297CF7B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Memoria RAM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90CE426" w14:textId="7355CD97"/>
        </w:tc>
      </w:tr>
      <w:tr w:rsidR="09E3B17A" w:rsidTr="4A7B405B" w14:paraId="5CF712D9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B1E47E8" w14:textId="78D7D72C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Almacenamiento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4C1E4455" w14:textId="5156F7C8"/>
        </w:tc>
      </w:tr>
      <w:tr w:rsidR="09E3B17A" w:rsidTr="4A7B405B" w14:paraId="48205B8C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094A662" w14:textId="6F1B3C0D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Tipo de RAID (si aplica)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746FEE47" w14:textId="3C55C1D8"/>
        </w:tc>
      </w:tr>
      <w:tr w:rsidR="09E3B17A" w:rsidTr="4A7B405B" w14:paraId="71DA22CA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78AD698" w14:textId="1100AC14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Tarjetas de red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2BC31F7" w14:textId="072EDDB4"/>
        </w:tc>
      </w:tr>
      <w:tr w:rsidR="09E3B17A" w:rsidTr="4A7B405B" w14:paraId="7628639F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6E4639D6" w14:textId="1EF779D0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Fuente de alimentación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5E747F07" w14:textId="4EB9C28A"/>
        </w:tc>
      </w:tr>
      <w:tr w:rsidR="09E3B17A" w:rsidTr="4A7B405B" w14:paraId="2B2A055A">
        <w:trPr>
          <w:trHeight w:val="30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66C4B0E7" w14:textId="2374AE71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Virtualización habilitada</w:t>
            </w:r>
          </w:p>
        </w:tc>
        <w:tc>
          <w:tcPr>
            <w:tcW w:w="554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566888D5" w14:textId="4153C05B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</w:tr>
    </w:tbl>
    <w:p w:rsidR="00927F65" w:rsidP="09E3B17A" w:rsidRDefault="00927F65" w14:paraId="2F9532BC" w14:textId="5A9E2168">
      <w:pPr>
        <w:bidi w:val="0"/>
        <w:spacing w:before="0" w:beforeAutospacing="off" w:after="0" w:afterAutospacing="off"/>
        <w:jc w:val="center"/>
      </w:pPr>
    </w:p>
    <w:p w:rsidR="00927F65" w:rsidP="09E3B17A" w:rsidRDefault="00927F65" w14:paraId="37C28615" w14:textId="79894547">
      <w:pPr>
        <w:pStyle w:val="Heading3"/>
        <w:bidi w:val="0"/>
        <w:spacing w:before="270" w:beforeAutospacing="off" w:after="27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3. Configuración de red</w:t>
      </w:r>
    </w:p>
    <w:tbl>
      <w:tblPr>
        <w:tblStyle w:val="Taulaambquadrcula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529"/>
        <w:gridCol w:w="1282"/>
        <w:gridCol w:w="1956"/>
        <w:gridCol w:w="1693"/>
        <w:gridCol w:w="1460"/>
        <w:gridCol w:w="1660"/>
      </w:tblGrid>
      <w:tr w:rsidR="09E3B17A" w:rsidTr="09E3B17A" w14:paraId="4765FEE9">
        <w:trPr>
          <w:trHeight w:val="300"/>
        </w:trPr>
        <w:tc>
          <w:tcPr>
            <w:tcW w:w="15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B45B8DF" w14:textId="2DF13C24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Interfaz de red</w:t>
            </w:r>
          </w:p>
        </w:tc>
        <w:tc>
          <w:tcPr>
            <w:tcW w:w="1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E9216CD" w14:textId="2C406561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Dirección IP</w:t>
            </w:r>
          </w:p>
        </w:tc>
        <w:tc>
          <w:tcPr>
            <w:tcW w:w="19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41CF8E8D" w14:textId="123A3A83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Máscara de subred</w:t>
            </w:r>
          </w:p>
        </w:tc>
        <w:tc>
          <w:tcPr>
            <w:tcW w:w="16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F8D48E9" w14:textId="05205EF9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Puerta de enlace</w:t>
            </w:r>
          </w:p>
        </w:tc>
        <w:tc>
          <w:tcPr>
            <w:tcW w:w="1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EE0E4C5" w14:textId="7FA8F8EA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DNS primario</w:t>
            </w:r>
          </w:p>
        </w:tc>
        <w:tc>
          <w:tcPr>
            <w:tcW w:w="1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8854417" w14:textId="49CF7D0C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DNS secundario</w:t>
            </w:r>
          </w:p>
        </w:tc>
      </w:tr>
      <w:tr w:rsidR="09E3B17A" w:rsidTr="09E3B17A" w14:paraId="4C85FBE5">
        <w:trPr>
          <w:trHeight w:val="300"/>
        </w:trPr>
        <w:tc>
          <w:tcPr>
            <w:tcW w:w="15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80A7280" w14:textId="501A6DC3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Ethernet 0</w:t>
            </w:r>
          </w:p>
        </w:tc>
        <w:tc>
          <w:tcPr>
            <w:tcW w:w="1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258AB0BF" w14:textId="7E940AD3"/>
        </w:tc>
        <w:tc>
          <w:tcPr>
            <w:tcW w:w="19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2861FD7B" w14:textId="5A45D933"/>
        </w:tc>
        <w:tc>
          <w:tcPr>
            <w:tcW w:w="16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B488AE9" w14:textId="4D48CEC6"/>
        </w:tc>
        <w:tc>
          <w:tcPr>
            <w:tcW w:w="1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4820F746" w14:textId="03F5CCD9"/>
        </w:tc>
        <w:tc>
          <w:tcPr>
            <w:tcW w:w="1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38F0687F" w14:textId="7CB77280"/>
        </w:tc>
      </w:tr>
      <w:tr w:rsidR="09E3B17A" w:rsidTr="09E3B17A" w14:paraId="46C1D59A">
        <w:trPr>
          <w:trHeight w:val="300"/>
        </w:trPr>
        <w:tc>
          <w:tcPr>
            <w:tcW w:w="15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E96C9DA" w14:textId="28D643E8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Ethernet 1</w:t>
            </w:r>
          </w:p>
        </w:tc>
        <w:tc>
          <w:tcPr>
            <w:tcW w:w="1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4A340BA8" w14:textId="0D06F239"/>
        </w:tc>
        <w:tc>
          <w:tcPr>
            <w:tcW w:w="19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390904F0" w14:textId="09964FFA"/>
        </w:tc>
        <w:tc>
          <w:tcPr>
            <w:tcW w:w="169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4D483BB3" w14:textId="35C0AAFB"/>
        </w:tc>
        <w:tc>
          <w:tcPr>
            <w:tcW w:w="1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52441A8A" w14:textId="6C497F39"/>
        </w:tc>
        <w:tc>
          <w:tcPr>
            <w:tcW w:w="1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1F172160" w14:textId="37DDAFD7"/>
        </w:tc>
      </w:tr>
    </w:tbl>
    <w:p w:rsidR="00927F65" w:rsidP="09E3B17A" w:rsidRDefault="00927F65" w14:paraId="21E41208" w14:textId="4F68F4CE">
      <w:pPr>
        <w:bidi w:val="0"/>
        <w:spacing w:before="0" w:beforeAutospacing="off" w:after="0" w:afterAutospacing="off"/>
        <w:jc w:val="center"/>
      </w:pPr>
    </w:p>
    <w:p w:rsidR="00927F65" w:rsidP="4A7B405B" w:rsidRDefault="00927F65" w14:paraId="7F3C180E" w14:textId="6FA904ED">
      <w:pPr>
        <w:pStyle w:val="Heading3"/>
        <w:bidi w:val="0"/>
        <w:spacing w:before="270" w:beforeAutospacing="off" w:after="27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</w:pPr>
    </w:p>
    <w:p w:rsidR="00927F65" w:rsidP="4A7B405B" w:rsidRDefault="00927F65" w14:paraId="21203EB9" w14:textId="53B512DE">
      <w:pPr>
        <w:bidi w:val="0"/>
        <w:spacing w:before="270" w:beforeAutospacing="off" w:after="270" w:afterAutospacing="off"/>
      </w:pPr>
      <w:r>
        <w:br w:type="page"/>
      </w:r>
    </w:p>
    <w:p w:rsidR="00927F65" w:rsidP="09E3B17A" w:rsidRDefault="00927F65" w14:paraId="5E74A398" w14:textId="7DC97C33">
      <w:pPr>
        <w:pStyle w:val="Heading3"/>
        <w:bidi w:val="0"/>
        <w:spacing w:before="270" w:beforeAutospacing="off" w:after="270" w:afterAutospacing="off"/>
      </w:pPr>
      <w:r w:rsidRPr="4A7B405B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4. Roles y características instaladas</w:t>
      </w:r>
    </w:p>
    <w:tbl>
      <w:tblPr>
        <w:tblStyle w:val="Taulaambquadrcula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3352"/>
        <w:gridCol w:w="1260"/>
        <w:gridCol w:w="4081"/>
      </w:tblGrid>
      <w:tr w:rsidR="09E3B17A" w:rsidTr="09E3B17A" w14:paraId="5724AA19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5E64CBD" w14:textId="2F6AEC7D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Rol / Característica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66C14D07" w14:textId="625F3BFF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Instalado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F086C0C" w14:textId="56D47AC4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Observaciones</w:t>
            </w:r>
          </w:p>
        </w:tc>
      </w:tr>
      <w:tr w:rsidR="09E3B17A" w:rsidTr="09E3B17A" w14:paraId="6B457F83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4AEFAE8" w14:textId="29550705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Active Directory Domain Services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475F3E0D" w14:textId="4D5D39BD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277FF6D6" w14:textId="05601DF0"/>
        </w:tc>
      </w:tr>
      <w:tr w:rsidR="09E3B17A" w:rsidTr="09E3B17A" w14:paraId="0A13476D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0FB3D53" w14:textId="6476691B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DNS Server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F52647B" w14:textId="4BCC6927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1596188F" w14:textId="5BA1BE02"/>
        </w:tc>
      </w:tr>
      <w:tr w:rsidR="09E3B17A" w:rsidTr="09E3B17A" w14:paraId="4F043B5D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0F8BD1D" w14:textId="71FBE412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DHCP Server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158915B" w14:textId="2B60564B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2888D7B1" w14:textId="54CAEF2A"/>
        </w:tc>
      </w:tr>
      <w:tr w:rsidR="09E3B17A" w:rsidTr="09E3B17A" w14:paraId="4216CC0E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0B119D9" w14:textId="7DEBF48B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File Server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11E2B26" w14:textId="5263361C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10C829D9" w14:textId="6ADDC77F"/>
        </w:tc>
      </w:tr>
      <w:tr w:rsidR="09E3B17A" w:rsidTr="09E3B17A" w14:paraId="1D95DB21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130E01F" w14:textId="4E6B558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Hyper-V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06043AC" w14:textId="2A6552BD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7AB2F90" w14:textId="3AA10AE9"/>
        </w:tc>
      </w:tr>
      <w:tr w:rsidR="09E3B17A" w:rsidTr="09E3B17A" w14:paraId="01DB81BD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6B20B86" w14:textId="44350CBC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IIS (Web Server)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987BBE4" w14:textId="2311EBD7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Sí / No</w:t>
            </w:r>
          </w:p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0A3DCA2" w14:textId="3466903E"/>
        </w:tc>
      </w:tr>
      <w:tr w:rsidR="09E3B17A" w:rsidTr="09E3B17A" w14:paraId="590F798A">
        <w:trPr>
          <w:trHeight w:val="300"/>
        </w:trPr>
        <w:tc>
          <w:tcPr>
            <w:tcW w:w="3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6F5654D3" w14:textId="478CC1D0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Otros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1EEBC721" w14:textId="6BA40857"/>
        </w:tc>
        <w:tc>
          <w:tcPr>
            <w:tcW w:w="40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727122C9" w14:textId="7978F1EC"/>
        </w:tc>
      </w:tr>
    </w:tbl>
    <w:p w:rsidR="00927F65" w:rsidP="09E3B17A" w:rsidRDefault="00927F65" w14:paraId="0042AC2B" w14:textId="38149000">
      <w:pPr>
        <w:bidi w:val="0"/>
        <w:spacing w:before="0" w:beforeAutospacing="off" w:after="0" w:afterAutospacing="off"/>
        <w:jc w:val="center"/>
      </w:pPr>
    </w:p>
    <w:p w:rsidR="00927F65" w:rsidP="09E3B17A" w:rsidRDefault="00927F65" w14:paraId="30DB8B6C" w14:textId="01F0B1AD">
      <w:pPr>
        <w:pStyle w:val="Heading3"/>
        <w:bidi w:val="0"/>
        <w:spacing w:before="270" w:beforeAutospacing="off" w:after="27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5. Configuración inicial</w:t>
      </w:r>
    </w:p>
    <w:tbl>
      <w:tblPr>
        <w:tblStyle w:val="Taulaambquadrcula"/>
        <w:bidiVisual w:val="0"/>
        <w:tblW w:w="8730" w:type="dxa"/>
        <w:tblLayout w:type="fixed"/>
        <w:tblLook w:val="04A0" w:firstRow="1" w:lastRow="0" w:firstColumn="1" w:lastColumn="0" w:noHBand="0" w:noVBand="1"/>
      </w:tblPr>
      <w:tblGrid>
        <w:gridCol w:w="3135"/>
        <w:gridCol w:w="5595"/>
      </w:tblGrid>
      <w:tr w:rsidR="09E3B17A" w:rsidTr="6D292A6C" w14:paraId="549E2D9E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1C7D6D9" w14:textId="66A5690D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Elemento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47C6D0B" w14:textId="4E8F27E9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Estado / Valor</w:t>
            </w:r>
          </w:p>
        </w:tc>
      </w:tr>
      <w:tr w:rsidR="09E3B17A" w:rsidTr="6D292A6C" w14:paraId="5EB21E17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028C32C" w14:textId="66E0602C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Nombre del dominio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CABA362" w14:textId="231A0CD4"/>
        </w:tc>
      </w:tr>
      <w:tr w:rsidR="09E3B17A" w:rsidTr="6D292A6C" w14:paraId="751577FE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380BF21" w14:textId="18157BFA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Nombre NetBIOS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23114F50" w14:textId="0B0D5313"/>
        </w:tc>
      </w:tr>
      <w:tr w:rsidR="09E3B17A" w:rsidTr="6D292A6C" w14:paraId="592A32E5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9D0F0D9" w14:textId="79DD511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Nivel funcional del dominio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0F2B19B0" w14:textId="2F47AF1B"/>
        </w:tc>
      </w:tr>
      <w:tr w:rsidR="09E3B17A" w:rsidTr="6D292A6C" w14:paraId="01B51E5C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1AB764CA" w14:textId="4186D0B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Nivel funcional del bosque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3C5D1242" w14:textId="5C3E52C4"/>
        </w:tc>
      </w:tr>
      <w:tr w:rsidR="09E3B17A" w:rsidTr="6D292A6C" w14:paraId="3C621CCA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2895943" w14:textId="0BA46980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 de contraseñas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56736CD" w14:textId="5D184D3E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Aplicada / Personalizada / Por defecto</w:t>
            </w:r>
          </w:p>
        </w:tc>
      </w:tr>
      <w:tr w:rsidR="09E3B17A" w:rsidTr="6D292A6C" w14:paraId="3DB43301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543B6657" w14:textId="2C2BAE41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Auditoría de inicio de sesión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C15474E" w14:textId="2858F4D8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Activada / No activada</w:t>
            </w:r>
          </w:p>
        </w:tc>
      </w:tr>
      <w:tr w:rsidR="09E3B17A" w:rsidTr="6D292A6C" w14:paraId="28F51152">
        <w:trPr>
          <w:trHeight w:val="300"/>
        </w:trPr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35BAB47" w14:textId="30A64A4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Copia de seguridad inicial</w:t>
            </w:r>
          </w:p>
        </w:tc>
        <w:tc>
          <w:tcPr>
            <w:tcW w:w="55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36312100" w14:textId="3BA5F2C6">
            <w:pPr>
              <w:bidi w:val="0"/>
              <w:spacing w:before="0" w:beforeAutospacing="off" w:after="0" w:afterAutospacing="off"/>
            </w:pPr>
            <w:r w:rsidRPr="09E3B17A" w:rsidR="09E3B17A">
              <w:rPr>
                <w:rFonts w:ascii="Times New Roman" w:hAnsi="Times New Roman" w:eastAsia="Times New Roman" w:cs="Times New Roman"/>
                <w:sz w:val="24"/>
                <w:szCs w:val="24"/>
              </w:rPr>
              <w:t>Realizada / Pendiente</w:t>
            </w:r>
          </w:p>
        </w:tc>
      </w:tr>
    </w:tbl>
    <w:p w:rsidR="00927F65" w:rsidP="09E3B17A" w:rsidRDefault="00927F65" w14:paraId="51A9889C" w14:textId="3ABB4BA1">
      <w:pPr>
        <w:bidi w:val="0"/>
        <w:spacing w:before="0" w:beforeAutospacing="off" w:after="0" w:afterAutospacing="off"/>
        <w:jc w:val="center"/>
      </w:pPr>
    </w:p>
    <w:p w:rsidR="00927F65" w:rsidP="09E3B17A" w:rsidRDefault="00927F65" w14:paraId="1EA3DC4B" w14:textId="1BE54A69">
      <w:pPr>
        <w:pStyle w:val="Heading3"/>
        <w:bidi w:val="0"/>
        <w:spacing w:before="270" w:beforeAutospacing="off" w:after="27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6. Observaciones adicionales</w:t>
      </w:r>
    </w:p>
    <w:p w:rsidR="00927F65" w:rsidP="09E3B17A" w:rsidRDefault="00927F65" w14:paraId="6F01B545" w14:textId="2C497CE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9E3B17A" w:rsidR="71D729C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0927F65" w:rsidP="09E3B17A" w:rsidRDefault="00927F65" w14:paraId="7BF6D4F0" w14:textId="6DEDC70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9E3B17A" w:rsidR="71D729C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0927F65" w:rsidP="09E3B17A" w:rsidRDefault="00927F65" w14:paraId="1506AECF" w14:textId="414E41B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9E3B17A" w:rsidR="71D729C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0927F65" w:rsidP="09E3B17A" w:rsidRDefault="00927F65" w14:paraId="5AE54344" w14:textId="4F875CA8">
      <w:pPr>
        <w:bidi w:val="0"/>
        <w:spacing w:before="0" w:beforeAutospacing="off" w:after="0" w:afterAutospacing="off"/>
        <w:jc w:val="center"/>
      </w:pPr>
    </w:p>
    <w:p w:rsidR="00927F65" w:rsidP="09E3B17A" w:rsidRDefault="00927F65" w14:paraId="7704BD3C" w14:textId="272AC052">
      <w:pPr>
        <w:pStyle w:val="Heading3"/>
        <w:bidi w:val="0"/>
        <w:spacing w:before="270" w:beforeAutospacing="off" w:after="270" w:afterAutospacing="off"/>
      </w:pPr>
      <w:r w:rsidRPr="09E3B17A" w:rsidR="71D729C3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s-ES"/>
        </w:rPr>
        <w:t>7. Validación técnica</w:t>
      </w:r>
    </w:p>
    <w:tbl>
      <w:tblPr>
        <w:tblStyle w:val="Taulaambquadrcula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282"/>
        <w:gridCol w:w="2789"/>
      </w:tblGrid>
      <w:tr w:rsidR="09E3B17A" w:rsidTr="09E3B17A" w14:paraId="7458E299">
        <w:trPr>
          <w:trHeight w:val="345"/>
        </w:trPr>
        <w:tc>
          <w:tcPr>
            <w:tcW w:w="2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08CE6EB6" w14:textId="0D0AC6FA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Revisión final por</w:t>
            </w:r>
          </w:p>
        </w:tc>
        <w:tc>
          <w:tcPr>
            <w:tcW w:w="3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2153539C" w14:textId="3B7B4CBB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Fecha de validación</w:t>
            </w:r>
          </w:p>
        </w:tc>
        <w:tc>
          <w:tcPr>
            <w:tcW w:w="2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09E3B17A" w:rsidP="09E3B17A" w:rsidRDefault="09E3B17A" w14:paraId="7160FA3C" w14:textId="7E95A986">
            <w:pPr>
              <w:bidi w:val="0"/>
              <w:spacing w:before="0" w:beforeAutospacing="off" w:after="0" w:afterAutospacing="off"/>
              <w:jc w:val="center"/>
            </w:pPr>
            <w:r w:rsidRPr="09E3B17A" w:rsidR="09E3B17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Firma / Iniciales</w:t>
            </w:r>
          </w:p>
        </w:tc>
      </w:tr>
      <w:tr w:rsidR="09E3B17A" w:rsidTr="09E3B17A" w14:paraId="189B3298">
        <w:trPr>
          <w:trHeight w:val="1755"/>
        </w:trPr>
        <w:tc>
          <w:tcPr>
            <w:tcW w:w="2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179DC6CB" w14:textId="24B06176"/>
        </w:tc>
        <w:tc>
          <w:tcPr>
            <w:tcW w:w="32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6F5BAB91" w14:textId="5ED09965"/>
        </w:tc>
        <w:tc>
          <w:tcPr>
            <w:tcW w:w="2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E3B17A" w:rsidRDefault="09E3B17A" w14:paraId="17106EBD" w14:textId="0A80BF15"/>
        </w:tc>
      </w:tr>
    </w:tbl>
    <w:p w:rsidR="00927F65" w:rsidP="09E3B17A" w:rsidRDefault="00927F65" w14:paraId="3DB7F5CB" w14:textId="4B6E1111">
      <w:pPr>
        <w:bidi w:val="0"/>
        <w:spacing w:before="0" w:beforeAutospacing="off" w:after="0" w:afterAutospacing="off"/>
        <w:jc w:val="center"/>
      </w:pPr>
    </w:p>
    <w:p w:rsidR="037359EA" w:rsidP="223E5BBD" w:rsidRDefault="037359EA" w14:paraId="35DBFD34" w14:textId="11D2C04E">
      <w:r w:rsidR="037359EA">
        <w:rPr/>
        <w:t xml:space="preserve">            </w:t>
      </w:r>
    </w:p>
    <w:sectPr w:rsidR="037359EA" w:rsidSect="00927F65">
      <w:headerReference w:type="default" r:id="rId9"/>
      <w:footerReference w:type="default" r:id="rId10"/>
      <w:pgSz w:w="11906" w:h="16838" w:orient="portrait"/>
      <w:pgMar w:top="1440" w:right="991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27F65" w14:paraId="6CC744D1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927F65" w14:paraId="65C4D1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1460813E" w:rsidP="1460813E" w:rsidRDefault="1460813E" w14:paraId="59E9E216" w14:textId="23B04D2F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27F65" w14:paraId="5F4F01C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927F65" w14:paraId="6439BA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1460813E" w:rsidP="1460813E" w:rsidRDefault="29A1AD2F" w14:paraId="7C2548E9" w14:textId="27729BC4">
    <w:pPr>
      <w:pStyle w:val="Capalera"/>
    </w:pPr>
    <w:r>
      <w:rPr>
        <w:noProof/>
      </w:rPr>
      <w:drawing>
        <wp:inline distT="0" distB="0" distL="0" distR="0" wp14:anchorId="09F03BD6" wp14:editId="03D0C091">
          <wp:extent cx="4743450" cy="476197"/>
          <wp:effectExtent l="0" t="0" r="0" b="635"/>
          <wp:docPr id="470130329" name="Imatge 470130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7129"/>
                  <a:stretch/>
                </pic:blipFill>
                <pic:spPr bwMode="auto">
                  <a:xfrm>
                    <a:off x="0" y="0"/>
                    <a:ext cx="47439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927F65">
      <w:t xml:space="preserve">   </w:t>
    </w:r>
    <w:r w:rsidR="00927F65">
      <w:rPr>
        <w:noProof/>
      </w:rPr>
      <w:drawing>
        <wp:inline distT="0" distB="0" distL="0" distR="0" wp14:anchorId="6CDB5C7B" wp14:editId="16BC8425">
          <wp:extent cx="1054735" cy="438150"/>
          <wp:effectExtent l="0" t="0" r="0" b="0"/>
          <wp:docPr id="470130330" name="Imatge 4701303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965"/>
                  <a:stretch/>
                </pic:blipFill>
                <pic:spPr bwMode="auto">
                  <a:xfrm>
                    <a:off x="0" y="0"/>
                    <a:ext cx="105473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44b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217B8"/>
    <w:rsid w:val="00927F65"/>
    <w:rsid w:val="01E09110"/>
    <w:rsid w:val="037359EA"/>
    <w:rsid w:val="0556FAD4"/>
    <w:rsid w:val="0915D50A"/>
    <w:rsid w:val="09E3B17A"/>
    <w:rsid w:val="0EA217B8"/>
    <w:rsid w:val="10F37369"/>
    <w:rsid w:val="1188420D"/>
    <w:rsid w:val="1460813E"/>
    <w:rsid w:val="223E5BBD"/>
    <w:rsid w:val="29329633"/>
    <w:rsid w:val="29A1AD2F"/>
    <w:rsid w:val="2A1C83C1"/>
    <w:rsid w:val="2A21FC35"/>
    <w:rsid w:val="2C895108"/>
    <w:rsid w:val="2FBD3661"/>
    <w:rsid w:val="33FFCBB7"/>
    <w:rsid w:val="35F19802"/>
    <w:rsid w:val="404BA0AA"/>
    <w:rsid w:val="43D243D5"/>
    <w:rsid w:val="4527B8F4"/>
    <w:rsid w:val="4643CF9D"/>
    <w:rsid w:val="46C4E810"/>
    <w:rsid w:val="46F9FF7C"/>
    <w:rsid w:val="478E8974"/>
    <w:rsid w:val="4A7B405B"/>
    <w:rsid w:val="4CA82A08"/>
    <w:rsid w:val="506F3FBE"/>
    <w:rsid w:val="51F48E23"/>
    <w:rsid w:val="54FE0E16"/>
    <w:rsid w:val="570D42F8"/>
    <w:rsid w:val="58DAA525"/>
    <w:rsid w:val="5946A643"/>
    <w:rsid w:val="5BE2AC16"/>
    <w:rsid w:val="62DCD546"/>
    <w:rsid w:val="62F8398D"/>
    <w:rsid w:val="69794151"/>
    <w:rsid w:val="6D292A6C"/>
    <w:rsid w:val="71D729C3"/>
    <w:rsid w:val="72132A29"/>
    <w:rsid w:val="732AD0D8"/>
    <w:rsid w:val="7A393299"/>
    <w:rsid w:val="7A6AA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A217B8"/>
  <w15:chartTrackingRefBased/>
  <w15:docId w15:val="{6975878E-79C4-4DE3-BBD3-CA957613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usde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table" w:styleId="Taulaambquadrcula">
    <w:name w:val="Table Grid"/>
    <w:basedOn w:val="Tau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paleraCar" w:customStyle="1">
    <w:name w:val="Capçalera Car"/>
    <w:basedOn w:val="Tipusdelletraperdefectedelpargraf"/>
    <w:link w:val="Capalera"/>
    <w:uiPriority w:val="99"/>
  </w:style>
  <w:style w:type="paragraph" w:styleId="Capalera">
    <w:name w:val="header"/>
    <w:basedOn w:val="Normal"/>
    <w:link w:val="Capaler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eudepginaCar" w:customStyle="1">
    <w:name w:val="Peu de pàgina Car"/>
    <w:basedOn w:val="Tipusdelletraperdefectedelpargraf"/>
    <w:link w:val="Peudepgina"/>
    <w:uiPriority w:val="99"/>
  </w:style>
  <w:style w:type="paragraph" w:styleId="Peudepgina">
    <w:name w:val="footer"/>
    <w:basedOn w:val="Normal"/>
    <w:link w:val="Peu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lla">
    <w:name w:val="Hyperlink"/>
    <w:basedOn w:val="Tipusdelletraperdefectedelpargraf"/>
    <w:uiPriority w:val="99"/>
    <w:unhideWhenUsed/>
    <w:rPr>
      <w:color w:val="467886" w:themeColor="hyperlink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9E3B17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9E3B17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725cd318c3fd413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4958987E456549A4D00748D7696E67" ma:contentTypeVersion="16" ma:contentTypeDescription="Crear nuevo documento." ma:contentTypeScope="" ma:versionID="5a49a2c87a524be9b1f36ac1f8aa1a36">
  <xsd:schema xmlns:xsd="http://www.w3.org/2001/XMLSchema" xmlns:xs="http://www.w3.org/2001/XMLSchema" xmlns:p="http://schemas.microsoft.com/office/2006/metadata/properties" xmlns:ns2="93368b97-dd1b-47ba-b209-c95f2dfad9d7" xmlns:ns3="5acfa2e4-9f2a-4bad-9b00-87b6cc95b189" targetNamespace="http://schemas.microsoft.com/office/2006/metadata/properties" ma:root="true" ma:fieldsID="3c81760eeb72bdeee46d24f1b423b3e3" ns2:_="" ns3:_="">
    <xsd:import namespace="93368b97-dd1b-47ba-b209-c95f2dfad9d7"/>
    <xsd:import namespace="5acfa2e4-9f2a-4bad-9b00-87b6cc95b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Usuari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8b97-dd1b-47ba-b209-c95f2dfad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Usuario" ma:index="23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a2e4-9f2a-4bad-9b00-87b6cc95b1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f4255e9-cfd7-404e-a310-4d3758962cd8}" ma:internalName="TaxCatchAll" ma:showField="CatchAllData" ma:web="5acfa2e4-9f2a-4bad-9b00-87b6cc95b1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368b97-dd1b-47ba-b209-c95f2dfad9d7">
      <Terms xmlns="http://schemas.microsoft.com/office/infopath/2007/PartnerControls"/>
    </lcf76f155ced4ddcb4097134ff3c332f>
    <TaxCatchAll xmlns="5acfa2e4-9f2a-4bad-9b00-87b6cc95b189" xsi:nil="true"/>
    <Usuario xmlns="93368b97-dd1b-47ba-b209-c95f2dfad9d7">
      <UserInfo>
        <DisplayName/>
        <AccountId xsi:nil="true"/>
        <AccountType/>
      </UserInfo>
    </Usuario>
    <SharedWithUsers xmlns="5acfa2e4-9f2a-4bad-9b00-87b6cc95b18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C18C5D-C400-458C-AB43-3D31CFFCD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3E95F-EB97-4D13-8411-0392B645CD88}"/>
</file>

<file path=customXml/itemProps3.xml><?xml version="1.0" encoding="utf-8"?>
<ds:datastoreItem xmlns:ds="http://schemas.openxmlformats.org/officeDocument/2006/customXml" ds:itemID="{C19F4E85-EAEE-4836-A384-BB5F542EDBAA}">
  <ds:schemaRefs>
    <ds:schemaRef ds:uri="http://schemas.microsoft.com/office/2006/metadata/properties"/>
    <ds:schemaRef ds:uri="http://schemas.microsoft.com/office/infopath/2007/PartnerControls"/>
    <ds:schemaRef ds:uri="3933918f-d281-4b3c-9c3c-b88a375787d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TORREGROSA ARNAU, SONIA</dc:creator>
  <keywords/>
  <dc:description/>
  <lastModifiedBy>REY MARTINEZ, SERGIO</lastModifiedBy>
  <revision>6</revision>
  <dcterms:created xsi:type="dcterms:W3CDTF">2025-06-26T15:59:00.0000000Z</dcterms:created>
  <dcterms:modified xsi:type="dcterms:W3CDTF">2025-09-24T16:25:24.6170828Z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0x0101000D4958987E456549A4D00748D7696E67</vt:lpwstr>
  </property>
  <property fmtid="{D5CDD505-2E9C-101B-9397-08002B2CF9AE}" pid="3" name="MediaServiceImageTags">
    <vt:lpwstr/>
  </property>
  <property fmtid="{D5CDD505-2E9C-101B-9397-08002B2CF9AE}" pid="4" name="Order">
    <vt:r8>53100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