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973E9C9" w14:textId="786CE02A" w:rsidR="0093785B" w:rsidRDefault="00477F2C" w:rsidP="00E96A2B">
      <w:pPr>
        <w:pStyle w:val="Heading1"/>
        <w:rPr>
          <w:lang w:val="es-ES"/>
        </w:rPr>
      </w:pPr>
      <w:bookmarkStart w:id="0" w:name="_Toc40953686"/>
      <w:bookmarkStart w:id="1" w:name="_GoBack"/>
      <w:r w:rsidRPr="00E96A2B">
        <w:rPr>
          <w:highlight w:val="white"/>
          <w:lang w:val="es-ES"/>
        </w:rPr>
        <w:t xml:space="preserve">INTRODUCCIÓN AL REVERSING </w:t>
      </w:r>
      <w:r w:rsidRPr="00E96A2B">
        <w:rPr>
          <w:highlight w:val="white"/>
          <w:lang w:val="es-ES"/>
        </w:rPr>
        <w:t xml:space="preserve">CON IDA PRO DESDE CERO PARTE </w:t>
      </w:r>
      <w:r w:rsidRPr="00E96A2B">
        <w:rPr>
          <w:highlight w:val="white"/>
          <w:lang w:val="es-ES"/>
        </w:rPr>
        <w:t>32</w:t>
      </w:r>
      <w:r w:rsidR="00E96A2B">
        <w:rPr>
          <w:lang w:val="es-ES"/>
        </w:rPr>
        <w:t>.</w:t>
      </w:r>
      <w:bookmarkEnd w:id="0"/>
    </w:p>
    <w:p w14:paraId="03E0A0C0" w14:textId="560607DE" w:rsidR="00E96A2B" w:rsidRDefault="00E96A2B" w:rsidP="00E96A2B">
      <w:pPr>
        <w:rPr>
          <w:lang w:val="es-ES"/>
        </w:rPr>
      </w:pPr>
    </w:p>
    <w:sdt>
      <w:sdtPr>
        <w:id w:val="-21338598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102EF8E9" w14:textId="105FA5CA" w:rsidR="00477F2C" w:rsidRDefault="00477F2C">
          <w:pPr>
            <w:pStyle w:val="TOCHeading"/>
          </w:pPr>
          <w:r>
            <w:t>Contents</w:t>
          </w:r>
        </w:p>
        <w:p w14:paraId="7C698925" w14:textId="3A0CDFED" w:rsidR="00477F2C" w:rsidRDefault="00477F2C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3686" w:history="1">
            <w:r w:rsidRPr="001B325B">
              <w:rPr>
                <w:rStyle w:val="Hyperlink"/>
                <w:noProof/>
                <w:highlight w:val="white"/>
                <w:lang w:val="es-ES"/>
              </w:rPr>
              <w:t>INTRODUCCIÓN AL REVERSING CON IDA PRO DESDE CERO PARTE 32</w:t>
            </w:r>
            <w:r w:rsidRPr="001B325B">
              <w:rPr>
                <w:rStyle w:val="Hyperlink"/>
                <w:noProof/>
                <w:lang w:val="es-E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5B95" w14:textId="5DAFF6EA" w:rsidR="00477F2C" w:rsidRDefault="00477F2C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3687" w:history="1">
            <w:r w:rsidRPr="001B325B">
              <w:rPr>
                <w:rStyle w:val="Hyperlink"/>
                <w:noProof/>
                <w:lang w:val="es-ES"/>
              </w:rPr>
              <w:t>WINDBG MAS 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48D0" w14:textId="57CF02FD" w:rsidR="00477F2C" w:rsidRDefault="00477F2C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3688" w:history="1">
            <w:r w:rsidRPr="001B325B">
              <w:rPr>
                <w:rStyle w:val="Hyperlink"/>
                <w:noProof/>
                <w:highlight w:val="white"/>
                <w:lang w:val="es-ES"/>
              </w:rPr>
              <w:t>Preparando Windbg para trabajar con 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F368" w14:textId="0DACE2B5" w:rsidR="00477F2C" w:rsidRDefault="00477F2C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3689" w:history="1">
            <w:r w:rsidRPr="001B325B">
              <w:rPr>
                <w:rStyle w:val="Hyperlink"/>
                <w:noProof/>
                <w:lang w:val="es-ES"/>
              </w:rPr>
              <w:t>COMANDOS DE WINDBG.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8BE31" w14:textId="1108DD83" w:rsidR="00477F2C" w:rsidRDefault="00477F2C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3690" w:history="1">
            <w:r w:rsidRPr="001B325B">
              <w:rPr>
                <w:rStyle w:val="Hyperlink"/>
                <w:noProof/>
                <w:lang w:val="es-ES"/>
              </w:rPr>
              <w:t>CONFIGURANDO LOS SIMBOLOS PARA WINDBG.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FCA6C" w14:textId="1C269CF2" w:rsidR="00477F2C" w:rsidRDefault="00477F2C">
          <w:r>
            <w:rPr>
              <w:b/>
              <w:bCs/>
              <w:noProof/>
            </w:rPr>
            <w:fldChar w:fldCharType="end"/>
          </w:r>
        </w:p>
      </w:sdtContent>
    </w:sdt>
    <w:bookmarkEnd w:id="1" w:displacedByCustomXml="prev"/>
    <w:p w14:paraId="4068B135" w14:textId="77777777" w:rsidR="00477F2C" w:rsidRDefault="00477F2C" w:rsidP="00E96A2B">
      <w:pPr>
        <w:rPr>
          <w:lang w:val="es-ES"/>
        </w:rPr>
      </w:pPr>
    </w:p>
    <w:p w14:paraId="61862428" w14:textId="538A896B" w:rsidR="00E96A2B" w:rsidRPr="00E96A2B" w:rsidRDefault="00E96A2B" w:rsidP="00E96A2B">
      <w:pPr>
        <w:pStyle w:val="Heading2"/>
        <w:rPr>
          <w:lang w:val="es-ES"/>
        </w:rPr>
      </w:pPr>
      <w:bookmarkStart w:id="2" w:name="_Toc40953687"/>
      <w:r>
        <w:rPr>
          <w:lang w:val="es-ES"/>
        </w:rPr>
        <w:t>WINDBG MAS IDA.</w:t>
      </w:r>
      <w:bookmarkEnd w:id="2"/>
    </w:p>
    <w:p w14:paraId="146C66E2" w14:textId="77777777" w:rsidR="0093785B" w:rsidRPr="00E96A2B" w:rsidRDefault="0093785B">
      <w:pPr>
        <w:jc w:val="both"/>
        <w:rPr>
          <w:lang w:val="es-ES"/>
        </w:rPr>
      </w:pPr>
    </w:p>
    <w:p w14:paraId="1DB3B9A8" w14:textId="77777777" w:rsidR="0093785B" w:rsidRPr="00E96A2B" w:rsidRDefault="00477F2C" w:rsidP="00E96A2B">
      <w:pPr>
        <w:pStyle w:val="Heading2"/>
        <w:rPr>
          <w:lang w:val="es-ES"/>
        </w:rPr>
      </w:pPr>
      <w:bookmarkStart w:id="3" w:name="_Toc40953688"/>
      <w:r w:rsidRPr="00E96A2B">
        <w:rPr>
          <w:highlight w:val="white"/>
          <w:lang w:val="es-ES"/>
        </w:rPr>
        <w:t xml:space="preserve">Preparando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 xml:space="preserve"> para trabajar con IDA.</w:t>
      </w:r>
      <w:bookmarkEnd w:id="3"/>
    </w:p>
    <w:p w14:paraId="12E6156F" w14:textId="77777777" w:rsidR="0093785B" w:rsidRPr="00E96A2B" w:rsidRDefault="0093785B">
      <w:pPr>
        <w:jc w:val="both"/>
        <w:rPr>
          <w:lang w:val="es-ES"/>
        </w:rPr>
      </w:pPr>
    </w:p>
    <w:p w14:paraId="1FD10E08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Una de las cosas que nos faltan instalar es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 xml:space="preserve">, que puede ser </w:t>
      </w:r>
      <w:r w:rsidRPr="00E96A2B">
        <w:rPr>
          <w:highlight w:val="white"/>
          <w:lang w:val="es-ES"/>
        </w:rPr>
        <w:t xml:space="preserve">manejado desde la interfase de IDA y que es un gran </w:t>
      </w:r>
      <w:proofErr w:type="spellStart"/>
      <w:r w:rsidRPr="00E96A2B">
        <w:rPr>
          <w:highlight w:val="white"/>
          <w:lang w:val="es-ES"/>
        </w:rPr>
        <w:t>debugger</w:t>
      </w:r>
      <w:proofErr w:type="spellEnd"/>
      <w:r w:rsidRPr="00E96A2B">
        <w:rPr>
          <w:highlight w:val="white"/>
          <w:lang w:val="es-ES"/>
        </w:rPr>
        <w:t>, quizás le falta comodidad ya que es casi todo comandos tipo consola y se complica un poco de manejar, pero podemos utilizar la gran interfase que tiene IDA</w:t>
      </w:r>
      <w:r>
        <w:rPr>
          <w:highlight w:val="white"/>
          <w:lang w:val="es-ES"/>
        </w:rPr>
        <w:t xml:space="preserve">, </w:t>
      </w:r>
      <w:r w:rsidRPr="00E96A2B">
        <w:rPr>
          <w:highlight w:val="white"/>
          <w:lang w:val="es-ES"/>
        </w:rPr>
        <w:t xml:space="preserve">con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 xml:space="preserve"> </w:t>
      </w:r>
      <w:proofErr w:type="spellStart"/>
      <w:r w:rsidRPr="00E96A2B">
        <w:rPr>
          <w:highlight w:val="white"/>
          <w:lang w:val="es-ES"/>
        </w:rPr>
        <w:t>debuggeando</w:t>
      </w:r>
      <w:proofErr w:type="spellEnd"/>
      <w:r w:rsidRPr="00E96A2B">
        <w:rPr>
          <w:highlight w:val="white"/>
          <w:lang w:val="es-ES"/>
        </w:rPr>
        <w:t xml:space="preserve"> detrás, muy út</w:t>
      </w:r>
      <w:r w:rsidRPr="00E96A2B">
        <w:rPr>
          <w:highlight w:val="white"/>
          <w:lang w:val="es-ES"/>
        </w:rPr>
        <w:t xml:space="preserve">il cuando se desea </w:t>
      </w:r>
      <w:proofErr w:type="spellStart"/>
      <w:r w:rsidRPr="00E96A2B">
        <w:rPr>
          <w:highlight w:val="white"/>
          <w:lang w:val="es-ES"/>
        </w:rPr>
        <w:t>debuggear</w:t>
      </w:r>
      <w:proofErr w:type="spellEnd"/>
      <w:r w:rsidRPr="00E96A2B">
        <w:rPr>
          <w:highlight w:val="white"/>
          <w:lang w:val="es-ES"/>
        </w:rPr>
        <w:t xml:space="preserve"> </w:t>
      </w:r>
      <w:proofErr w:type="spellStart"/>
      <w:r w:rsidRPr="00E96A2B">
        <w:rPr>
          <w:highlight w:val="white"/>
          <w:lang w:val="es-ES"/>
        </w:rPr>
        <w:t>kernel</w:t>
      </w:r>
      <w:proofErr w:type="spellEnd"/>
      <w:r w:rsidRPr="00E96A2B">
        <w:rPr>
          <w:highlight w:val="white"/>
          <w:lang w:val="es-ES"/>
        </w:rPr>
        <w:t xml:space="preserve">, o tener una buena información del estado del </w:t>
      </w:r>
      <w:proofErr w:type="spellStart"/>
      <w:r w:rsidRPr="00E96A2B">
        <w:rPr>
          <w:highlight w:val="white"/>
          <w:lang w:val="es-ES"/>
        </w:rPr>
        <w:t>heap</w:t>
      </w:r>
      <w:proofErr w:type="spellEnd"/>
      <w:r w:rsidRPr="00E96A2B">
        <w:rPr>
          <w:highlight w:val="white"/>
          <w:lang w:val="es-ES"/>
        </w:rPr>
        <w:t xml:space="preserve"> en bugs tipo </w:t>
      </w:r>
      <w:proofErr w:type="spellStart"/>
      <w:r w:rsidRPr="00E96A2B">
        <w:rPr>
          <w:highlight w:val="white"/>
          <w:lang w:val="es-ES"/>
        </w:rPr>
        <w:t>heap</w:t>
      </w:r>
      <w:proofErr w:type="spellEnd"/>
      <w:r w:rsidRPr="00E96A2B">
        <w:rPr>
          <w:highlight w:val="white"/>
          <w:lang w:val="es-ES"/>
        </w:rPr>
        <w:t xml:space="preserve"> </w:t>
      </w:r>
      <w:proofErr w:type="spellStart"/>
      <w:r w:rsidRPr="00E96A2B">
        <w:rPr>
          <w:highlight w:val="white"/>
          <w:lang w:val="es-ES"/>
        </w:rPr>
        <w:t>overflow</w:t>
      </w:r>
      <w:proofErr w:type="spellEnd"/>
      <w:r w:rsidRPr="00E96A2B">
        <w:rPr>
          <w:highlight w:val="white"/>
          <w:lang w:val="es-ES"/>
        </w:rPr>
        <w:t xml:space="preserve"> o use after free que veremos más adelante.</w:t>
      </w:r>
    </w:p>
    <w:p w14:paraId="3214000E" w14:textId="77777777" w:rsidR="0093785B" w:rsidRPr="00E96A2B" w:rsidRDefault="0093785B">
      <w:pPr>
        <w:jc w:val="both"/>
        <w:rPr>
          <w:lang w:val="es-ES"/>
        </w:rPr>
      </w:pPr>
    </w:p>
    <w:p w14:paraId="4452E6F0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Hay muchas formas de instalar el WINDBG, lamentablemente varían y tendrán que probar la que a uste</w:t>
      </w:r>
      <w:r w:rsidRPr="00E96A2B">
        <w:rPr>
          <w:highlight w:val="white"/>
          <w:lang w:val="es-ES"/>
        </w:rPr>
        <w:t xml:space="preserve">des les va, como yo estoy en Windows 10 fui a la </w:t>
      </w:r>
      <w:proofErr w:type="spellStart"/>
      <w:r w:rsidRPr="00E96A2B">
        <w:rPr>
          <w:highlight w:val="white"/>
          <w:lang w:val="es-ES"/>
        </w:rPr>
        <w:t>pagina</w:t>
      </w:r>
      <w:proofErr w:type="spellEnd"/>
      <w:r w:rsidRPr="00E96A2B">
        <w:rPr>
          <w:highlight w:val="white"/>
          <w:lang w:val="es-ES"/>
        </w:rPr>
        <w:t xml:space="preserve"> de Microsoft para bajar el Windows 10 SDK.</w:t>
      </w:r>
    </w:p>
    <w:p w14:paraId="3B725476" w14:textId="77777777" w:rsidR="0093785B" w:rsidRPr="00E96A2B" w:rsidRDefault="0093785B">
      <w:pPr>
        <w:jc w:val="both"/>
        <w:rPr>
          <w:lang w:val="es-ES"/>
        </w:rPr>
      </w:pPr>
    </w:p>
    <w:p w14:paraId="2C1F1374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680D8AA" wp14:editId="6F630EB2">
            <wp:extent cx="4294022" cy="3095298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317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01C9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Allí me baje el instalador y cuando me da las opciones solo elegí que instale las DEBUGGING TOOLS FOR WINDOWS.</w:t>
      </w:r>
    </w:p>
    <w:p w14:paraId="2F636226" w14:textId="77777777" w:rsidR="0093785B" w:rsidRPr="00E96A2B" w:rsidRDefault="0093785B">
      <w:pPr>
        <w:jc w:val="both"/>
        <w:rPr>
          <w:lang w:val="es-ES"/>
        </w:rPr>
      </w:pPr>
    </w:p>
    <w:p w14:paraId="12B91563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03CE1149" wp14:editId="1379CF33">
            <wp:extent cx="5730875" cy="4457700"/>
            <wp:effectExtent l="0" t="0" r="0" b="0"/>
            <wp:docPr id="2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38AD" w14:textId="77777777" w:rsidR="0093785B" w:rsidRDefault="0093785B">
      <w:pPr>
        <w:jc w:val="both"/>
      </w:pPr>
    </w:p>
    <w:p w14:paraId="0F692A27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Desmarcando las otras opciones instalar</w:t>
      </w:r>
      <w:r w:rsidRPr="00E96A2B">
        <w:rPr>
          <w:highlight w:val="white"/>
          <w:lang w:val="es-ES"/>
        </w:rPr>
        <w:t xml:space="preserve">á el </w:t>
      </w:r>
      <w:proofErr w:type="spellStart"/>
      <w:r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 xml:space="preserve">, como cada </w:t>
      </w:r>
      <w:r>
        <w:rPr>
          <w:highlight w:val="white"/>
          <w:lang w:val="es-ES"/>
        </w:rPr>
        <w:t>Windows</w:t>
      </w:r>
      <w:r w:rsidRPr="00E96A2B">
        <w:rPr>
          <w:highlight w:val="white"/>
          <w:lang w:val="es-ES"/>
        </w:rPr>
        <w:t xml:space="preserve"> tiene su SDK, podrán hacer lo mismo en otros </w:t>
      </w:r>
      <w:r>
        <w:rPr>
          <w:highlight w:val="white"/>
          <w:lang w:val="es-ES"/>
        </w:rPr>
        <w:t>Windows</w:t>
      </w:r>
      <w:r w:rsidRPr="00E96A2B">
        <w:rPr>
          <w:highlight w:val="white"/>
          <w:lang w:val="es-ES"/>
        </w:rPr>
        <w:t xml:space="preserve">, </w:t>
      </w:r>
      <w:proofErr w:type="spellStart"/>
      <w:r w:rsidRPr="00E96A2B">
        <w:rPr>
          <w:highlight w:val="white"/>
          <w:lang w:val="es-ES"/>
        </w:rPr>
        <w:t>y</w:t>
      </w:r>
      <w:proofErr w:type="spellEnd"/>
      <w:r w:rsidRPr="00E96A2B">
        <w:rPr>
          <w:highlight w:val="white"/>
          <w:lang w:val="es-ES"/>
        </w:rPr>
        <w:t xml:space="preserve"> instalar el que corresponde a su sistema, al menos en este caso sabemos que va bien.</w:t>
      </w:r>
    </w:p>
    <w:p w14:paraId="5082E3D2" w14:textId="77777777" w:rsidR="0093785B" w:rsidRPr="00E96A2B" w:rsidRDefault="0093785B">
      <w:pPr>
        <w:jc w:val="both"/>
        <w:rPr>
          <w:lang w:val="es-ES"/>
        </w:rPr>
      </w:pPr>
    </w:p>
    <w:p w14:paraId="486ADE55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Luego debo ir a la carpeta </w:t>
      </w:r>
      <w:proofErr w:type="spellStart"/>
      <w:r w:rsidRPr="00E96A2B">
        <w:rPr>
          <w:highlight w:val="white"/>
          <w:lang w:val="es-ES"/>
        </w:rPr>
        <w:t>cfg</w:t>
      </w:r>
      <w:proofErr w:type="spellEnd"/>
      <w:r w:rsidRPr="00E96A2B">
        <w:rPr>
          <w:highlight w:val="white"/>
          <w:lang w:val="es-ES"/>
        </w:rPr>
        <w:t xml:space="preserve"> dentro de la instalación del IDA y buscar IDA.CFG.</w:t>
      </w:r>
    </w:p>
    <w:p w14:paraId="46E04410" w14:textId="77777777" w:rsidR="0093785B" w:rsidRPr="00E96A2B" w:rsidRDefault="0093785B">
      <w:pPr>
        <w:jc w:val="both"/>
        <w:rPr>
          <w:lang w:val="es-ES"/>
        </w:rPr>
      </w:pPr>
    </w:p>
    <w:p w14:paraId="249FE3D8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430E9B6A" wp14:editId="226CFAB7">
            <wp:extent cx="5730875" cy="20828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AA1" w14:textId="77777777" w:rsidR="0093785B" w:rsidRDefault="0093785B">
      <w:pPr>
        <w:jc w:val="both"/>
      </w:pPr>
    </w:p>
    <w:p w14:paraId="56DCDF10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Edito ese archivo y le tengo que poner el </w:t>
      </w:r>
      <w:proofErr w:type="spellStart"/>
      <w:r w:rsidRPr="00E96A2B">
        <w:rPr>
          <w:highlight w:val="white"/>
          <w:lang w:val="es-ES"/>
        </w:rPr>
        <w:t>path</w:t>
      </w:r>
      <w:proofErr w:type="spellEnd"/>
      <w:r w:rsidRPr="00E96A2B">
        <w:rPr>
          <w:highlight w:val="white"/>
          <w:lang w:val="es-ES"/>
        </w:rPr>
        <w:t xml:space="preserve"> en DBGTOOLS a donde está instalado el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 xml:space="preserve"> x86, en mi caso se encuentra en.</w:t>
      </w:r>
    </w:p>
    <w:p w14:paraId="72665B13" w14:textId="77777777" w:rsidR="0093785B" w:rsidRPr="00E96A2B" w:rsidRDefault="0093785B">
      <w:pPr>
        <w:jc w:val="both"/>
        <w:rPr>
          <w:lang w:val="es-ES"/>
        </w:rPr>
      </w:pPr>
    </w:p>
    <w:p w14:paraId="5BC0E82E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9DB03B7" wp14:editId="722A5706">
            <wp:extent cx="5730875" cy="36703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055B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Así que en el archivo IDA.CFG busco DBGTOOLS.</w:t>
      </w:r>
    </w:p>
    <w:p w14:paraId="6D1222F6" w14:textId="77777777" w:rsidR="0093785B" w:rsidRPr="00E96A2B" w:rsidRDefault="0093785B">
      <w:pPr>
        <w:jc w:val="both"/>
        <w:rPr>
          <w:lang w:val="es-ES"/>
        </w:rPr>
      </w:pPr>
    </w:p>
    <w:p w14:paraId="6BD42C54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5D596F53" wp14:editId="4B109D97">
            <wp:extent cx="5730875" cy="31115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812F" w14:textId="77777777" w:rsidR="0093785B" w:rsidRDefault="0093785B">
      <w:pPr>
        <w:jc w:val="both"/>
      </w:pPr>
    </w:p>
    <w:p w14:paraId="5F29CCDA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Y le agrego el </w:t>
      </w:r>
      <w:proofErr w:type="spellStart"/>
      <w:r w:rsidRPr="00E96A2B">
        <w:rPr>
          <w:highlight w:val="white"/>
          <w:lang w:val="es-ES"/>
        </w:rPr>
        <w:t>path</w:t>
      </w:r>
      <w:proofErr w:type="spellEnd"/>
      <w:r w:rsidRPr="00E96A2B">
        <w:rPr>
          <w:highlight w:val="white"/>
          <w:lang w:val="es-ES"/>
        </w:rPr>
        <w:t xml:space="preserve"> exacto, agregando la doble barra \\ en vez de la </w:t>
      </w:r>
      <w:r w:rsidRPr="00E96A2B">
        <w:rPr>
          <w:highlight w:val="white"/>
          <w:lang w:val="es-ES"/>
        </w:rPr>
        <w:t xml:space="preserve">barra simple para separar las carpetas, deje comentado el </w:t>
      </w:r>
      <w:proofErr w:type="spellStart"/>
      <w:r w:rsidRPr="00E96A2B">
        <w:rPr>
          <w:highlight w:val="white"/>
          <w:lang w:val="es-ES"/>
        </w:rPr>
        <w:t>path</w:t>
      </w:r>
      <w:proofErr w:type="spellEnd"/>
      <w:r w:rsidRPr="00E96A2B">
        <w:rPr>
          <w:highlight w:val="white"/>
          <w:lang w:val="es-ES"/>
        </w:rPr>
        <w:t xml:space="preserve"> original que traía justo arriba.</w:t>
      </w:r>
    </w:p>
    <w:p w14:paraId="61A4ACCC" w14:textId="77777777" w:rsidR="0093785B" w:rsidRPr="00E96A2B" w:rsidRDefault="0093785B">
      <w:pPr>
        <w:jc w:val="both"/>
        <w:rPr>
          <w:lang w:val="es-ES"/>
        </w:rPr>
      </w:pPr>
    </w:p>
    <w:p w14:paraId="0585F3A4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77A8CE9" wp14:editId="137CA56F">
            <wp:extent cx="5730875" cy="297180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2C5" w14:textId="77777777" w:rsidR="0093785B" w:rsidRDefault="0093785B">
      <w:pPr>
        <w:jc w:val="both"/>
      </w:pPr>
    </w:p>
    <w:p w14:paraId="086B989D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Abro cualquier ejecutable, y le pongo un BREAKPOINT para que pare y cambio el </w:t>
      </w:r>
      <w:proofErr w:type="spellStart"/>
      <w:r w:rsidRPr="00E96A2B">
        <w:rPr>
          <w:highlight w:val="white"/>
          <w:lang w:val="es-ES"/>
        </w:rPr>
        <w:t>debugger</w:t>
      </w:r>
      <w:proofErr w:type="spellEnd"/>
      <w:r w:rsidRPr="00E96A2B">
        <w:rPr>
          <w:highlight w:val="white"/>
          <w:lang w:val="es-ES"/>
        </w:rPr>
        <w:t xml:space="preserve"> a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>.</w:t>
      </w:r>
    </w:p>
    <w:p w14:paraId="22CA7B0E" w14:textId="77777777" w:rsidR="0093785B" w:rsidRPr="00E96A2B" w:rsidRDefault="0093785B">
      <w:pPr>
        <w:jc w:val="both"/>
        <w:rPr>
          <w:lang w:val="es-ES"/>
        </w:rPr>
      </w:pPr>
    </w:p>
    <w:p w14:paraId="4CDF8E85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2FE33E2F" wp14:editId="07F33BB6">
            <wp:extent cx="2179930" cy="2223821"/>
            <wp:effectExtent l="0" t="0" r="0" b="508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9447" cy="22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5444" w14:textId="77777777" w:rsidR="0093785B" w:rsidRDefault="0093785B">
      <w:pPr>
        <w:jc w:val="both"/>
      </w:pPr>
    </w:p>
    <w:p w14:paraId="2B8C8747" w14:textId="77777777" w:rsidR="0093785B" w:rsidRDefault="00477F2C">
      <w:pPr>
        <w:jc w:val="both"/>
        <w:rPr>
          <w:highlight w:val="white"/>
          <w:lang w:val="es-ES"/>
        </w:rPr>
      </w:pPr>
      <w:r w:rsidRPr="00E96A2B">
        <w:rPr>
          <w:highlight w:val="white"/>
          <w:lang w:val="es-ES"/>
        </w:rPr>
        <w:t xml:space="preserve">Luego veremos si quedo bien, arrancamos el ejecutable, </w:t>
      </w:r>
      <w:r w:rsidRPr="00E96A2B">
        <w:rPr>
          <w:highlight w:val="white"/>
          <w:lang w:val="es-ES"/>
        </w:rPr>
        <w:t xml:space="preserve">si nos dice que no encuentra el WINDBG deberán revisar el </w:t>
      </w:r>
      <w:proofErr w:type="spellStart"/>
      <w:r w:rsidRPr="00E96A2B">
        <w:rPr>
          <w:highlight w:val="white"/>
          <w:lang w:val="es-ES"/>
        </w:rPr>
        <w:t>path</w:t>
      </w:r>
      <w:proofErr w:type="spellEnd"/>
      <w:r w:rsidRPr="00E96A2B">
        <w:rPr>
          <w:highlight w:val="white"/>
          <w:lang w:val="es-ES"/>
        </w:rPr>
        <w:t>, o algo fallo en la instalación</w:t>
      </w:r>
      <w:r>
        <w:rPr>
          <w:highlight w:val="white"/>
          <w:lang w:val="es-ES"/>
        </w:rPr>
        <w:t xml:space="preserve">, lo cual puede pasar, creo que la única forma de ver el problema es mirar con </w:t>
      </w:r>
      <w:proofErr w:type="spellStart"/>
      <w:r>
        <w:rPr>
          <w:highlight w:val="white"/>
          <w:lang w:val="es-ES"/>
        </w:rPr>
        <w:t>Process</w:t>
      </w:r>
      <w:proofErr w:type="spellEnd"/>
      <w:r>
        <w:rPr>
          <w:highlight w:val="white"/>
          <w:lang w:val="es-ES"/>
        </w:rPr>
        <w:t xml:space="preserve"> Monitor que archivos busca al arrancar y donde, para ver lo que falla.</w:t>
      </w:r>
    </w:p>
    <w:p w14:paraId="492E68B6" w14:textId="77777777" w:rsidR="0093785B" w:rsidRDefault="0093785B">
      <w:pPr>
        <w:jc w:val="both"/>
        <w:rPr>
          <w:highlight w:val="white"/>
          <w:lang w:val="es-ES"/>
        </w:rPr>
      </w:pPr>
    </w:p>
    <w:p w14:paraId="1473F79F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4DDEB69" wp14:editId="509CBE49">
            <wp:extent cx="5730875" cy="49022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38A6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A</w:t>
      </w:r>
      <w:r w:rsidRPr="00E96A2B">
        <w:rPr>
          <w:highlight w:val="white"/>
          <w:lang w:val="es-ES"/>
        </w:rPr>
        <w:t xml:space="preserve">llí paró tal cual fuera el Win32 local </w:t>
      </w:r>
      <w:proofErr w:type="spellStart"/>
      <w:r w:rsidRPr="00E96A2B">
        <w:rPr>
          <w:highlight w:val="white"/>
          <w:lang w:val="es-ES"/>
        </w:rPr>
        <w:t>debugger</w:t>
      </w:r>
      <w:proofErr w:type="spellEnd"/>
      <w:r w:rsidRPr="00E96A2B">
        <w:rPr>
          <w:highlight w:val="white"/>
          <w:lang w:val="es-ES"/>
        </w:rPr>
        <w:t xml:space="preserve"> de IDA, pero vemos que abajo donde esta normalmente la barra de Python nos aparece WINDBG</w:t>
      </w:r>
      <w:r>
        <w:rPr>
          <w:highlight w:val="white"/>
          <w:lang w:val="es-ES"/>
        </w:rPr>
        <w:t xml:space="preserve"> </w:t>
      </w:r>
      <w:r w:rsidRPr="00E96A2B">
        <w:rPr>
          <w:highlight w:val="white"/>
          <w:lang w:val="es-ES"/>
        </w:rPr>
        <w:t>(</w:t>
      </w:r>
      <w:r>
        <w:rPr>
          <w:highlight w:val="white"/>
          <w:lang w:val="es-ES"/>
        </w:rPr>
        <w:t>sino aparece</w:t>
      </w:r>
      <w:r w:rsidRPr="00E96A2B">
        <w:rPr>
          <w:highlight w:val="white"/>
          <w:lang w:val="es-ES"/>
        </w:rPr>
        <w:t xml:space="preserve"> investiguen y manden como lo solucionaron para agregarlo aquí en el tutorial)</w:t>
      </w:r>
      <w:r w:rsidRPr="00E96A2B">
        <w:rPr>
          <w:highlight w:val="white"/>
          <w:lang w:val="es-ES"/>
        </w:rPr>
        <w:t xml:space="preserve">, </w:t>
      </w:r>
      <w:proofErr w:type="spellStart"/>
      <w:r w:rsidRPr="00E96A2B">
        <w:rPr>
          <w:highlight w:val="white"/>
          <w:lang w:val="es-ES"/>
        </w:rPr>
        <w:t>ademas</w:t>
      </w:r>
      <w:proofErr w:type="spellEnd"/>
      <w:r w:rsidRPr="00E96A2B">
        <w:rPr>
          <w:highlight w:val="white"/>
          <w:lang w:val="es-ES"/>
        </w:rPr>
        <w:t xml:space="preserve"> </w:t>
      </w:r>
      <w:proofErr w:type="spellStart"/>
      <w:r w:rsidRPr="00E96A2B">
        <w:rPr>
          <w:highlight w:val="white"/>
          <w:lang w:val="es-ES"/>
        </w:rPr>
        <w:t>clickeando</w:t>
      </w:r>
      <w:proofErr w:type="spellEnd"/>
      <w:r w:rsidRPr="00E96A2B">
        <w:rPr>
          <w:highlight w:val="white"/>
          <w:lang w:val="es-ES"/>
        </w:rPr>
        <w:t xml:space="preserve"> en la p</w:t>
      </w:r>
      <w:r w:rsidRPr="00E96A2B">
        <w:rPr>
          <w:highlight w:val="white"/>
          <w:lang w:val="es-ES"/>
        </w:rPr>
        <w:t>alabra WINDBG puedo</w:t>
      </w:r>
      <w:r w:rsidRPr="00E96A2B">
        <w:rPr>
          <w:highlight w:val="white"/>
          <w:lang w:val="es-ES"/>
        </w:rPr>
        <w:t xml:space="preserve"> cambiar</w:t>
      </w:r>
      <w:r w:rsidRPr="00E96A2B">
        <w:rPr>
          <w:highlight w:val="white"/>
          <w:lang w:val="es-ES"/>
        </w:rPr>
        <w:t xml:space="preserve"> a la barra de Python si necesito.</w:t>
      </w:r>
    </w:p>
    <w:p w14:paraId="575D0062" w14:textId="288AB25F" w:rsidR="0093785B" w:rsidRDefault="00E96A2B" w:rsidP="00E96A2B">
      <w:pPr>
        <w:pStyle w:val="Heading2"/>
        <w:rPr>
          <w:lang w:val="es-ES"/>
        </w:rPr>
      </w:pPr>
      <w:bookmarkStart w:id="4" w:name="_Toc40953689"/>
      <w:r>
        <w:rPr>
          <w:lang w:val="es-ES"/>
        </w:rPr>
        <w:t>COMANDOS DE WINDBG.</w:t>
      </w:r>
      <w:bookmarkEnd w:id="4"/>
    </w:p>
    <w:p w14:paraId="6BE9A6A6" w14:textId="77777777" w:rsidR="00E96A2B" w:rsidRPr="00E96A2B" w:rsidRDefault="00E96A2B" w:rsidP="00E96A2B">
      <w:pPr>
        <w:rPr>
          <w:lang w:val="es-ES"/>
        </w:rPr>
      </w:pPr>
    </w:p>
    <w:p w14:paraId="25E4A5C4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Esto quiere decir que la cosa va bien, que quedo bien instalado, podemos utilizar la GUI de IDA y a la vez comandos de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>, probemos algunos.</w:t>
      </w:r>
    </w:p>
    <w:p w14:paraId="4FB814D6" w14:textId="77777777" w:rsidR="0093785B" w:rsidRPr="00E96A2B" w:rsidRDefault="0093785B">
      <w:pPr>
        <w:jc w:val="both"/>
        <w:rPr>
          <w:lang w:val="es-ES"/>
        </w:rPr>
      </w:pPr>
    </w:p>
    <w:p w14:paraId="64043E44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283CD7A1" wp14:editId="4128FE8D">
            <wp:extent cx="5730875" cy="12827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F75" w14:textId="77777777" w:rsidR="0093785B" w:rsidRDefault="0093785B">
      <w:pPr>
        <w:jc w:val="both"/>
      </w:pPr>
    </w:p>
    <w:p w14:paraId="4B52FC6F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5CBA3080" wp14:editId="6DE39110">
            <wp:extent cx="5730875" cy="29464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F941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Funciono puedo ver la lista de módulos en </w:t>
      </w:r>
      <w:r w:rsidRPr="00E96A2B">
        <w:rPr>
          <w:highlight w:val="white"/>
          <w:lang w:val="es-ES"/>
        </w:rPr>
        <w:t xml:space="preserve">la barra de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>, obviamente también en la de IDA.</w:t>
      </w:r>
    </w:p>
    <w:p w14:paraId="3F28FEAA" w14:textId="77777777" w:rsidR="0093785B" w:rsidRPr="00E96A2B" w:rsidRDefault="0093785B">
      <w:pPr>
        <w:jc w:val="both"/>
        <w:rPr>
          <w:lang w:val="es-ES"/>
        </w:rPr>
      </w:pPr>
    </w:p>
    <w:p w14:paraId="22BEA79C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4E410899" wp14:editId="2FF3C41A">
            <wp:extent cx="5730875" cy="1955800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DC13" w14:textId="77777777" w:rsidR="0093785B" w:rsidRDefault="0093785B">
      <w:pPr>
        <w:jc w:val="both"/>
      </w:pPr>
    </w:p>
    <w:p w14:paraId="7877748E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También debemos configurar los símbolos para el WINDBG, vemos que si hacemos</w:t>
      </w:r>
    </w:p>
    <w:p w14:paraId="19BF5982" w14:textId="77777777" w:rsidR="0093785B" w:rsidRPr="00E96A2B" w:rsidRDefault="0093785B">
      <w:pPr>
        <w:jc w:val="both"/>
        <w:rPr>
          <w:lang w:val="es-ES"/>
        </w:rPr>
      </w:pPr>
    </w:p>
    <w:p w14:paraId="5CD995AF" w14:textId="77777777" w:rsidR="0093785B" w:rsidRPr="00E96A2B" w:rsidRDefault="00477F2C">
      <w:pPr>
        <w:jc w:val="both"/>
        <w:rPr>
          <w:lang w:val="es-ES"/>
        </w:rPr>
      </w:pPr>
      <w:proofErr w:type="gramStart"/>
      <w:r w:rsidRPr="00E96A2B">
        <w:rPr>
          <w:highlight w:val="white"/>
          <w:lang w:val="es-ES"/>
        </w:rPr>
        <w:t>.</w:t>
      </w:r>
      <w:proofErr w:type="spellStart"/>
      <w:r w:rsidRPr="00E96A2B">
        <w:rPr>
          <w:highlight w:val="white"/>
          <w:lang w:val="es-ES"/>
        </w:rPr>
        <w:t>reload</w:t>
      </w:r>
      <w:proofErr w:type="spellEnd"/>
      <w:proofErr w:type="gramEnd"/>
      <w:r w:rsidRPr="00E96A2B">
        <w:rPr>
          <w:highlight w:val="white"/>
          <w:lang w:val="es-ES"/>
        </w:rPr>
        <w:t xml:space="preserve"> </w:t>
      </w:r>
    </w:p>
    <w:p w14:paraId="22504307" w14:textId="77777777" w:rsidR="0093785B" w:rsidRPr="00E96A2B" w:rsidRDefault="0093785B">
      <w:pPr>
        <w:jc w:val="both"/>
        <w:rPr>
          <w:lang w:val="es-ES"/>
        </w:rPr>
      </w:pPr>
    </w:p>
    <w:p w14:paraId="7C281EF5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Me da error con los mismos al no estar configurado donde guardarlos.</w:t>
      </w:r>
    </w:p>
    <w:p w14:paraId="2A389EC8" w14:textId="77777777" w:rsidR="0093785B" w:rsidRPr="00E96A2B" w:rsidRDefault="0093785B">
      <w:pPr>
        <w:jc w:val="both"/>
        <w:rPr>
          <w:lang w:val="es-ES"/>
        </w:rPr>
      </w:pPr>
    </w:p>
    <w:p w14:paraId="59302935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5B6F037" wp14:editId="462A2E7E">
            <wp:extent cx="5730875" cy="10287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31" w14:textId="7DAB1AB9" w:rsidR="0093785B" w:rsidRDefault="0093785B">
      <w:pPr>
        <w:jc w:val="both"/>
      </w:pPr>
    </w:p>
    <w:p w14:paraId="282D251E" w14:textId="1715DC60" w:rsidR="00E96A2B" w:rsidRDefault="00E96A2B" w:rsidP="00E96A2B">
      <w:pPr>
        <w:pStyle w:val="Heading2"/>
        <w:rPr>
          <w:lang w:val="es-ES"/>
        </w:rPr>
      </w:pPr>
      <w:bookmarkStart w:id="5" w:name="_Toc40953690"/>
      <w:r w:rsidRPr="00E96A2B">
        <w:rPr>
          <w:lang w:val="es-ES"/>
        </w:rPr>
        <w:t>CONFIGURANDO LOS SIMBOLOS PARA W</w:t>
      </w:r>
      <w:r>
        <w:rPr>
          <w:lang w:val="es-ES"/>
        </w:rPr>
        <w:t>INDBG.</w:t>
      </w:r>
      <w:bookmarkEnd w:id="5"/>
    </w:p>
    <w:p w14:paraId="3CB40F50" w14:textId="77777777" w:rsidR="00E96A2B" w:rsidRPr="00E96A2B" w:rsidRDefault="00E96A2B" w:rsidP="00E96A2B">
      <w:pPr>
        <w:rPr>
          <w:lang w:val="es-ES"/>
        </w:rPr>
      </w:pPr>
    </w:p>
    <w:p w14:paraId="380B49E5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Creemos una carpeta en C para los </w:t>
      </w:r>
      <w:r w:rsidRPr="00E96A2B">
        <w:rPr>
          <w:highlight w:val="white"/>
          <w:lang w:val="es-ES"/>
        </w:rPr>
        <w:t>símbolos, obviamente IDA tiene que arrancar como administrador sino no podrá escribir allí.</w:t>
      </w:r>
    </w:p>
    <w:p w14:paraId="241EA4B8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En las ENVIRONMENT VARIABLES o VARIABLES DE ENTORNO de </w:t>
      </w:r>
      <w:r w:rsidRPr="00E96A2B">
        <w:rPr>
          <w:highlight w:val="white"/>
          <w:lang w:val="es-ES"/>
        </w:rPr>
        <w:t>Windows</w:t>
      </w:r>
      <w:r w:rsidRPr="00E96A2B">
        <w:rPr>
          <w:highlight w:val="white"/>
          <w:lang w:val="es-ES"/>
        </w:rPr>
        <w:t xml:space="preserve"> agregaremos </w:t>
      </w:r>
      <w:r w:rsidRPr="00E96A2B">
        <w:rPr>
          <w:rFonts w:ascii="Courier New" w:eastAsia="Courier New" w:hAnsi="Courier New" w:cs="Courier New"/>
          <w:color w:val="242729"/>
          <w:sz w:val="20"/>
          <w:szCs w:val="20"/>
          <w:shd w:val="clear" w:color="auto" w:fill="EFF0F1"/>
          <w:lang w:val="es-ES"/>
        </w:rPr>
        <w:t>_NT_SYMBOL_PATH.</w:t>
      </w:r>
    </w:p>
    <w:p w14:paraId="46A1E81B" w14:textId="77777777" w:rsidR="0093785B" w:rsidRPr="00E96A2B" w:rsidRDefault="0093785B">
      <w:pPr>
        <w:jc w:val="both"/>
        <w:rPr>
          <w:lang w:val="es-ES"/>
        </w:rPr>
      </w:pPr>
    </w:p>
    <w:p w14:paraId="4C5235AA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5B4680AC" wp14:editId="3AC32BB7">
            <wp:extent cx="5730875" cy="31242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9D24" w14:textId="77777777" w:rsidR="0093785B" w:rsidRDefault="0093785B">
      <w:pPr>
        <w:jc w:val="both"/>
      </w:pPr>
    </w:p>
    <w:p w14:paraId="52563483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6C70CE2A" wp14:editId="3EA2146C">
            <wp:extent cx="5730875" cy="16256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558A" w14:textId="77777777" w:rsidR="0093785B" w:rsidRDefault="0093785B">
      <w:pPr>
        <w:jc w:val="both"/>
      </w:pPr>
    </w:p>
    <w:p w14:paraId="5CC361B4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Y como valores </w:t>
      </w:r>
      <w:proofErr w:type="gramStart"/>
      <w:r w:rsidRPr="00E96A2B">
        <w:rPr>
          <w:highlight w:val="white"/>
          <w:lang w:val="es-ES"/>
        </w:rPr>
        <w:t>ponemos</w:t>
      </w:r>
      <w:proofErr w:type="gramEnd"/>
      <w:r w:rsidRPr="00E96A2B">
        <w:rPr>
          <w:highlight w:val="white"/>
          <w:lang w:val="es-ES"/>
        </w:rPr>
        <w:t xml:space="preserve"> por ejemplo.</w:t>
      </w:r>
    </w:p>
    <w:p w14:paraId="4E8816AC" w14:textId="77777777" w:rsidR="0093785B" w:rsidRPr="00E96A2B" w:rsidRDefault="0093785B">
      <w:pPr>
        <w:jc w:val="both"/>
        <w:rPr>
          <w:lang w:val="es-ES"/>
        </w:rPr>
      </w:pPr>
    </w:p>
    <w:p w14:paraId="55DAADFB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6AF6541D" wp14:editId="0705D76C">
            <wp:extent cx="5730875" cy="1549400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6CCC" w14:textId="77777777" w:rsidR="0093785B" w:rsidRDefault="0093785B">
      <w:pPr>
        <w:jc w:val="both"/>
      </w:pPr>
    </w:p>
    <w:p w14:paraId="6BC79630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Allí</w:t>
      </w:r>
      <w:r w:rsidRPr="00E96A2B">
        <w:rPr>
          <w:highlight w:val="white"/>
          <w:lang w:val="es-ES"/>
        </w:rPr>
        <w:t xml:space="preserve"> </w:t>
      </w:r>
      <w:proofErr w:type="spellStart"/>
      <w:r w:rsidRPr="00E96A2B">
        <w:rPr>
          <w:highlight w:val="white"/>
          <w:lang w:val="es-ES"/>
        </w:rPr>
        <w:t>pond</w:t>
      </w:r>
      <w:r w:rsidRPr="00E96A2B">
        <w:rPr>
          <w:highlight w:val="white"/>
          <w:lang w:val="es-ES"/>
        </w:rPr>
        <w:t>r</w:t>
      </w:r>
      <w:r>
        <w:rPr>
          <w:highlight w:val="white"/>
          <w:lang w:val="es-ES"/>
        </w:rPr>
        <w:t>e</w:t>
      </w:r>
      <w:proofErr w:type="spellEnd"/>
      <w:r w:rsidRPr="00E96A2B">
        <w:rPr>
          <w:highlight w:val="white"/>
          <w:lang w:val="es-ES"/>
        </w:rPr>
        <w:t xml:space="preserve"> el </w:t>
      </w:r>
      <w:proofErr w:type="spellStart"/>
      <w:r w:rsidRPr="00E96A2B">
        <w:rPr>
          <w:highlight w:val="white"/>
          <w:lang w:val="es-ES"/>
        </w:rPr>
        <w:t>path</w:t>
      </w:r>
      <w:proofErr w:type="spellEnd"/>
      <w:r w:rsidRPr="00E96A2B">
        <w:rPr>
          <w:highlight w:val="white"/>
          <w:lang w:val="es-ES"/>
        </w:rPr>
        <w:t xml:space="preserve"> a la </w:t>
      </w:r>
      <w:r w:rsidRPr="00E96A2B">
        <w:rPr>
          <w:highlight w:val="white"/>
          <w:lang w:val="es-ES"/>
        </w:rPr>
        <w:t xml:space="preserve">carpeta que cree donde se bajara los símbolos, en mi caso </w:t>
      </w:r>
      <w:proofErr w:type="spellStart"/>
      <w:r w:rsidRPr="00E96A2B">
        <w:rPr>
          <w:highlight w:val="white"/>
          <w:lang w:val="es-ES"/>
        </w:rPr>
        <w:t>sera</w:t>
      </w:r>
      <w:proofErr w:type="spellEnd"/>
      <w:r w:rsidRPr="00E96A2B">
        <w:rPr>
          <w:highlight w:val="white"/>
          <w:lang w:val="es-ES"/>
        </w:rPr>
        <w:t xml:space="preserve"> la carpeta symbols en C.</w:t>
      </w:r>
    </w:p>
    <w:p w14:paraId="62D9A599" w14:textId="77777777" w:rsidR="0093785B" w:rsidRPr="00E96A2B" w:rsidRDefault="0093785B">
      <w:pPr>
        <w:jc w:val="both"/>
        <w:rPr>
          <w:lang w:val="es-ES"/>
        </w:rPr>
      </w:pPr>
    </w:p>
    <w:p w14:paraId="52B2C9A7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0625F985" wp14:editId="65179D9A">
            <wp:extent cx="3635654" cy="3101645"/>
            <wp:effectExtent l="0" t="0" r="3175" b="381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897" cy="31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FB2A" w14:textId="77777777" w:rsidR="0093785B" w:rsidRDefault="0093785B">
      <w:pPr>
        <w:jc w:val="both"/>
      </w:pPr>
    </w:p>
    <w:p w14:paraId="7E263885" w14:textId="77777777" w:rsidR="0093785B" w:rsidRDefault="0093785B">
      <w:pPr>
        <w:jc w:val="both"/>
      </w:pPr>
    </w:p>
    <w:p w14:paraId="1B534459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Reinicio la maquina o al menos el explorador de </w:t>
      </w:r>
      <w:r>
        <w:rPr>
          <w:highlight w:val="white"/>
          <w:lang w:val="es-ES"/>
        </w:rPr>
        <w:t>Windows</w:t>
      </w:r>
      <w:r w:rsidRPr="00E96A2B">
        <w:rPr>
          <w:highlight w:val="white"/>
          <w:lang w:val="es-ES"/>
        </w:rPr>
        <w:t xml:space="preserve"> (</w:t>
      </w:r>
      <w:r>
        <w:rPr>
          <w:highlight w:val="white"/>
          <w:lang w:val="es-ES"/>
        </w:rPr>
        <w:t xml:space="preserve">el proceso </w:t>
      </w:r>
      <w:r w:rsidRPr="00E96A2B">
        <w:rPr>
          <w:highlight w:val="white"/>
          <w:lang w:val="es-ES"/>
        </w:rPr>
        <w:t>explorer.</w:t>
      </w:r>
      <w:r>
        <w:rPr>
          <w:highlight w:val="white"/>
          <w:lang w:val="es-ES"/>
        </w:rPr>
        <w:t>exe</w:t>
      </w:r>
      <w:r w:rsidRPr="00E96A2B">
        <w:rPr>
          <w:highlight w:val="white"/>
          <w:lang w:val="es-ES"/>
        </w:rPr>
        <w:t xml:space="preserve"> </w:t>
      </w:r>
      <w:r>
        <w:rPr>
          <w:highlight w:val="white"/>
          <w:lang w:val="es-ES"/>
        </w:rPr>
        <w:t>matándolo</w:t>
      </w:r>
      <w:r w:rsidRPr="00E96A2B">
        <w:rPr>
          <w:highlight w:val="white"/>
          <w:lang w:val="es-ES"/>
        </w:rPr>
        <w:t xml:space="preserve"> y </w:t>
      </w:r>
      <w:r>
        <w:rPr>
          <w:highlight w:val="white"/>
          <w:lang w:val="es-ES"/>
        </w:rPr>
        <w:t>arrancándolo</w:t>
      </w:r>
      <w:r w:rsidRPr="00E96A2B">
        <w:rPr>
          <w:highlight w:val="white"/>
          <w:lang w:val="es-ES"/>
        </w:rPr>
        <w:t xml:space="preserve"> desde la barra de procesos)</w:t>
      </w:r>
    </w:p>
    <w:p w14:paraId="6471D1E3" w14:textId="77777777" w:rsidR="0093785B" w:rsidRPr="00E96A2B" w:rsidRDefault="0093785B">
      <w:pPr>
        <w:jc w:val="both"/>
        <w:rPr>
          <w:lang w:val="es-ES"/>
        </w:rPr>
      </w:pPr>
    </w:p>
    <w:p w14:paraId="7D8DDD35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lastRenderedPageBreak/>
        <w:t>Y ahora cuando arranco de nu</w:t>
      </w:r>
      <w:r w:rsidRPr="00E96A2B">
        <w:rPr>
          <w:highlight w:val="white"/>
          <w:lang w:val="es-ES"/>
        </w:rPr>
        <w:t xml:space="preserve">evo el IDA y arranco a </w:t>
      </w:r>
      <w:proofErr w:type="spellStart"/>
      <w:r w:rsidRPr="00E96A2B">
        <w:rPr>
          <w:highlight w:val="white"/>
          <w:lang w:val="es-ES"/>
        </w:rPr>
        <w:t>debuggear</w:t>
      </w:r>
      <w:proofErr w:type="spellEnd"/>
      <w:r w:rsidRPr="00E96A2B">
        <w:rPr>
          <w:highlight w:val="white"/>
          <w:lang w:val="es-ES"/>
        </w:rPr>
        <w:t xml:space="preserve"> con el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 xml:space="preserve">, ya vemos que se empieza a tratar de bajar los símbolos muestra </w:t>
      </w:r>
      <w:r>
        <w:rPr>
          <w:highlight w:val="white"/>
          <w:lang w:val="es-ES"/>
        </w:rPr>
        <w:t>ventanas</w:t>
      </w:r>
      <w:r w:rsidRPr="00E96A2B">
        <w:rPr>
          <w:highlight w:val="white"/>
          <w:lang w:val="es-ES"/>
        </w:rPr>
        <w:t xml:space="preserve"> de </w:t>
      </w:r>
      <w:proofErr w:type="spellStart"/>
      <w:r w:rsidRPr="00E96A2B">
        <w:rPr>
          <w:highlight w:val="white"/>
          <w:lang w:val="es-ES"/>
        </w:rPr>
        <w:t>downloading</w:t>
      </w:r>
      <w:proofErr w:type="spellEnd"/>
      <w:r w:rsidRPr="00E96A2B">
        <w:rPr>
          <w:highlight w:val="white"/>
          <w:lang w:val="es-ES"/>
        </w:rPr>
        <w:t xml:space="preserve"> y al finalizar con lm, vemos que aparece el </w:t>
      </w:r>
      <w:proofErr w:type="spellStart"/>
      <w:r w:rsidRPr="00E96A2B">
        <w:rPr>
          <w:highlight w:val="white"/>
          <w:lang w:val="es-ES"/>
        </w:rPr>
        <w:t>path</w:t>
      </w:r>
      <w:proofErr w:type="spellEnd"/>
      <w:r w:rsidRPr="00E96A2B">
        <w:rPr>
          <w:highlight w:val="white"/>
          <w:lang w:val="es-ES"/>
        </w:rPr>
        <w:t xml:space="preserve"> que pusimos y dentro de la carpeta</w:t>
      </w:r>
      <w:r>
        <w:rPr>
          <w:highlight w:val="white"/>
          <w:lang w:val="es-ES"/>
        </w:rPr>
        <w:t xml:space="preserve"> de los</w:t>
      </w:r>
      <w:r w:rsidRPr="00E96A2B">
        <w:rPr>
          <w:highlight w:val="white"/>
          <w:lang w:val="es-ES"/>
        </w:rPr>
        <w:t xml:space="preserve"> </w:t>
      </w:r>
      <w:r>
        <w:rPr>
          <w:highlight w:val="white"/>
          <w:lang w:val="es-ES"/>
        </w:rPr>
        <w:t>símbolos</w:t>
      </w:r>
      <w:r w:rsidRPr="00E96A2B">
        <w:rPr>
          <w:highlight w:val="white"/>
          <w:lang w:val="es-ES"/>
        </w:rPr>
        <w:t xml:space="preserve"> </w:t>
      </w:r>
      <w:r>
        <w:rPr>
          <w:highlight w:val="white"/>
          <w:lang w:val="es-ES"/>
        </w:rPr>
        <w:t>están</w:t>
      </w:r>
      <w:r w:rsidRPr="00E96A2B">
        <w:rPr>
          <w:highlight w:val="white"/>
          <w:lang w:val="es-ES"/>
        </w:rPr>
        <w:t xml:space="preserve"> los </w:t>
      </w:r>
      <w:proofErr w:type="spellStart"/>
      <w:r w:rsidRPr="00E96A2B">
        <w:rPr>
          <w:highlight w:val="white"/>
          <w:lang w:val="es-ES"/>
        </w:rPr>
        <w:t>pdb</w:t>
      </w:r>
      <w:proofErr w:type="spellEnd"/>
      <w:r w:rsidRPr="00E96A2B">
        <w:rPr>
          <w:highlight w:val="white"/>
          <w:lang w:val="es-ES"/>
        </w:rPr>
        <w:t>.</w:t>
      </w:r>
    </w:p>
    <w:p w14:paraId="466C4219" w14:textId="77777777" w:rsidR="0093785B" w:rsidRPr="00E96A2B" w:rsidRDefault="0093785B">
      <w:pPr>
        <w:jc w:val="both"/>
        <w:rPr>
          <w:lang w:val="es-ES"/>
        </w:rPr>
      </w:pPr>
    </w:p>
    <w:p w14:paraId="42309F0F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6F5AF4E4" wp14:editId="0F71D4E1">
            <wp:extent cx="5730875" cy="15875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E474" w14:textId="77777777" w:rsidR="0093785B" w:rsidRDefault="0093785B">
      <w:pPr>
        <w:jc w:val="both"/>
      </w:pPr>
    </w:p>
    <w:p w14:paraId="2D132676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1D006D91" wp14:editId="34782580">
            <wp:extent cx="5295900" cy="35242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3B0F" w14:textId="77777777" w:rsidR="0093785B" w:rsidRDefault="0093785B">
      <w:pPr>
        <w:jc w:val="both"/>
      </w:pPr>
    </w:p>
    <w:p w14:paraId="5A617F25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Ya lo tenemos configurado para trabajar.</w:t>
      </w:r>
    </w:p>
    <w:p w14:paraId="6957A055" w14:textId="77777777" w:rsidR="0093785B" w:rsidRPr="00E96A2B" w:rsidRDefault="0093785B">
      <w:pPr>
        <w:jc w:val="both"/>
        <w:rPr>
          <w:lang w:val="es-ES"/>
        </w:rPr>
      </w:pPr>
    </w:p>
    <w:p w14:paraId="61AEBA50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0436078" wp14:editId="33D87B37">
            <wp:extent cx="5730875" cy="1866900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7C50" w14:textId="77777777" w:rsidR="0093785B" w:rsidRDefault="0093785B">
      <w:pPr>
        <w:jc w:val="both"/>
      </w:pPr>
    </w:p>
    <w:p w14:paraId="1D63B619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Con x podemos ver la lista de funciones de kernel32 por ejemplo si queremos podemos usar comodines.</w:t>
      </w:r>
    </w:p>
    <w:p w14:paraId="154D96EE" w14:textId="77777777" w:rsidR="0093785B" w:rsidRPr="00E96A2B" w:rsidRDefault="0093785B">
      <w:pPr>
        <w:jc w:val="both"/>
        <w:rPr>
          <w:lang w:val="es-ES"/>
        </w:rPr>
      </w:pPr>
    </w:p>
    <w:p w14:paraId="5CA3E4A0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12FBB97D" wp14:editId="5E079D5E">
            <wp:extent cx="5730875" cy="28067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C8DC" w14:textId="77777777" w:rsidR="0093785B" w:rsidRDefault="0093785B">
      <w:pPr>
        <w:jc w:val="both"/>
      </w:pPr>
    </w:p>
    <w:p w14:paraId="4BD467A1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Las que empiezan por He.</w:t>
      </w:r>
    </w:p>
    <w:p w14:paraId="2E985ECF" w14:textId="77777777" w:rsidR="0093785B" w:rsidRPr="00E96A2B" w:rsidRDefault="0093785B">
      <w:pPr>
        <w:jc w:val="both"/>
        <w:rPr>
          <w:lang w:val="es-ES"/>
        </w:rPr>
      </w:pPr>
    </w:p>
    <w:p w14:paraId="267A0471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Por supuesto también en IDA</w:t>
      </w:r>
      <w:r>
        <w:rPr>
          <w:highlight w:val="white"/>
          <w:lang w:val="es-ES"/>
        </w:rPr>
        <w:t>,</w:t>
      </w:r>
      <w:r w:rsidRPr="00E96A2B">
        <w:rPr>
          <w:highlight w:val="white"/>
          <w:lang w:val="es-ES"/>
        </w:rPr>
        <w:t xml:space="preserve"> en la lista de módulos puedo hacer </w:t>
      </w:r>
      <w:proofErr w:type="spellStart"/>
      <w:proofErr w:type="gramStart"/>
      <w:r w:rsidRPr="00E96A2B">
        <w:rPr>
          <w:highlight w:val="white"/>
          <w:lang w:val="es-ES"/>
        </w:rPr>
        <w:t>click</w:t>
      </w:r>
      <w:proofErr w:type="spellEnd"/>
      <w:proofErr w:type="gramEnd"/>
      <w:r w:rsidRPr="00E96A2B">
        <w:rPr>
          <w:highlight w:val="white"/>
          <w:lang w:val="es-ES"/>
        </w:rPr>
        <w:t xml:space="preserve"> derecho LOAD SYMBOLS de algún modulo.</w:t>
      </w:r>
    </w:p>
    <w:p w14:paraId="32092357" w14:textId="77777777" w:rsidR="0093785B" w:rsidRPr="00E96A2B" w:rsidRDefault="0093785B">
      <w:pPr>
        <w:jc w:val="both"/>
        <w:rPr>
          <w:lang w:val="es-ES"/>
        </w:rPr>
      </w:pPr>
    </w:p>
    <w:p w14:paraId="239D949A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52CF863" wp14:editId="0941D49F">
            <wp:extent cx="5730875" cy="3162300"/>
            <wp:effectExtent l="0" t="0" r="0" b="0"/>
            <wp:docPr id="2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A32C" w14:textId="77777777" w:rsidR="0093785B" w:rsidRDefault="0093785B">
      <w:pPr>
        <w:jc w:val="both"/>
      </w:pPr>
    </w:p>
    <w:p w14:paraId="0332B6EA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Y </w:t>
      </w:r>
      <w:r>
        <w:rPr>
          <w:highlight w:val="white"/>
          <w:lang w:val="es-ES"/>
        </w:rPr>
        <w:t>también</w:t>
      </w:r>
      <w:r w:rsidRPr="00E96A2B">
        <w:rPr>
          <w:highlight w:val="white"/>
          <w:lang w:val="es-ES"/>
        </w:rPr>
        <w:t xml:space="preserve"> los </w:t>
      </w:r>
      <w:r>
        <w:rPr>
          <w:highlight w:val="white"/>
          <w:lang w:val="es-ES"/>
        </w:rPr>
        <w:t>tendré</w:t>
      </w:r>
      <w:r w:rsidRPr="00E96A2B">
        <w:rPr>
          <w:highlight w:val="white"/>
          <w:lang w:val="es-ES"/>
        </w:rPr>
        <w:t xml:space="preserve"> en la interfase del IDA.</w:t>
      </w:r>
    </w:p>
    <w:p w14:paraId="4B9FE016" w14:textId="77777777" w:rsidR="0093785B" w:rsidRPr="00E96A2B" w:rsidRDefault="0093785B">
      <w:pPr>
        <w:jc w:val="both"/>
        <w:rPr>
          <w:lang w:val="es-ES"/>
        </w:rPr>
      </w:pPr>
    </w:p>
    <w:p w14:paraId="4F6484DC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>Tengo la posibilidad de poner</w:t>
      </w:r>
      <w:r>
        <w:rPr>
          <w:highlight w:val="white"/>
          <w:lang w:val="es-ES"/>
        </w:rPr>
        <w:t xml:space="preserve"> </w:t>
      </w:r>
      <w:proofErr w:type="spellStart"/>
      <w:r w:rsidRPr="00E96A2B">
        <w:rPr>
          <w:highlight w:val="white"/>
          <w:lang w:val="es-ES"/>
        </w:rPr>
        <w:t>breakpoints</w:t>
      </w:r>
      <w:proofErr w:type="spellEnd"/>
      <w:r w:rsidRPr="00E96A2B">
        <w:rPr>
          <w:highlight w:val="white"/>
          <w:lang w:val="es-ES"/>
        </w:rPr>
        <w:t xml:space="preserve"> desde la interfase de IDA como lo hacemos normalmente con F2 y desde la barra de </w:t>
      </w:r>
      <w:proofErr w:type="spellStart"/>
      <w:r w:rsidRPr="00E96A2B">
        <w:rPr>
          <w:highlight w:val="white"/>
          <w:lang w:val="es-ES"/>
        </w:rPr>
        <w:t>wi</w:t>
      </w:r>
      <w:r w:rsidRPr="00E96A2B">
        <w:rPr>
          <w:highlight w:val="white"/>
          <w:lang w:val="es-ES"/>
        </w:rPr>
        <w:t>ndbg</w:t>
      </w:r>
      <w:proofErr w:type="spellEnd"/>
      <w:r w:rsidRPr="00E96A2B">
        <w:rPr>
          <w:highlight w:val="white"/>
          <w:lang w:val="es-ES"/>
        </w:rPr>
        <w:t xml:space="preserve"> los que lo manejara el mismo.</w:t>
      </w:r>
    </w:p>
    <w:p w14:paraId="5E49C6BC" w14:textId="77777777" w:rsidR="0093785B" w:rsidRPr="00E96A2B" w:rsidRDefault="0093785B">
      <w:pPr>
        <w:jc w:val="both"/>
        <w:rPr>
          <w:lang w:val="es-ES"/>
        </w:rPr>
      </w:pPr>
    </w:p>
    <w:p w14:paraId="4F59F9D4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3D868565" wp14:editId="6CB83EEB">
            <wp:extent cx="5686425" cy="819150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2A8F" w14:textId="77777777" w:rsidR="0093785B" w:rsidRDefault="0093785B">
      <w:pPr>
        <w:jc w:val="both"/>
      </w:pPr>
    </w:p>
    <w:p w14:paraId="1EB7830C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Si hago BL para listar los </w:t>
      </w:r>
      <w:proofErr w:type="spellStart"/>
      <w:r w:rsidRPr="00E96A2B">
        <w:rPr>
          <w:highlight w:val="white"/>
          <w:lang w:val="es-ES"/>
        </w:rPr>
        <w:t>breakpoints</w:t>
      </w:r>
      <w:proofErr w:type="spellEnd"/>
      <w:r w:rsidRPr="00E96A2B">
        <w:rPr>
          <w:highlight w:val="white"/>
          <w:lang w:val="es-ES"/>
        </w:rPr>
        <w:t xml:space="preserve"> del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>.</w:t>
      </w:r>
    </w:p>
    <w:p w14:paraId="012B27B3" w14:textId="77777777" w:rsidR="0093785B" w:rsidRPr="00E96A2B" w:rsidRDefault="0093785B">
      <w:pPr>
        <w:jc w:val="both"/>
        <w:rPr>
          <w:lang w:val="es-ES"/>
        </w:rPr>
      </w:pPr>
    </w:p>
    <w:p w14:paraId="6F9EA450" w14:textId="77777777" w:rsidR="0093785B" w:rsidRDefault="00477F2C">
      <w:pPr>
        <w:jc w:val="both"/>
      </w:pPr>
      <w:r>
        <w:rPr>
          <w:noProof/>
        </w:rPr>
        <w:drawing>
          <wp:inline distT="114300" distB="114300" distL="114300" distR="114300" wp14:anchorId="7352A54B" wp14:editId="449C2C0D">
            <wp:extent cx="5591175" cy="136207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8A4C" w14:textId="77777777" w:rsidR="0093785B" w:rsidRDefault="0093785B">
      <w:pPr>
        <w:jc w:val="both"/>
      </w:pPr>
    </w:p>
    <w:p w14:paraId="465066F1" w14:textId="77777777" w:rsidR="0093785B" w:rsidRDefault="00477F2C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652C7AA" wp14:editId="20C28F8A">
            <wp:extent cx="5730875" cy="44958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0385" w14:textId="77777777" w:rsidR="0093785B" w:rsidRDefault="0093785B">
      <w:pPr>
        <w:jc w:val="both"/>
      </w:pPr>
    </w:p>
    <w:p w14:paraId="6AB5C23B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Vemos que en </w:t>
      </w:r>
      <w:proofErr w:type="spellStart"/>
      <w:r w:rsidRPr="00E96A2B">
        <w:rPr>
          <w:highlight w:val="white"/>
          <w:lang w:val="es-ES"/>
        </w:rPr>
        <w:t>windbg</w:t>
      </w:r>
      <w:proofErr w:type="spellEnd"/>
      <w:r w:rsidRPr="00E96A2B">
        <w:rPr>
          <w:highlight w:val="white"/>
          <w:lang w:val="es-ES"/>
        </w:rPr>
        <w:t xml:space="preserve"> se listan todos los </w:t>
      </w:r>
      <w:proofErr w:type="spellStart"/>
      <w:r w:rsidRPr="00E96A2B">
        <w:rPr>
          <w:highlight w:val="white"/>
          <w:lang w:val="es-ES"/>
        </w:rPr>
        <w:t>breakpoints</w:t>
      </w:r>
      <w:proofErr w:type="spellEnd"/>
      <w:r w:rsidRPr="00E96A2B">
        <w:rPr>
          <w:highlight w:val="white"/>
          <w:lang w:val="es-ES"/>
        </w:rPr>
        <w:t xml:space="preserve">, mientras que en el listado de IDA solo aparecerán los de </w:t>
      </w:r>
      <w:proofErr w:type="gramStart"/>
      <w:r w:rsidRPr="00E96A2B">
        <w:rPr>
          <w:highlight w:val="white"/>
          <w:lang w:val="es-ES"/>
        </w:rPr>
        <w:t>IDA</w:t>
      </w:r>
      <w:proofErr w:type="gramEnd"/>
      <w:r w:rsidRPr="00E96A2B">
        <w:rPr>
          <w:highlight w:val="white"/>
          <w:lang w:val="es-ES"/>
        </w:rPr>
        <w:t xml:space="preserve"> aunque siempre parara en todos.</w:t>
      </w:r>
    </w:p>
    <w:p w14:paraId="59E9451F" w14:textId="77777777" w:rsidR="0093785B" w:rsidRPr="00E96A2B" w:rsidRDefault="0093785B">
      <w:pPr>
        <w:jc w:val="both"/>
        <w:rPr>
          <w:lang w:val="es-ES"/>
        </w:rPr>
      </w:pPr>
    </w:p>
    <w:p w14:paraId="650DA17B" w14:textId="77777777" w:rsidR="0093785B" w:rsidRPr="00E96A2B" w:rsidRDefault="00477F2C">
      <w:pPr>
        <w:jc w:val="both"/>
        <w:rPr>
          <w:lang w:val="es-ES"/>
        </w:rPr>
      </w:pPr>
      <w:r w:rsidRPr="00E96A2B">
        <w:rPr>
          <w:highlight w:val="white"/>
          <w:lang w:val="es-ES"/>
        </w:rPr>
        <w:t xml:space="preserve">Bueno por </w:t>
      </w:r>
      <w:r w:rsidRPr="00E96A2B">
        <w:rPr>
          <w:highlight w:val="white"/>
          <w:lang w:val="es-ES"/>
        </w:rPr>
        <w:t>ahora lo dejaremos aquí es importante que vayan preparando la instalación para que funcione bien a veces hay problemas con eso, así que en la siguiente parte seguiremos adelante.</w:t>
      </w:r>
    </w:p>
    <w:p w14:paraId="56F8E91D" w14:textId="77777777" w:rsidR="0093785B" w:rsidRPr="00E96A2B" w:rsidRDefault="0093785B">
      <w:pPr>
        <w:jc w:val="both"/>
        <w:rPr>
          <w:lang w:val="es-ES"/>
        </w:rPr>
      </w:pPr>
    </w:p>
    <w:p w14:paraId="2613D9EC" w14:textId="77777777" w:rsidR="0093785B" w:rsidRDefault="00477F2C">
      <w:pPr>
        <w:jc w:val="both"/>
      </w:pPr>
      <w:r>
        <w:rPr>
          <w:highlight w:val="white"/>
        </w:rPr>
        <w:t xml:space="preserve">Hasta la </w:t>
      </w:r>
      <w:proofErr w:type="spellStart"/>
      <w:r>
        <w:rPr>
          <w:highlight w:val="white"/>
        </w:rPr>
        <w:t>parte</w:t>
      </w:r>
      <w:proofErr w:type="spellEnd"/>
      <w:r>
        <w:rPr>
          <w:highlight w:val="white"/>
        </w:rPr>
        <w:t xml:space="preserve"> 33.</w:t>
      </w:r>
    </w:p>
    <w:p w14:paraId="629C0B26" w14:textId="77777777" w:rsidR="0093785B" w:rsidRDefault="00477F2C">
      <w:pPr>
        <w:jc w:val="both"/>
      </w:pPr>
      <w:r>
        <w:rPr>
          <w:highlight w:val="white"/>
        </w:rPr>
        <w:t>Ricardo Narvaja</w:t>
      </w:r>
    </w:p>
    <w:p w14:paraId="17649789" w14:textId="77777777" w:rsidR="0093785B" w:rsidRDefault="0093785B">
      <w:pPr>
        <w:jc w:val="both"/>
      </w:pPr>
    </w:p>
    <w:p w14:paraId="0916175F" w14:textId="77777777" w:rsidR="0093785B" w:rsidRDefault="0093785B">
      <w:pPr>
        <w:jc w:val="both"/>
      </w:pPr>
    </w:p>
    <w:p w14:paraId="2F8B5E9F" w14:textId="77777777" w:rsidR="0093785B" w:rsidRDefault="0093785B">
      <w:pPr>
        <w:jc w:val="both"/>
      </w:pPr>
    </w:p>
    <w:p w14:paraId="7FF57470" w14:textId="77777777" w:rsidR="0093785B" w:rsidRDefault="0093785B">
      <w:pPr>
        <w:jc w:val="both"/>
      </w:pPr>
    </w:p>
    <w:sectPr w:rsidR="009378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785B"/>
    <w:rsid w:val="00477F2C"/>
    <w:rsid w:val="0093785B"/>
    <w:rsid w:val="00E96A2B"/>
    <w:rsid w:val="510E2CE6"/>
    <w:rsid w:val="68E24556"/>
    <w:rsid w:val="6906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7E3FA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E96A2B"/>
  </w:style>
  <w:style w:type="paragraph" w:styleId="Heading1">
    <w:name w:val="heading 1"/>
    <w:basedOn w:val="Normal"/>
    <w:next w:val="Normal"/>
    <w:link w:val="Heading1Char"/>
    <w:uiPriority w:val="9"/>
    <w:qFormat/>
    <w:rsid w:val="00E96A2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A2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A2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6A2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6A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96A2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6A2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6A2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6A2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96A2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E96A2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96A2B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6A2B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96A2B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96A2B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E96A2B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E96A2B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6A2B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6A2B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6A2B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6A2B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E96A2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E96A2B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E96A2B"/>
    <w:rPr>
      <w:b/>
      <w:bCs/>
    </w:rPr>
  </w:style>
  <w:style w:type="character" w:styleId="Emphasis">
    <w:name w:val="Emphasis"/>
    <w:basedOn w:val="DefaultParagraphFont"/>
    <w:uiPriority w:val="20"/>
    <w:qFormat/>
    <w:rsid w:val="00E96A2B"/>
    <w:rPr>
      <w:i/>
      <w:iCs/>
      <w:color w:val="F79646" w:themeColor="accent6"/>
    </w:rPr>
  </w:style>
  <w:style w:type="paragraph" w:styleId="NoSpacing">
    <w:name w:val="No Spacing"/>
    <w:uiPriority w:val="1"/>
    <w:qFormat/>
    <w:rsid w:val="00E96A2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96A2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96A2B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6A2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6A2B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96A2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96A2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96A2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96A2B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E96A2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96A2B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477F2C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477F2C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477F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750</Words>
  <Characters>4280</Characters>
  <Application>Microsoft Office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</dc:creator>
  <cp:lastModifiedBy>ricardo narvaja</cp:lastModifiedBy>
  <cp:revision>2</cp:revision>
  <dcterms:created xsi:type="dcterms:W3CDTF">2017-02-22T14:11:00Z</dcterms:created>
  <dcterms:modified xsi:type="dcterms:W3CDTF">2020-05-21T14:41:00Z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