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D620" w14:textId="77777777" w:rsidR="00FF63D8" w:rsidRDefault="005B2770">
      <w:pPr>
        <w:pStyle w:val="Heading1"/>
        <w:jc w:val="both"/>
      </w:pPr>
      <w:bookmarkStart w:id="0" w:name="_Toc40962117"/>
      <w:bookmarkStart w:id="1" w:name="_GoBack"/>
      <w:r>
        <w:rPr>
          <w:lang w:val="es-AR"/>
        </w:rPr>
        <w:t>I</w:t>
      </w:r>
      <w:r>
        <w:t>NTRODUCCION AL REVERSING CON IDA PRO DESDE CERO</w:t>
      </w:r>
      <w:r>
        <w:rPr>
          <w:lang w:val="es-AR"/>
        </w:rPr>
        <w:t xml:space="preserve"> </w:t>
      </w:r>
      <w:r>
        <w:t>PARTE</w:t>
      </w:r>
      <w:r>
        <w:rPr>
          <w:lang w:val="es-AR"/>
        </w:rPr>
        <w:t xml:space="preserve"> </w:t>
      </w:r>
      <w:r>
        <w:t>5</w:t>
      </w:r>
      <w:r>
        <w:rPr>
          <w:lang w:val="es-AR"/>
        </w:rPr>
        <w:t xml:space="preserve">3 </w:t>
      </w:r>
      <w:r>
        <w:t>KERNEL</w:t>
      </w:r>
      <w:bookmarkEnd w:id="0"/>
    </w:p>
    <w:p w14:paraId="61864DBC" w14:textId="6BE5AFF4" w:rsidR="00FF63D8" w:rsidRDefault="00FF63D8">
      <w:pPr>
        <w:jc w:val="both"/>
        <w:rPr>
          <w:lang w:val="es-ES"/>
        </w:rPr>
      </w:pPr>
    </w:p>
    <w:sdt>
      <w:sdtPr>
        <w:id w:val="-13024632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FFDB3AE" w14:textId="4DF55E4A" w:rsidR="005B2770" w:rsidRDefault="005B2770">
          <w:pPr>
            <w:pStyle w:val="TOCHeading"/>
          </w:pPr>
          <w:r>
            <w:t>Contents</w:t>
          </w:r>
        </w:p>
        <w:p w14:paraId="2DC67865" w14:textId="724A50DC" w:rsidR="005B2770" w:rsidRDefault="005B277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117" w:history="1">
            <w:r w:rsidRPr="00EF779F">
              <w:rPr>
                <w:rStyle w:val="Hyperlink"/>
                <w:noProof/>
                <w:lang w:val="es-AR"/>
              </w:rPr>
              <w:t>I</w:t>
            </w:r>
            <w:r w:rsidRPr="00EF779F">
              <w:rPr>
                <w:rStyle w:val="Hyperlink"/>
                <w:noProof/>
              </w:rPr>
              <w:t>NTRODUCCION AL REVERSING CON IDA PRO DESDE CERO</w:t>
            </w:r>
            <w:r w:rsidRPr="00EF779F">
              <w:rPr>
                <w:rStyle w:val="Hyperlink"/>
                <w:noProof/>
                <w:lang w:val="es-AR"/>
              </w:rPr>
              <w:t xml:space="preserve"> </w:t>
            </w:r>
            <w:r w:rsidRPr="00EF779F">
              <w:rPr>
                <w:rStyle w:val="Hyperlink"/>
                <w:noProof/>
              </w:rPr>
              <w:t>PARTE</w:t>
            </w:r>
            <w:r w:rsidRPr="00EF779F">
              <w:rPr>
                <w:rStyle w:val="Hyperlink"/>
                <w:noProof/>
                <w:lang w:val="es-AR"/>
              </w:rPr>
              <w:t xml:space="preserve"> </w:t>
            </w:r>
            <w:r w:rsidRPr="00EF779F">
              <w:rPr>
                <w:rStyle w:val="Hyperlink"/>
                <w:noProof/>
              </w:rPr>
              <w:t>5</w:t>
            </w:r>
            <w:r w:rsidRPr="00EF779F">
              <w:rPr>
                <w:rStyle w:val="Hyperlink"/>
                <w:noProof/>
                <w:lang w:val="es-AR"/>
              </w:rPr>
              <w:t xml:space="preserve">3 </w:t>
            </w:r>
            <w:r w:rsidRPr="00EF779F">
              <w:rPr>
                <w:rStyle w:val="Hyperlink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7AE8" w14:textId="02B023C9" w:rsidR="005B2770" w:rsidRDefault="005B27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118" w:history="1">
            <w:r w:rsidRPr="00EF779F">
              <w:rPr>
                <w:rStyle w:val="Hyperlink"/>
                <w:noProof/>
                <w:lang w:val="es-ES"/>
              </w:rPr>
              <w:t>IRP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E34F" w14:textId="18B767BF" w:rsidR="005B2770" w:rsidRDefault="005B27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119" w:history="1">
            <w:r w:rsidRPr="00EF779F">
              <w:rPr>
                <w:rStyle w:val="Hyperlink"/>
                <w:noProof/>
              </w:rPr>
              <w:t>IOCURRENTSTACKLOCATION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1D0C" w14:textId="743948D1" w:rsidR="005B2770" w:rsidRDefault="005B27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120" w:history="1">
            <w:r w:rsidRPr="00EF779F">
              <w:rPr>
                <w:rStyle w:val="Hyperlink"/>
                <w:noProof/>
                <w:lang w:val="es-AR"/>
              </w:rPr>
              <w:t>MAJOR FUNCTION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EA3C" w14:textId="54AB62AD" w:rsidR="005B2770" w:rsidRDefault="005B2770">
          <w:r>
            <w:rPr>
              <w:b/>
              <w:bCs/>
              <w:noProof/>
            </w:rPr>
            <w:fldChar w:fldCharType="end"/>
          </w:r>
        </w:p>
      </w:sdtContent>
    </w:sdt>
    <w:bookmarkEnd w:id="1" w:displacedByCustomXml="prev"/>
    <w:p w14:paraId="659C2291" w14:textId="77777777" w:rsidR="005B2770" w:rsidRDefault="005B2770">
      <w:pPr>
        <w:jc w:val="both"/>
        <w:rPr>
          <w:lang w:val="es-ES"/>
        </w:rPr>
      </w:pPr>
    </w:p>
    <w:p w14:paraId="0BD6CA03" w14:textId="2BE84682" w:rsidR="00BC3197" w:rsidRPr="00BC3197" w:rsidRDefault="00BC3197" w:rsidP="00BC3197">
      <w:pPr>
        <w:pStyle w:val="Heading2"/>
        <w:rPr>
          <w:lang w:val="es-ES"/>
        </w:rPr>
      </w:pPr>
      <w:bookmarkStart w:id="2" w:name="_Toc40962118"/>
      <w:r>
        <w:rPr>
          <w:lang w:val="es-ES"/>
        </w:rPr>
        <w:t>IRP</w:t>
      </w:r>
      <w:bookmarkEnd w:id="2"/>
    </w:p>
    <w:p w14:paraId="3CCC8C04" w14:textId="3E2DAAF1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Un detalle que quería aclarar que en la parte anterior no hallamos, ya que la definición de la estructura IRP no </w:t>
      </w:r>
      <w:r w:rsidR="00BC3197">
        <w:rPr>
          <w:lang w:val="es-AR"/>
        </w:rPr>
        <w:t>está</w:t>
      </w:r>
      <w:r>
        <w:rPr>
          <w:lang w:val="es-AR"/>
        </w:rPr>
        <w:t xml:space="preserve"> completa era como llegar a </w:t>
      </w:r>
      <w:proofErr w:type="spellStart"/>
      <w:r>
        <w:rPr>
          <w:lang w:val="es-AR"/>
        </w:rPr>
        <w:t>reversear</w:t>
      </w:r>
      <w:proofErr w:type="spellEnd"/>
      <w:r>
        <w:rPr>
          <w:lang w:val="es-AR"/>
        </w:rPr>
        <w:t xml:space="preserve"> hasta que aparezca el IOCTL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>.</w:t>
      </w:r>
    </w:p>
    <w:p w14:paraId="0E244A33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Si vuelvo a </w:t>
      </w:r>
      <w:proofErr w:type="spellStart"/>
      <w:r>
        <w:rPr>
          <w:lang w:val="es-AR"/>
        </w:rPr>
        <w:t>debuggear</w:t>
      </w:r>
      <w:proofErr w:type="spellEnd"/>
      <w:r>
        <w:rPr>
          <w:lang w:val="es-AR"/>
        </w:rPr>
        <w:t xml:space="preserve"> y cuando paro uso la barra de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para ver la estructura, sabemos que el comando </w:t>
      </w:r>
      <w:proofErr w:type="spellStart"/>
      <w:r>
        <w:rPr>
          <w:b/>
          <w:bCs/>
          <w:lang w:val="es-AR"/>
        </w:rPr>
        <w:t>dt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>nos muestra la estructura es este caso la estructura _IRP.</w:t>
      </w:r>
    </w:p>
    <w:p w14:paraId="213F4AB7" w14:textId="77777777" w:rsidR="00FF63D8" w:rsidRDefault="00FF63D8">
      <w:pPr>
        <w:jc w:val="both"/>
        <w:rPr>
          <w:lang w:val="es-AR"/>
        </w:rPr>
      </w:pPr>
    </w:p>
    <w:p w14:paraId="14220D33" w14:textId="77777777" w:rsidR="00FF63D8" w:rsidRDefault="005B2770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4F70E4AB" wp14:editId="390152E8">
            <wp:extent cx="3637915" cy="2581275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0702D7" w14:textId="77777777" w:rsidR="00FF63D8" w:rsidRDefault="00FF63D8">
      <w:pPr>
        <w:jc w:val="both"/>
        <w:rPr>
          <w:lang w:val="es-AR"/>
        </w:rPr>
      </w:pPr>
    </w:p>
    <w:p w14:paraId="5404ABE0" w14:textId="0C56797D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Igual no nos muestra la posición 0x60 que es la que lee y </w:t>
      </w:r>
      <w:r w:rsidR="00BC3197">
        <w:rPr>
          <w:lang w:val="es-AR"/>
        </w:rPr>
        <w:t>está</w:t>
      </w:r>
      <w:r>
        <w:rPr>
          <w:lang w:val="es-AR"/>
        </w:rPr>
        <w:t xml:space="preserve"> dentro de</w:t>
      </w:r>
      <w:r>
        <w:rPr>
          <w:highlight w:val="yellow"/>
          <w:lang w:val="es-AR"/>
        </w:rPr>
        <w:t xml:space="preserve"> Tai</w:t>
      </w:r>
      <w:r>
        <w:rPr>
          <w:highlight w:val="yellow"/>
          <w:lang w:val="es-AR"/>
        </w:rPr>
        <w:t>l</w:t>
      </w:r>
      <w:r>
        <w:rPr>
          <w:lang w:val="es-AR"/>
        </w:rPr>
        <w:t xml:space="preserve">, lo mismo que nos pasa en la estructura del IDA, pero acá hay un truquito que sirve para aclarar un poco </w:t>
      </w:r>
      <w:r w:rsidR="00BC3197">
        <w:rPr>
          <w:lang w:val="es-AR"/>
        </w:rPr>
        <w:t>más</w:t>
      </w:r>
      <w:r>
        <w:rPr>
          <w:lang w:val="es-AR"/>
        </w:rPr>
        <w:t xml:space="preserve"> las cosas.</w:t>
      </w:r>
    </w:p>
    <w:p w14:paraId="52428BF0" w14:textId="77777777" w:rsidR="00FF63D8" w:rsidRDefault="00FF63D8">
      <w:pPr>
        <w:jc w:val="both"/>
        <w:rPr>
          <w:lang w:val="es-AR"/>
        </w:rPr>
      </w:pPr>
    </w:p>
    <w:p w14:paraId="5DFF4EAD" w14:textId="77777777" w:rsidR="00FF63D8" w:rsidRDefault="005B2770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02D65F82" wp14:editId="751AADCE">
            <wp:extent cx="3649980" cy="14935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7A308B" w14:textId="77777777" w:rsidR="00FF63D8" w:rsidRDefault="00FF63D8">
      <w:pPr>
        <w:jc w:val="both"/>
        <w:rPr>
          <w:lang w:val="es-AR"/>
        </w:rPr>
      </w:pPr>
    </w:p>
    <w:p w14:paraId="38A51B57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Hay varios modificadores del comando </w:t>
      </w:r>
      <w:proofErr w:type="spellStart"/>
      <w:r>
        <w:rPr>
          <w:highlight w:val="yellow"/>
          <w:lang w:val="es-AR"/>
        </w:rPr>
        <w:t>dt</w:t>
      </w:r>
      <w:proofErr w:type="spellEnd"/>
      <w:r>
        <w:rPr>
          <w:lang w:val="es-AR"/>
        </w:rPr>
        <w:t xml:space="preserve"> uno es -v que lo pone en modo </w:t>
      </w:r>
      <w:proofErr w:type="spellStart"/>
      <w:r>
        <w:rPr>
          <w:lang w:val="es-AR"/>
        </w:rPr>
        <w:t>verbose</w:t>
      </w:r>
      <w:proofErr w:type="spellEnd"/>
      <w:r>
        <w:rPr>
          <w:lang w:val="es-AR"/>
        </w:rPr>
        <w:t xml:space="preserve"> otro es -r que nos da la profundidad de las </w:t>
      </w:r>
      <w:proofErr w:type="spellStart"/>
      <w:proofErr w:type="gramStart"/>
      <w:r>
        <w:rPr>
          <w:lang w:val="es-AR"/>
        </w:rPr>
        <w:t>sub-estr</w:t>
      </w:r>
      <w:r>
        <w:rPr>
          <w:lang w:val="es-AR"/>
        </w:rPr>
        <w:t>ucturas</w:t>
      </w:r>
      <w:proofErr w:type="spellEnd"/>
      <w:proofErr w:type="gramEnd"/>
      <w:r>
        <w:rPr>
          <w:lang w:val="es-AR"/>
        </w:rPr>
        <w:t xml:space="preserve"> para que nos muestre las mismas, veamos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pasa si ponemos.</w:t>
      </w:r>
    </w:p>
    <w:p w14:paraId="3116A017" w14:textId="77777777" w:rsidR="00FF63D8" w:rsidRDefault="00FF63D8">
      <w:pPr>
        <w:jc w:val="both"/>
        <w:rPr>
          <w:lang w:val="es-AR"/>
        </w:rPr>
      </w:pPr>
    </w:p>
    <w:p w14:paraId="4C0850C5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1B8A9ECB" wp14:editId="2FFA8BF7">
            <wp:extent cx="5266690" cy="294703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0F7B2B" w14:textId="77777777" w:rsidR="00FF63D8" w:rsidRDefault="00FF63D8">
      <w:pPr>
        <w:jc w:val="both"/>
      </w:pPr>
    </w:p>
    <w:p w14:paraId="4AF50626" w14:textId="77777777" w:rsidR="00FF63D8" w:rsidRDefault="00FF63D8">
      <w:pPr>
        <w:jc w:val="both"/>
        <w:rPr>
          <w:lang w:val="es-AR"/>
        </w:rPr>
      </w:pPr>
    </w:p>
    <w:p w14:paraId="34F9BE71" w14:textId="77777777" w:rsidR="00FF63D8" w:rsidRDefault="005B2770">
      <w:pPr>
        <w:jc w:val="both"/>
      </w:pPr>
      <w:r>
        <w:rPr>
          <w:noProof/>
        </w:rPr>
        <w:lastRenderedPageBreak/>
        <w:drawing>
          <wp:inline distT="0" distB="0" distL="114300" distR="114300" wp14:anchorId="39D861BE" wp14:editId="678BC8D0">
            <wp:extent cx="3525927" cy="344054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515" cy="34440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0BB856" w14:textId="77777777" w:rsidR="00FF63D8" w:rsidRDefault="00FF63D8">
      <w:pPr>
        <w:jc w:val="both"/>
      </w:pPr>
    </w:p>
    <w:p w14:paraId="18AB996E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Ahora se ve mejor incluso nos muestra el contenido de Tail</w:t>
      </w:r>
    </w:p>
    <w:p w14:paraId="0A29D0E1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20F58FF7" wp14:editId="07A0B872">
            <wp:extent cx="5267960" cy="1227455"/>
            <wp:effectExtent l="0" t="0" r="508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3EF8E5" w14:textId="6D64E5D1" w:rsidR="00FF63D8" w:rsidRDefault="00BC3197" w:rsidP="00BC3197">
      <w:pPr>
        <w:pStyle w:val="Heading2"/>
      </w:pPr>
      <w:bookmarkStart w:id="3" w:name="_Toc40962119"/>
      <w:r>
        <w:t>IOCURRENTSTACKLOCATION</w:t>
      </w:r>
      <w:bookmarkEnd w:id="3"/>
    </w:p>
    <w:p w14:paraId="52D16D9F" w14:textId="77777777" w:rsidR="00BC3197" w:rsidRPr="00BC3197" w:rsidRDefault="00BC3197" w:rsidP="00BC3197"/>
    <w:p w14:paraId="67DF22A9" w14:textId="6CB53A23" w:rsidR="00FF63D8" w:rsidRDefault="005B2770">
      <w:pPr>
        <w:jc w:val="both"/>
        <w:rPr>
          <w:lang w:val="es-AR"/>
        </w:rPr>
      </w:pPr>
      <w:r>
        <w:rPr>
          <w:lang w:val="es-AR"/>
        </w:rPr>
        <w:t>Vemos que Tail empieza en 0x40 y 0x20 más</w:t>
      </w:r>
      <w:r>
        <w:rPr>
          <w:lang w:val="es-AR"/>
        </w:rPr>
        <w:t xml:space="preserve"> adelante esta </w:t>
      </w:r>
      <w:proofErr w:type="spellStart"/>
      <w:r>
        <w:rPr>
          <w:lang w:val="es-AR"/>
        </w:rPr>
        <w:t>CurrentStackLocation</w:t>
      </w:r>
      <w:proofErr w:type="spellEnd"/>
      <w:r>
        <w:rPr>
          <w:lang w:val="es-AR"/>
        </w:rPr>
        <w:t xml:space="preserve">, que </w:t>
      </w:r>
      <w:proofErr w:type="spellStart"/>
      <w:r>
        <w:rPr>
          <w:lang w:val="es-AR"/>
        </w:rPr>
        <w:t>seria</w:t>
      </w:r>
      <w:proofErr w:type="spellEnd"/>
      <w:r>
        <w:rPr>
          <w:lang w:val="es-AR"/>
        </w:rPr>
        <w:t xml:space="preserve"> la estructura que se encuentr</w:t>
      </w:r>
      <w:r>
        <w:rPr>
          <w:lang w:val="es-AR"/>
        </w:rPr>
        <w:t>a en 0x60</w:t>
      </w:r>
    </w:p>
    <w:p w14:paraId="76419372" w14:textId="77777777" w:rsidR="00FF63D8" w:rsidRDefault="00FF63D8">
      <w:pPr>
        <w:jc w:val="both"/>
        <w:rPr>
          <w:lang w:val="es-AR"/>
        </w:rPr>
      </w:pPr>
    </w:p>
    <w:p w14:paraId="4CC270DA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Si uno busca por el WDK si lo tiene instalado</w:t>
      </w:r>
    </w:p>
    <w:p w14:paraId="5A703F86" w14:textId="77777777" w:rsidR="00FF63D8" w:rsidRDefault="00FF63D8">
      <w:pPr>
        <w:jc w:val="both"/>
        <w:rPr>
          <w:lang w:val="es-AR"/>
        </w:rPr>
      </w:pPr>
    </w:p>
    <w:p w14:paraId="1F41D9D7" w14:textId="77777777" w:rsidR="00FF63D8" w:rsidRDefault="005B2770">
      <w:pPr>
        <w:jc w:val="both"/>
      </w:pPr>
      <w:r>
        <w:rPr>
          <w:noProof/>
        </w:rPr>
        <w:lastRenderedPageBreak/>
        <w:drawing>
          <wp:inline distT="0" distB="0" distL="114300" distR="114300" wp14:anchorId="3BD0AC5B" wp14:editId="4F70E8B6">
            <wp:extent cx="5273040" cy="323977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4EBEA2" w14:textId="77777777" w:rsidR="00FF63D8" w:rsidRDefault="00FF63D8">
      <w:pPr>
        <w:jc w:val="both"/>
      </w:pPr>
    </w:p>
    <w:p w14:paraId="33F4292A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Ve la definición de </w:t>
      </w:r>
      <w:proofErr w:type="spellStart"/>
      <w:r>
        <w:rPr>
          <w:lang w:val="es-AR"/>
        </w:rPr>
        <w:t>CurrentStackLocation</w:t>
      </w:r>
      <w:proofErr w:type="spellEnd"/>
      <w:r>
        <w:rPr>
          <w:lang w:val="es-AR"/>
        </w:rPr>
        <w:t xml:space="preserve"> que es una estructura del tipo _IO_STACK_LOCATION veamos si esta nos la </w:t>
      </w:r>
      <w:proofErr w:type="spellStart"/>
      <w:r>
        <w:rPr>
          <w:lang w:val="es-AR"/>
        </w:rPr>
        <w:t>dumpea</w:t>
      </w:r>
      <w:proofErr w:type="spellEnd"/>
      <w:r>
        <w:rPr>
          <w:lang w:val="es-AR"/>
        </w:rPr>
        <w:t xml:space="preserve">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>.</w:t>
      </w:r>
    </w:p>
    <w:p w14:paraId="38DC01B5" w14:textId="77777777" w:rsidR="00FF63D8" w:rsidRDefault="00FF63D8">
      <w:pPr>
        <w:jc w:val="both"/>
        <w:rPr>
          <w:lang w:val="es-AR"/>
        </w:rPr>
      </w:pPr>
    </w:p>
    <w:p w14:paraId="6B3A413C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399C7D29" wp14:editId="284207F4">
            <wp:extent cx="1945843" cy="77833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142" cy="7812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E59BC0" w14:textId="77777777" w:rsidR="00FF63D8" w:rsidRDefault="00FF63D8">
      <w:pPr>
        <w:jc w:val="both"/>
      </w:pPr>
    </w:p>
    <w:p w14:paraId="6794DF74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obtuvimos</w:t>
      </w:r>
      <w:proofErr w:type="gramEnd"/>
      <w:r>
        <w:rPr>
          <w:lang w:val="es-AR"/>
        </w:rPr>
        <w:t xml:space="preserve"> pero </w:t>
      </w:r>
      <w:proofErr w:type="spellStart"/>
      <w:r>
        <w:rPr>
          <w:lang w:val="es-AR"/>
        </w:rPr>
        <w:t>aun</w:t>
      </w:r>
      <w:proofErr w:type="spellEnd"/>
      <w:r>
        <w:rPr>
          <w:lang w:val="es-AR"/>
        </w:rPr>
        <w:t xml:space="preserve"> no sale el campo 0x0c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dentro de </w:t>
      </w:r>
      <w:proofErr w:type="spellStart"/>
      <w:r>
        <w:rPr>
          <w:lang w:val="es-AR"/>
        </w:rPr>
        <w:t>Parameters</w:t>
      </w:r>
      <w:proofErr w:type="spellEnd"/>
      <w:r>
        <w:rPr>
          <w:lang w:val="es-AR"/>
        </w:rPr>
        <w:t xml:space="preserve">, también buscamos que nos muestre la estructura con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profundidad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usaremos los modificadores nuevamente.</w:t>
      </w:r>
    </w:p>
    <w:p w14:paraId="554D42A6" w14:textId="77777777" w:rsidR="00FF63D8" w:rsidRDefault="00FF63D8">
      <w:pPr>
        <w:jc w:val="both"/>
        <w:rPr>
          <w:lang w:val="es-AR"/>
        </w:rPr>
      </w:pPr>
    </w:p>
    <w:p w14:paraId="0EE9E655" w14:textId="77777777" w:rsidR="00FF63D8" w:rsidRDefault="00FF63D8">
      <w:pPr>
        <w:jc w:val="both"/>
        <w:rPr>
          <w:lang w:val="es-AR"/>
        </w:rPr>
      </w:pPr>
    </w:p>
    <w:p w14:paraId="3E35FD4E" w14:textId="77777777" w:rsidR="00FF63D8" w:rsidRDefault="005B2770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114300" distR="114300" wp14:anchorId="4B041C4B" wp14:editId="02E5E1F3">
            <wp:extent cx="2767692" cy="4469587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219" cy="44752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437C8B" w14:textId="77777777" w:rsidR="00FF63D8" w:rsidRDefault="00FF63D8">
      <w:pPr>
        <w:jc w:val="both"/>
        <w:rPr>
          <w:lang w:val="es-AR"/>
        </w:rPr>
      </w:pPr>
    </w:p>
    <w:p w14:paraId="100DA6DB" w14:textId="77777777" w:rsidR="00FF63D8" w:rsidRDefault="00FF63D8">
      <w:pPr>
        <w:jc w:val="both"/>
        <w:rPr>
          <w:lang w:val="es-AR"/>
        </w:rPr>
      </w:pPr>
    </w:p>
    <w:p w14:paraId="76C6E889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5BC6D624" wp14:editId="7612157E">
            <wp:extent cx="3550920" cy="238506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D3CCD3" w14:textId="77777777" w:rsidR="00FF63D8" w:rsidRDefault="00FF63D8">
      <w:pPr>
        <w:jc w:val="both"/>
        <w:rPr>
          <w:lang w:val="es-AR"/>
        </w:rPr>
      </w:pPr>
    </w:p>
    <w:p w14:paraId="23659AA3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Vemos que los campos a partir del offset 0x4 cambian según la acción que estemos ejecutando, para cad</w:t>
      </w:r>
      <w:r>
        <w:rPr>
          <w:lang w:val="es-AR"/>
        </w:rPr>
        <w:t>a acción hay una definición diferente de estos campos.</w:t>
      </w:r>
    </w:p>
    <w:p w14:paraId="0BEA2CD8" w14:textId="77777777" w:rsidR="00FF63D8" w:rsidRDefault="00FF63D8">
      <w:pPr>
        <w:jc w:val="both"/>
        <w:rPr>
          <w:lang w:val="es-AR"/>
        </w:rPr>
      </w:pPr>
    </w:p>
    <w:p w14:paraId="31C714D7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lastRenderedPageBreak/>
        <w:t xml:space="preserve">Como en nuestro caso buscamos el IOCTL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ese solo se usa la segunda vez que para cuando llamamos a </w:t>
      </w:r>
      <w:proofErr w:type="spellStart"/>
      <w:r>
        <w:rPr>
          <w:highlight w:val="yellow"/>
          <w:lang w:val="es-AR"/>
        </w:rPr>
        <w:t>DeviceIoControl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podemos mirar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y ver que el campo 0x8 dentro de </w:t>
      </w:r>
      <w:proofErr w:type="spellStart"/>
      <w:r>
        <w:rPr>
          <w:lang w:val="es-AR"/>
        </w:rPr>
        <w:t>Parameters</w:t>
      </w:r>
      <w:proofErr w:type="spellEnd"/>
      <w:r>
        <w:rPr>
          <w:lang w:val="es-AR"/>
        </w:rPr>
        <w:t xml:space="preserve">, para ese </w:t>
      </w:r>
      <w:r>
        <w:rPr>
          <w:lang w:val="es-AR"/>
        </w:rPr>
        <w:t xml:space="preserve">caso es el IOCTL, si miramos desde el inicio de la estructura </w:t>
      </w:r>
      <w:r>
        <w:rPr>
          <w:lang w:val="es-AR"/>
        </w:rPr>
        <w:t xml:space="preserve">_IO_STACK_LOCATION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el campo 0xC ya que había 0x4 bytes antes de </w:t>
      </w:r>
      <w:proofErr w:type="spellStart"/>
      <w:r>
        <w:rPr>
          <w:lang w:val="es-AR"/>
        </w:rPr>
        <w:t>Parameters</w:t>
      </w:r>
      <w:proofErr w:type="spellEnd"/>
      <w:r>
        <w:rPr>
          <w:lang w:val="es-AR"/>
        </w:rPr>
        <w:t>.</w:t>
      </w:r>
    </w:p>
    <w:p w14:paraId="3D7742B0" w14:textId="77777777" w:rsidR="00FF63D8" w:rsidRDefault="00FF63D8">
      <w:pPr>
        <w:jc w:val="both"/>
        <w:rPr>
          <w:lang w:val="es-AR"/>
        </w:rPr>
      </w:pPr>
    </w:p>
    <w:p w14:paraId="234637D3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Si buscamos en el WDK la definición de la estructura</w:t>
      </w:r>
    </w:p>
    <w:p w14:paraId="57D863FB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14:paraId="23807538" w14:textId="77777777" w:rsidR="00FF63D8" w:rsidRDefault="005B2770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2ECF6AA0" wp14:editId="663A4CAC">
            <wp:extent cx="3653155" cy="2230120"/>
            <wp:effectExtent l="0" t="0" r="4445" b="10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1DA170" w14:textId="77777777" w:rsidR="00FF63D8" w:rsidRDefault="00FF63D8">
      <w:pPr>
        <w:jc w:val="both"/>
        <w:rPr>
          <w:lang w:val="es-AR"/>
        </w:rPr>
      </w:pPr>
    </w:p>
    <w:p w14:paraId="15C71317" w14:textId="77777777" w:rsidR="00FF63D8" w:rsidRDefault="00FF63D8">
      <w:pPr>
        <w:jc w:val="both"/>
        <w:rPr>
          <w:lang w:val="es-AR"/>
        </w:rPr>
      </w:pPr>
    </w:p>
    <w:p w14:paraId="11342530" w14:textId="77777777" w:rsidR="00FF63D8" w:rsidRDefault="00FF63D8">
      <w:pPr>
        <w:jc w:val="both"/>
        <w:rPr>
          <w:lang w:val="es-AR"/>
        </w:rPr>
      </w:pPr>
    </w:p>
    <w:p w14:paraId="18834F06" w14:textId="7EB60E53" w:rsidR="00FF63D8" w:rsidRDefault="005B2770">
      <w:pPr>
        <w:jc w:val="both"/>
        <w:rPr>
          <w:lang w:val="es-AR"/>
        </w:rPr>
      </w:pPr>
      <w:r>
        <w:rPr>
          <w:lang w:val="es-AR"/>
        </w:rPr>
        <w:t>Vemos que al igual que nos sale en el Windbg la prim</w:t>
      </w:r>
      <w:r>
        <w:rPr>
          <w:lang w:val="es-AR"/>
        </w:rPr>
        <w:t>era parte es fija pero después</w:t>
      </w:r>
      <w:r>
        <w:rPr>
          <w:lang w:val="es-AR"/>
        </w:rPr>
        <w:t xml:space="preserve"> cuando dice unión</w:t>
      </w:r>
      <w:r>
        <w:rPr>
          <w:lang w:val="es-AR"/>
        </w:rPr>
        <w:t xml:space="preserve"> significa que la parte siguiente es variable y depende del código que estamos trabajando, hay diferentes valores según se </w:t>
      </w:r>
      <w:proofErr w:type="spellStart"/>
      <w:r>
        <w:rPr>
          <w:lang w:val="es-AR"/>
        </w:rPr>
        <w:t>este</w:t>
      </w:r>
      <w:proofErr w:type="spellEnd"/>
      <w:r>
        <w:rPr>
          <w:lang w:val="es-AR"/>
        </w:rPr>
        <w:t xml:space="preserve"> llamando desde </w:t>
      </w:r>
      <w:proofErr w:type="spellStart"/>
      <w:r>
        <w:rPr>
          <w:lang w:val="es-AR"/>
        </w:rPr>
        <w:t>CreatefIle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ReadFile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lo que nos importa a nosotros es cuando</w:t>
      </w:r>
      <w:r>
        <w:rPr>
          <w:lang w:val="es-AR"/>
        </w:rPr>
        <w:t xml:space="preserve"> se llama desde </w:t>
      </w:r>
      <w:proofErr w:type="spellStart"/>
      <w:r>
        <w:rPr>
          <w:highlight w:val="yellow"/>
          <w:lang w:val="es-AR"/>
        </w:rPr>
        <w:t>DeviceIoControl</w:t>
      </w:r>
      <w:proofErr w:type="spellEnd"/>
      <w:r>
        <w:rPr>
          <w:highlight w:val="yellow"/>
          <w:lang w:val="es-AR"/>
        </w:rPr>
        <w:t xml:space="preserve"> </w:t>
      </w:r>
      <w:r>
        <w:rPr>
          <w:lang w:val="es-AR"/>
        </w:rPr>
        <w:t xml:space="preserve">ya que es </w:t>
      </w:r>
      <w:proofErr w:type="gramStart"/>
      <w:r>
        <w:rPr>
          <w:lang w:val="es-AR"/>
        </w:rPr>
        <w:t>la api</w:t>
      </w:r>
      <w:proofErr w:type="gramEnd"/>
      <w:r>
        <w:rPr>
          <w:lang w:val="es-AR"/>
        </w:rPr>
        <w:t xml:space="preserve"> que se usa para pasar los IOCTL.</w:t>
      </w:r>
    </w:p>
    <w:p w14:paraId="007B4F95" w14:textId="77777777" w:rsidR="00FF63D8" w:rsidRDefault="00FF63D8">
      <w:pPr>
        <w:jc w:val="both"/>
        <w:rPr>
          <w:lang w:val="es-AR"/>
        </w:rPr>
      </w:pPr>
    </w:p>
    <w:p w14:paraId="15A8B5AA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659C4670" wp14:editId="37471C5E">
            <wp:extent cx="5271770" cy="1623060"/>
            <wp:effectExtent l="0" t="0" r="127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4DE685" w14:textId="77777777" w:rsidR="00FF63D8" w:rsidRDefault="00FF63D8">
      <w:pPr>
        <w:jc w:val="both"/>
      </w:pPr>
    </w:p>
    <w:p w14:paraId="3B913E4B" w14:textId="4FA2697C" w:rsidR="00FF63D8" w:rsidRDefault="005B2770">
      <w:pPr>
        <w:jc w:val="both"/>
        <w:rPr>
          <w:lang w:val="es-AR"/>
        </w:rPr>
      </w:pPr>
      <w:r>
        <w:rPr>
          <w:lang w:val="es-AR"/>
        </w:rPr>
        <w:lastRenderedPageBreak/>
        <w:t>Ahí está,</w:t>
      </w:r>
      <w:r>
        <w:rPr>
          <w:lang w:val="es-AR"/>
        </w:rPr>
        <w:t xml:space="preserve"> así</w:t>
      </w:r>
      <w:r>
        <w:rPr>
          <w:lang w:val="es-AR"/>
        </w:rPr>
        <w:t xml:space="preserve"> que como el tipo ULONG es de 4 bytes de largo vemos entonces que si lo completamos.</w:t>
      </w:r>
    </w:p>
    <w:p w14:paraId="4E0F8765" w14:textId="77777777" w:rsidR="00FF63D8" w:rsidRDefault="00FF63D8">
      <w:pPr>
        <w:jc w:val="both"/>
        <w:rPr>
          <w:lang w:val="es-AR"/>
        </w:rPr>
      </w:pPr>
    </w:p>
    <w:p w14:paraId="44C9FC11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3E180848" wp14:editId="3B028C98">
            <wp:extent cx="5274310" cy="2800985"/>
            <wp:effectExtent l="0" t="0" r="1397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D7F1DE" w14:textId="77777777" w:rsidR="00FF63D8" w:rsidRDefault="00FF63D8">
      <w:pPr>
        <w:jc w:val="both"/>
      </w:pPr>
    </w:p>
    <w:p w14:paraId="5E669562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Los primeros son 4 UCHAR o sea de un byte cada uno quiere decir </w:t>
      </w:r>
      <w:r>
        <w:rPr>
          <w:lang w:val="es-AR"/>
        </w:rPr>
        <w:t xml:space="preserve">que la estructura </w:t>
      </w:r>
      <w:proofErr w:type="spellStart"/>
      <w:r>
        <w:rPr>
          <w:lang w:val="es-AR"/>
        </w:rPr>
        <w:t>Parameters</w:t>
      </w:r>
      <w:proofErr w:type="spellEnd"/>
      <w:r>
        <w:rPr>
          <w:lang w:val="es-AR"/>
        </w:rPr>
        <w:t xml:space="preserve"> empezaba en 0x4 eso nos decía el </w:t>
      </w:r>
      <w:proofErr w:type="spellStart"/>
      <w:r>
        <w:rPr>
          <w:lang w:val="es-AR"/>
        </w:rPr>
        <w:t>windbg</w:t>
      </w:r>
      <w:proofErr w:type="spellEnd"/>
    </w:p>
    <w:p w14:paraId="207DB23C" w14:textId="77777777" w:rsidR="00FF63D8" w:rsidRDefault="00FF63D8">
      <w:pPr>
        <w:jc w:val="both"/>
        <w:rPr>
          <w:lang w:val="es-AR"/>
        </w:rPr>
      </w:pPr>
    </w:p>
    <w:p w14:paraId="112B7547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6BD88646" wp14:editId="6CA40A36">
            <wp:extent cx="5269230" cy="1272540"/>
            <wp:effectExtent l="0" t="0" r="381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3ED13A" w14:textId="77777777" w:rsidR="00FF63D8" w:rsidRDefault="00FF63D8">
      <w:pPr>
        <w:jc w:val="both"/>
      </w:pPr>
    </w:p>
    <w:p w14:paraId="43ED6CE5" w14:textId="650E3C1A" w:rsidR="00FF63D8" w:rsidRDefault="005B2770">
      <w:pPr>
        <w:jc w:val="both"/>
        <w:rPr>
          <w:lang w:val="es-AR"/>
        </w:rPr>
      </w:pPr>
      <w:r>
        <w:rPr>
          <w:lang w:val="es-AR"/>
        </w:rPr>
        <w:t>Y luego allí</w:t>
      </w:r>
      <w:r>
        <w:rPr>
          <w:lang w:val="es-AR"/>
        </w:rPr>
        <w:t xml:space="preserve"> en 0x4 desde el inicio de </w:t>
      </w:r>
      <w:r>
        <w:rPr>
          <w:lang w:val="es-AR"/>
        </w:rPr>
        <w:t>_IO_STACK_LOCATION</w:t>
      </w:r>
      <w:r>
        <w:rPr>
          <w:lang w:val="es-AR"/>
        </w:rPr>
        <w:t xml:space="preserve"> estará el primer campo de la misma </w:t>
      </w:r>
      <w:proofErr w:type="spellStart"/>
      <w:proofErr w:type="gramStart"/>
      <w:r>
        <w:rPr>
          <w:highlight w:val="yellow"/>
          <w:lang w:val="es-AR"/>
        </w:rPr>
        <w:t>OutputBufferLenght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en 0x8 estará </w:t>
      </w:r>
      <w:proofErr w:type="spellStart"/>
      <w:r>
        <w:rPr>
          <w:highlight w:val="yellow"/>
          <w:lang w:val="es-AR"/>
        </w:rPr>
        <w:t>InputBufferLenght</w:t>
      </w:r>
      <w:proofErr w:type="spellEnd"/>
      <w:r>
        <w:rPr>
          <w:lang w:val="es-AR"/>
        </w:rPr>
        <w:t xml:space="preserve"> y en 0xC estará el IOCTL o </w:t>
      </w:r>
      <w:proofErr w:type="spellStart"/>
      <w:r>
        <w:rPr>
          <w:lang w:val="es-AR"/>
        </w:rPr>
        <w:t>IOControlC</w:t>
      </w:r>
      <w:r>
        <w:rPr>
          <w:lang w:val="es-AR"/>
        </w:rPr>
        <w:t>ode</w:t>
      </w:r>
      <w:proofErr w:type="spellEnd"/>
      <w:r>
        <w:rPr>
          <w:lang w:val="es-AR"/>
        </w:rPr>
        <w:t>.</w:t>
      </w:r>
    </w:p>
    <w:p w14:paraId="06776A55" w14:textId="77777777" w:rsidR="00FF63D8" w:rsidRDefault="00FF63D8">
      <w:pPr>
        <w:jc w:val="both"/>
        <w:rPr>
          <w:lang w:val="es-AR"/>
        </w:rPr>
      </w:pPr>
    </w:p>
    <w:p w14:paraId="2E36E9E4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Lo cual coincide con el </w:t>
      </w:r>
      <w:proofErr w:type="spellStart"/>
      <w:r>
        <w:rPr>
          <w:lang w:val="es-AR"/>
        </w:rPr>
        <w:t>reversing</w:t>
      </w:r>
      <w:proofErr w:type="spellEnd"/>
      <w:r>
        <w:rPr>
          <w:lang w:val="es-AR"/>
        </w:rPr>
        <w:t xml:space="preserve"> ya que si en IRP + 0x60 empezaba la estructura _IO_STACK_LOCATION, esa se lee aquí.</w:t>
      </w:r>
    </w:p>
    <w:p w14:paraId="0BB78D59" w14:textId="77777777" w:rsidR="00FF63D8" w:rsidRDefault="00FF63D8">
      <w:pPr>
        <w:jc w:val="both"/>
        <w:rPr>
          <w:lang w:val="es-AR"/>
        </w:rPr>
      </w:pPr>
    </w:p>
    <w:p w14:paraId="1BB647AE" w14:textId="77777777" w:rsidR="00FF63D8" w:rsidRDefault="005B2770">
      <w:pPr>
        <w:jc w:val="both"/>
      </w:pPr>
      <w:r>
        <w:rPr>
          <w:noProof/>
        </w:rPr>
        <w:lastRenderedPageBreak/>
        <w:drawing>
          <wp:inline distT="0" distB="0" distL="114300" distR="114300" wp14:anchorId="6C28B146" wp14:editId="7025CDC7">
            <wp:extent cx="4534535" cy="2110740"/>
            <wp:effectExtent l="0" t="0" r="698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E8A877" w14:textId="77777777" w:rsidR="00FF63D8" w:rsidRDefault="00FF63D8">
      <w:pPr>
        <w:jc w:val="both"/>
      </w:pPr>
    </w:p>
    <w:p w14:paraId="0A93B74C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Quiere decir que en EBX tenemos la dirección de _IO_STACK_LOCATION,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como eso existe en LOCAL TYPES en IDA la sincronizam</w:t>
      </w:r>
      <w:r>
        <w:rPr>
          <w:lang w:val="es-AR"/>
        </w:rPr>
        <w:t>os y en EBX apretamos T y la elegimos.</w:t>
      </w:r>
    </w:p>
    <w:p w14:paraId="5FEB9ED2" w14:textId="77777777" w:rsidR="00FF63D8" w:rsidRDefault="00FF63D8">
      <w:pPr>
        <w:jc w:val="both"/>
        <w:rPr>
          <w:lang w:val="es-AR"/>
        </w:rPr>
      </w:pPr>
    </w:p>
    <w:p w14:paraId="6D38D1AD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7554352A" wp14:editId="3A887F6C">
            <wp:extent cx="5272405" cy="4505960"/>
            <wp:effectExtent l="0" t="0" r="635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D0CF90" w14:textId="77777777" w:rsidR="00FF63D8" w:rsidRDefault="00FF63D8">
      <w:pPr>
        <w:jc w:val="both"/>
      </w:pPr>
    </w:p>
    <w:p w14:paraId="60B78893" w14:textId="77777777" w:rsidR="00FF63D8" w:rsidRDefault="005B2770">
      <w:pPr>
        <w:jc w:val="both"/>
        <w:rPr>
          <w:lang w:val="es-AR"/>
        </w:rPr>
      </w:pP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este lee a EAX el valor </w:t>
      </w:r>
      <w:proofErr w:type="spellStart"/>
      <w:r>
        <w:rPr>
          <w:lang w:val="es-AR"/>
        </w:rPr>
        <w:t>MajorFunction</w:t>
      </w:r>
      <w:proofErr w:type="spellEnd"/>
      <w:r>
        <w:rPr>
          <w:lang w:val="es-AR"/>
        </w:rPr>
        <w:t xml:space="preserve"> ya que lee solo un byte y es ese campo.</w:t>
      </w:r>
    </w:p>
    <w:p w14:paraId="7BFF5141" w14:textId="77777777" w:rsidR="00FF63D8" w:rsidRDefault="00FF63D8">
      <w:pPr>
        <w:jc w:val="both"/>
        <w:rPr>
          <w:lang w:val="es-AR"/>
        </w:rPr>
      </w:pPr>
    </w:p>
    <w:p w14:paraId="0CDD335C" w14:textId="77777777" w:rsidR="00FF63D8" w:rsidRDefault="00FF63D8">
      <w:pPr>
        <w:jc w:val="both"/>
        <w:rPr>
          <w:lang w:val="es-AR"/>
        </w:rPr>
      </w:pPr>
    </w:p>
    <w:p w14:paraId="1D0816EF" w14:textId="77777777" w:rsidR="00FF63D8" w:rsidRDefault="005B2770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218D331E" wp14:editId="23646359">
            <wp:extent cx="3150688" cy="20263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450" cy="20274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647F60" w14:textId="77777777" w:rsidR="00FF63D8" w:rsidRDefault="00FF63D8">
      <w:pPr>
        <w:jc w:val="both"/>
        <w:rPr>
          <w:lang w:val="es-AR"/>
        </w:rPr>
      </w:pPr>
    </w:p>
    <w:p w14:paraId="5C777AB0" w14:textId="7CE950CB" w:rsidR="00FF63D8" w:rsidRDefault="005B2770" w:rsidP="005B2770">
      <w:pPr>
        <w:pStyle w:val="Heading2"/>
        <w:rPr>
          <w:lang w:val="es-AR"/>
        </w:rPr>
      </w:pPr>
      <w:bookmarkStart w:id="4" w:name="_Toc40962120"/>
      <w:r>
        <w:rPr>
          <w:lang w:val="es-AR"/>
        </w:rPr>
        <w:t>MAJOR FUNCTION TABLE</w:t>
      </w:r>
      <w:bookmarkEnd w:id="4"/>
    </w:p>
    <w:p w14:paraId="1DCD6699" w14:textId="77777777" w:rsidR="005B2770" w:rsidRPr="005B2770" w:rsidRDefault="005B2770" w:rsidP="005B2770">
      <w:pPr>
        <w:rPr>
          <w:lang w:val="es-AR"/>
        </w:rPr>
      </w:pPr>
    </w:p>
    <w:p w14:paraId="6EAA9298" w14:textId="1552D1B3" w:rsidR="00FF63D8" w:rsidRDefault="005B2770">
      <w:pPr>
        <w:jc w:val="both"/>
        <w:rPr>
          <w:lang w:val="es-AR"/>
        </w:rPr>
      </w:pPr>
      <w:r>
        <w:rPr>
          <w:lang w:val="es-AR"/>
        </w:rPr>
        <w:t>Recordemos que era el valor que salía</w:t>
      </w:r>
      <w:r>
        <w:rPr>
          <w:lang w:val="es-AR"/>
        </w:rPr>
        <w:t xml:space="preserve"> de la tablita</w:t>
      </w:r>
    </w:p>
    <w:p w14:paraId="20C6B733" w14:textId="77777777" w:rsidR="00FF63D8" w:rsidRDefault="00FF63D8">
      <w:pPr>
        <w:jc w:val="both"/>
        <w:rPr>
          <w:lang w:val="es-AR"/>
        </w:rPr>
      </w:pPr>
    </w:p>
    <w:p w14:paraId="026EDB40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263E1084" wp14:editId="360C6308">
            <wp:extent cx="4549775" cy="701040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DDD0CE" w14:textId="77777777" w:rsidR="00FF63D8" w:rsidRDefault="00FF63D8">
      <w:pPr>
        <w:jc w:val="both"/>
        <w:rPr>
          <w:lang w:val="es-AR"/>
        </w:rPr>
      </w:pPr>
    </w:p>
    <w:p w14:paraId="65A075A2" w14:textId="77777777" w:rsidR="00FF63D8" w:rsidRDefault="005B2770">
      <w:pPr>
        <w:jc w:val="both"/>
      </w:pPr>
      <w:r>
        <w:rPr>
          <w:noProof/>
        </w:rPr>
        <w:lastRenderedPageBreak/>
        <w:drawing>
          <wp:inline distT="0" distB="0" distL="114300" distR="114300" wp14:anchorId="144003E6" wp14:editId="76E247CC">
            <wp:extent cx="3649980" cy="3512820"/>
            <wp:effectExtent l="0" t="0" r="7620" b="7620"/>
            <wp:docPr id="3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CDAFED" w14:textId="77777777" w:rsidR="00FF63D8" w:rsidRDefault="00FF63D8">
      <w:pPr>
        <w:jc w:val="both"/>
      </w:pPr>
    </w:p>
    <w:p w14:paraId="08E2FC68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La primera vez cuando hago </w:t>
      </w:r>
      <w:proofErr w:type="spellStart"/>
      <w:r>
        <w:rPr>
          <w:lang w:val="es-AR"/>
        </w:rPr>
        <w:t>CreateFile</w:t>
      </w:r>
      <w:proofErr w:type="spellEnd"/>
      <w:r>
        <w:rPr>
          <w:lang w:val="es-AR"/>
        </w:rPr>
        <w:t xml:space="preserve"> valdrá 0x0, la </w:t>
      </w:r>
      <w:r>
        <w:rPr>
          <w:lang w:val="es-AR"/>
        </w:rPr>
        <w:t xml:space="preserve">segunda vez cuando uso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 xml:space="preserve"> valdrá 0xE y la tercera vez cuando uso </w:t>
      </w:r>
      <w:proofErr w:type="spellStart"/>
      <w:r>
        <w:rPr>
          <w:lang w:val="es-AR"/>
        </w:rPr>
        <w:t>CloseHandle</w:t>
      </w:r>
      <w:proofErr w:type="spellEnd"/>
      <w:r>
        <w:rPr>
          <w:lang w:val="es-AR"/>
        </w:rPr>
        <w:t xml:space="preserve"> valdrá 0x02.</w:t>
      </w:r>
    </w:p>
    <w:p w14:paraId="06F9C514" w14:textId="77777777" w:rsidR="00FF63D8" w:rsidRDefault="00FF63D8">
      <w:pPr>
        <w:jc w:val="both"/>
        <w:rPr>
          <w:lang w:val="es-AR"/>
        </w:rPr>
      </w:pPr>
    </w:p>
    <w:p w14:paraId="370A3295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Por supuesto como es la primera vez que para, cuando hace </w:t>
      </w:r>
      <w:proofErr w:type="spellStart"/>
      <w:r>
        <w:rPr>
          <w:lang w:val="es-AR"/>
        </w:rPr>
        <w:t>CreateFile</w:t>
      </w:r>
      <w:proofErr w:type="spellEnd"/>
      <w:r>
        <w:rPr>
          <w:lang w:val="es-AR"/>
        </w:rPr>
        <w:t>, EAX valdrá cero</w:t>
      </w:r>
    </w:p>
    <w:p w14:paraId="1D435F50" w14:textId="77777777" w:rsidR="00FF63D8" w:rsidRDefault="00FF63D8">
      <w:pPr>
        <w:jc w:val="both"/>
        <w:rPr>
          <w:lang w:val="es-AR"/>
        </w:rPr>
      </w:pPr>
    </w:p>
    <w:p w14:paraId="3CAC4A18" w14:textId="77777777" w:rsidR="00FF63D8" w:rsidRDefault="005B2770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61E9549E" wp14:editId="4F6026CF">
            <wp:extent cx="5271135" cy="2095500"/>
            <wp:effectExtent l="0" t="0" r="1905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A33FE1" w14:textId="77777777" w:rsidR="00FF63D8" w:rsidRDefault="00FF63D8">
      <w:pPr>
        <w:jc w:val="both"/>
        <w:rPr>
          <w:lang w:val="es-AR"/>
        </w:rPr>
      </w:pPr>
    </w:p>
    <w:p w14:paraId="69D66750" w14:textId="77777777" w:rsidR="00FF63D8" w:rsidRDefault="00FF63D8">
      <w:pPr>
        <w:jc w:val="both"/>
        <w:rPr>
          <w:lang w:val="es-AR"/>
        </w:rPr>
      </w:pPr>
    </w:p>
    <w:p w14:paraId="61465A54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Seguiré hasta que pare nuevamente en la misma dirección.</w:t>
      </w:r>
    </w:p>
    <w:p w14:paraId="6304226E" w14:textId="77777777" w:rsidR="00FF63D8" w:rsidRDefault="00FF63D8">
      <w:pPr>
        <w:jc w:val="both"/>
        <w:rPr>
          <w:lang w:val="es-AR"/>
        </w:rPr>
      </w:pPr>
    </w:p>
    <w:p w14:paraId="30A9AE9A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Aho</w:t>
      </w:r>
      <w:r>
        <w:rPr>
          <w:lang w:val="es-AR"/>
        </w:rPr>
        <w:t xml:space="preserve">ra si </w:t>
      </w:r>
      <w:proofErr w:type="spellStart"/>
      <w:r>
        <w:rPr>
          <w:lang w:val="es-AR"/>
        </w:rPr>
        <w:t>MajorFuncion</w:t>
      </w:r>
      <w:proofErr w:type="spellEnd"/>
      <w:r>
        <w:rPr>
          <w:lang w:val="es-AR"/>
        </w:rPr>
        <w:t xml:space="preserve"> es 0xe.</w:t>
      </w:r>
    </w:p>
    <w:p w14:paraId="789C1F36" w14:textId="77777777" w:rsidR="00FF63D8" w:rsidRDefault="00FF63D8">
      <w:pPr>
        <w:jc w:val="both"/>
        <w:rPr>
          <w:lang w:val="es-AR"/>
        </w:rPr>
      </w:pPr>
    </w:p>
    <w:p w14:paraId="18664F95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36BDC53E" wp14:editId="2944A089">
            <wp:extent cx="5269230" cy="2469515"/>
            <wp:effectExtent l="0" t="0" r="3810" b="146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07CF70" w14:textId="77777777" w:rsidR="00FF63D8" w:rsidRDefault="00FF63D8">
      <w:pPr>
        <w:jc w:val="both"/>
      </w:pPr>
    </w:p>
    <w:p w14:paraId="4EADBA07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Vemos que en la posición 0xC que va a leer el IOCTL si </w:t>
      </w:r>
      <w:proofErr w:type="spellStart"/>
      <w:r>
        <w:rPr>
          <w:lang w:val="es-AR"/>
        </w:rPr>
        <w:t>apreto</w:t>
      </w:r>
      <w:proofErr w:type="spellEnd"/>
      <w:r>
        <w:rPr>
          <w:lang w:val="es-AR"/>
        </w:rPr>
        <w:t xml:space="preserve"> T</w:t>
      </w:r>
    </w:p>
    <w:p w14:paraId="79C67D2D" w14:textId="77777777" w:rsidR="00FF63D8" w:rsidRDefault="00FF63D8">
      <w:pPr>
        <w:jc w:val="both"/>
        <w:rPr>
          <w:lang w:val="es-AR"/>
        </w:rPr>
      </w:pPr>
    </w:p>
    <w:p w14:paraId="4EBD10FF" w14:textId="77777777" w:rsidR="00FF63D8" w:rsidRDefault="005B2770">
      <w:pPr>
        <w:jc w:val="both"/>
        <w:rPr>
          <w:lang w:val="es-AR"/>
        </w:rPr>
      </w:pPr>
      <w:r>
        <w:rPr>
          <w:noProof/>
        </w:rPr>
        <w:drawing>
          <wp:inline distT="0" distB="0" distL="114300" distR="114300" wp14:anchorId="48CF6669" wp14:editId="57989E4A">
            <wp:extent cx="5266690" cy="3394710"/>
            <wp:effectExtent l="0" t="0" r="635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41E4F9" w14:textId="77777777" w:rsidR="00FF63D8" w:rsidRDefault="00FF63D8">
      <w:pPr>
        <w:jc w:val="both"/>
        <w:rPr>
          <w:lang w:val="es-AR"/>
        </w:rPr>
      </w:pPr>
    </w:p>
    <w:p w14:paraId="68F9F23B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Me salen varias opciones y si veo hay para </w:t>
      </w:r>
      <w:proofErr w:type="spellStart"/>
      <w:r>
        <w:rPr>
          <w:lang w:val="es-AR"/>
        </w:rPr>
        <w:t>Create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Read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busco la de </w:t>
      </w:r>
      <w:proofErr w:type="spellStart"/>
      <w:r>
        <w:rPr>
          <w:lang w:val="es-AR"/>
        </w:rPr>
        <w:t>DeviceIoControl</w:t>
      </w:r>
      <w:proofErr w:type="spellEnd"/>
      <w:r>
        <w:rPr>
          <w:lang w:val="es-AR"/>
        </w:rPr>
        <w:t xml:space="preserve"> y el campo es </w:t>
      </w:r>
      <w:proofErr w:type="spellStart"/>
      <w:r>
        <w:rPr>
          <w:lang w:val="es-AR"/>
        </w:rPr>
        <w:t>IoControlCode</w:t>
      </w:r>
      <w:proofErr w:type="spellEnd"/>
      <w:r>
        <w:rPr>
          <w:lang w:val="es-AR"/>
        </w:rPr>
        <w:t>.</w:t>
      </w:r>
    </w:p>
    <w:p w14:paraId="57CEB01A" w14:textId="77777777" w:rsidR="00FF63D8" w:rsidRDefault="00FF63D8">
      <w:pPr>
        <w:jc w:val="both"/>
        <w:rPr>
          <w:lang w:val="es-AR"/>
        </w:rPr>
      </w:pPr>
    </w:p>
    <w:p w14:paraId="2F46BA26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Y ahora si me queda perfectamente </w:t>
      </w:r>
      <w:proofErr w:type="spellStart"/>
      <w:r>
        <w:rPr>
          <w:lang w:val="es-AR"/>
        </w:rPr>
        <w:t>reve</w:t>
      </w:r>
      <w:r>
        <w:rPr>
          <w:lang w:val="es-AR"/>
        </w:rPr>
        <w:t>rseado</w:t>
      </w:r>
      <w:proofErr w:type="spellEnd"/>
      <w:r>
        <w:rPr>
          <w:lang w:val="es-AR"/>
        </w:rPr>
        <w:t xml:space="preserve"> y coincide ya que solo </w:t>
      </w:r>
      <w:proofErr w:type="gramStart"/>
      <w:r>
        <w:rPr>
          <w:lang w:val="es-AR"/>
        </w:rPr>
        <w:t>pasara</w:t>
      </w:r>
      <w:proofErr w:type="gramEnd"/>
      <w:r>
        <w:rPr>
          <w:lang w:val="es-AR"/>
        </w:rPr>
        <w:t xml:space="preserve"> por </w:t>
      </w:r>
      <w:proofErr w:type="spellStart"/>
      <w:r>
        <w:rPr>
          <w:lang w:val="es-AR"/>
        </w:rPr>
        <w:t>alli</w:t>
      </w:r>
      <w:proofErr w:type="spellEnd"/>
      <w:r>
        <w:rPr>
          <w:lang w:val="es-AR"/>
        </w:rPr>
        <w:t xml:space="preserve"> cuando sea el </w:t>
      </w:r>
      <w:proofErr w:type="spellStart"/>
      <w:r>
        <w:rPr>
          <w:lang w:val="es-AR"/>
        </w:rPr>
        <w:t>MajorFunction</w:t>
      </w:r>
      <w:proofErr w:type="spellEnd"/>
      <w:r>
        <w:rPr>
          <w:lang w:val="es-AR"/>
        </w:rPr>
        <w:t xml:space="preserve"> 0xE, y como en los otros valores de </w:t>
      </w:r>
      <w:proofErr w:type="spellStart"/>
      <w:r>
        <w:rPr>
          <w:lang w:val="es-AR"/>
        </w:rPr>
        <w:t>MajorFuncion</w:t>
      </w:r>
      <w:proofErr w:type="spellEnd"/>
      <w:r>
        <w:rPr>
          <w:lang w:val="es-AR"/>
        </w:rPr>
        <w:t xml:space="preserve"> no pasa por acá, no habrá ningún error.</w:t>
      </w:r>
    </w:p>
    <w:p w14:paraId="47602270" w14:textId="77777777" w:rsidR="00FF63D8" w:rsidRDefault="00FF63D8">
      <w:pPr>
        <w:jc w:val="both"/>
        <w:rPr>
          <w:lang w:val="es-AR"/>
        </w:rPr>
      </w:pPr>
    </w:p>
    <w:p w14:paraId="4E160C56" w14:textId="77777777" w:rsidR="00FF63D8" w:rsidRDefault="005B2770">
      <w:pPr>
        <w:jc w:val="both"/>
      </w:pPr>
      <w:r>
        <w:rPr>
          <w:noProof/>
        </w:rPr>
        <w:drawing>
          <wp:inline distT="0" distB="0" distL="114300" distR="114300" wp14:anchorId="14FD560D" wp14:editId="55DAEA0B">
            <wp:extent cx="5271770" cy="2352040"/>
            <wp:effectExtent l="0" t="0" r="1270" b="1016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E41D6D" w14:textId="77777777" w:rsidR="00FF63D8" w:rsidRDefault="00FF63D8">
      <w:pPr>
        <w:jc w:val="both"/>
      </w:pPr>
    </w:p>
    <w:p w14:paraId="5049C4CD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 xml:space="preserve">Si en otra parte del programa lee ese mismo campo 0xc cuando utiliza otra </w:t>
      </w:r>
      <w:proofErr w:type="spellStart"/>
      <w:r>
        <w:rPr>
          <w:lang w:val="es-AR"/>
        </w:rPr>
        <w:t>MajorFunction</w:t>
      </w:r>
      <w:proofErr w:type="spellEnd"/>
      <w:r>
        <w:rPr>
          <w:lang w:val="es-AR"/>
        </w:rPr>
        <w:t xml:space="preserve"> e</w:t>
      </w:r>
      <w:r>
        <w:rPr>
          <w:lang w:val="es-AR"/>
        </w:rPr>
        <w:t xml:space="preserve">n ese caso al apretar T elegiremos la acción correspondiente y el </w:t>
      </w:r>
      <w:proofErr w:type="spellStart"/>
      <w:r>
        <w:rPr>
          <w:lang w:val="es-AR"/>
        </w:rPr>
        <w:t>reversing</w:t>
      </w:r>
      <w:proofErr w:type="spellEnd"/>
      <w:r>
        <w:rPr>
          <w:lang w:val="es-AR"/>
        </w:rPr>
        <w:t xml:space="preserve"> nos quedara </w:t>
      </w:r>
      <w:proofErr w:type="gramStart"/>
      <w:r>
        <w:rPr>
          <w:lang w:val="es-AR"/>
        </w:rPr>
        <w:t>de acuerdo a</w:t>
      </w:r>
      <w:proofErr w:type="gramEnd"/>
      <w:r>
        <w:rPr>
          <w:lang w:val="es-AR"/>
        </w:rPr>
        <w:t xml:space="preserve"> cada caso como corresponde.</w:t>
      </w:r>
    </w:p>
    <w:p w14:paraId="390FBD05" w14:textId="77777777" w:rsidR="00FF63D8" w:rsidRDefault="00FF63D8">
      <w:pPr>
        <w:jc w:val="both"/>
        <w:rPr>
          <w:lang w:val="es-AR"/>
        </w:rPr>
      </w:pPr>
    </w:p>
    <w:p w14:paraId="2BD34CC6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Hasta la parte 54</w:t>
      </w:r>
    </w:p>
    <w:p w14:paraId="6435073E" w14:textId="77777777" w:rsidR="00FF63D8" w:rsidRDefault="005B2770">
      <w:pPr>
        <w:jc w:val="both"/>
        <w:rPr>
          <w:lang w:val="es-AR"/>
        </w:rPr>
      </w:pPr>
      <w:r>
        <w:rPr>
          <w:lang w:val="es-AR"/>
        </w:rPr>
        <w:t>Ricardo Narvaja</w:t>
      </w:r>
    </w:p>
    <w:p w14:paraId="6163C205" w14:textId="77777777" w:rsidR="00FF63D8" w:rsidRDefault="00FF63D8">
      <w:pPr>
        <w:jc w:val="both"/>
        <w:rPr>
          <w:lang w:val="es-AR"/>
        </w:rPr>
      </w:pPr>
    </w:p>
    <w:p w14:paraId="4B171441" w14:textId="77777777" w:rsidR="00FF63D8" w:rsidRDefault="00FF63D8">
      <w:pPr>
        <w:jc w:val="both"/>
        <w:rPr>
          <w:lang w:val="es-AR"/>
        </w:rPr>
      </w:pPr>
    </w:p>
    <w:sectPr w:rsidR="00FF63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477FFC"/>
    <w:rsid w:val="005B2770"/>
    <w:rsid w:val="00BC3197"/>
    <w:rsid w:val="00FF63D8"/>
    <w:rsid w:val="1278084E"/>
    <w:rsid w:val="184B3B3B"/>
    <w:rsid w:val="1ECF70FA"/>
    <w:rsid w:val="2540408E"/>
    <w:rsid w:val="36FB7C0B"/>
    <w:rsid w:val="39EA7AE5"/>
    <w:rsid w:val="3D2A31DD"/>
    <w:rsid w:val="3FB31703"/>
    <w:rsid w:val="4A6363E9"/>
    <w:rsid w:val="550A6818"/>
    <w:rsid w:val="577726E4"/>
    <w:rsid w:val="67DA1FEF"/>
    <w:rsid w:val="75382D51"/>
    <w:rsid w:val="774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CA364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C3197"/>
  </w:style>
  <w:style w:type="paragraph" w:styleId="Heading1">
    <w:name w:val="heading 1"/>
    <w:basedOn w:val="Normal"/>
    <w:next w:val="Normal"/>
    <w:link w:val="Heading1Char"/>
    <w:uiPriority w:val="9"/>
    <w:qFormat/>
    <w:rsid w:val="00BC31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1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97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197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97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97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97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97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97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97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97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1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C31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C319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C319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C3197"/>
    <w:rPr>
      <w:b/>
      <w:bCs/>
    </w:rPr>
  </w:style>
  <w:style w:type="character" w:styleId="Emphasis">
    <w:name w:val="Emphasis"/>
    <w:basedOn w:val="DefaultParagraphFont"/>
    <w:uiPriority w:val="20"/>
    <w:qFormat/>
    <w:rsid w:val="00BC3197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C31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319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C319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97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319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31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319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C3197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C319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C319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5B277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B2770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B2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ricnar</dc:creator>
  <cp:lastModifiedBy>ricardo narvaja</cp:lastModifiedBy>
  <cp:revision>3</cp:revision>
  <dcterms:created xsi:type="dcterms:W3CDTF">2017-11-07T10:18:00Z</dcterms:created>
  <dcterms:modified xsi:type="dcterms:W3CDTF">2020-05-21T17:01:00Z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