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689A9" w14:textId="7E034C03" w:rsidR="00F85FC5" w:rsidRDefault="00F85FC5" w:rsidP="00773ECD">
      <w:pPr>
        <w:pStyle w:val="Heading1"/>
      </w:pPr>
      <w:bookmarkStart w:id="0" w:name="_conrm17mes8w" w:colFirst="0" w:colLast="0"/>
      <w:bookmarkStart w:id="1" w:name="_Toc40946526"/>
      <w:bookmarkStart w:id="2" w:name="_GoBack"/>
      <w:bookmarkEnd w:id="0"/>
      <w:r w:rsidRPr="00823ACF">
        <w:t>INTRODUCCIÓN AL REVERSIN</w:t>
      </w:r>
      <w:r>
        <w:t>G CON IDA PRO DESDE CERO PARTE 7</w:t>
      </w:r>
      <w:bookmarkEnd w:id="1"/>
    </w:p>
    <w:p w14:paraId="5F880C85" w14:textId="015526DB" w:rsidR="00773ECD" w:rsidRDefault="00773ECD" w:rsidP="00773ECD"/>
    <w:sdt>
      <w:sdtPr>
        <w:id w:val="941370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5558AE74" w14:textId="294CCFD6" w:rsidR="00773ECD" w:rsidRDefault="00773ECD">
          <w:pPr>
            <w:pStyle w:val="TOCHeading"/>
          </w:pPr>
          <w:r>
            <w:t>Contents</w:t>
          </w:r>
        </w:p>
        <w:p w14:paraId="536933E0" w14:textId="7E42B762" w:rsidR="00773ECD" w:rsidRDefault="00773E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6526" w:history="1">
            <w:r w:rsidRPr="008C4545">
              <w:rPr>
                <w:rStyle w:val="Hyperlink"/>
                <w:noProof/>
              </w:rPr>
              <w:t>INTRODUCCIÓN AL REVERSING CON IDA PRO DESDE CERO PARTE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0925" w14:textId="6B96ACF6" w:rsidR="00773ECD" w:rsidRDefault="00773E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6527" w:history="1">
            <w:r w:rsidRPr="008C4545">
              <w:rPr>
                <w:rStyle w:val="Hyperlink"/>
                <w:noProof/>
                <w:lang w:val="es-AR"/>
              </w:rPr>
              <w:t>INSTRUCIONES DE CONTROL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9215" w14:textId="5FC82E2B" w:rsidR="00773ECD" w:rsidRDefault="00773E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6528" w:history="1">
            <w:r w:rsidRPr="008C4545">
              <w:rPr>
                <w:rStyle w:val="Hyperlink"/>
                <w:noProof/>
                <w:lang w:val="es-AR"/>
              </w:rPr>
              <w:t>SALTOS CONDICIONALES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E79A" w14:textId="45641802" w:rsidR="00773ECD" w:rsidRDefault="00773E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6529" w:history="1">
            <w:r w:rsidRPr="008C4545">
              <w:rPr>
                <w:rStyle w:val="Hyperlink"/>
                <w:noProof/>
                <w:lang w:val="es-AR"/>
              </w:rPr>
              <w:t>CALL Y 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8037" w14:textId="2BF9CD7C" w:rsidR="00773ECD" w:rsidRDefault="00773ECD">
          <w:r>
            <w:rPr>
              <w:b/>
              <w:bCs/>
              <w:noProof/>
            </w:rPr>
            <w:fldChar w:fldCharType="end"/>
          </w:r>
        </w:p>
      </w:sdtContent>
    </w:sdt>
    <w:bookmarkEnd w:id="2" w:displacedByCustomXml="prev"/>
    <w:p w14:paraId="3AC05F8C" w14:textId="77777777" w:rsidR="00773ECD" w:rsidRPr="00773ECD" w:rsidRDefault="00773ECD" w:rsidP="00773ECD"/>
    <w:p w14:paraId="7DDBCFC3" w14:textId="77777777" w:rsidR="00F85FC5" w:rsidRDefault="00F85FC5" w:rsidP="00773ECD">
      <w:pPr>
        <w:pStyle w:val="Heading2"/>
        <w:rPr>
          <w:lang w:val="es-AR"/>
        </w:rPr>
      </w:pPr>
      <w:bookmarkStart w:id="3" w:name="_Toc40946527"/>
      <w:r w:rsidRPr="000E325D">
        <w:rPr>
          <w:lang w:val="es-AR"/>
        </w:rPr>
        <w:t>I</w:t>
      </w:r>
      <w:r w:rsidR="000E325D" w:rsidRPr="000E325D">
        <w:rPr>
          <w:lang w:val="es-AR"/>
        </w:rPr>
        <w:t>NSTRUCIONES DE CONTROL DE FLUJO</w:t>
      </w:r>
      <w:bookmarkEnd w:id="3"/>
    </w:p>
    <w:p w14:paraId="74BE74F5" w14:textId="77777777" w:rsidR="00E44B01" w:rsidRDefault="000E325D" w:rsidP="004451FD">
      <w:pPr>
        <w:jc w:val="both"/>
        <w:rPr>
          <w:lang w:val="es-AR"/>
        </w:rPr>
      </w:pPr>
      <w:r>
        <w:rPr>
          <w:lang w:val="es-AR"/>
        </w:rPr>
        <w:t>Vamos terminando con las instrucciones que</w:t>
      </w:r>
      <w:r w:rsidR="00E44B01">
        <w:rPr>
          <w:lang w:val="es-AR"/>
        </w:rPr>
        <w:t xml:space="preserve"> siempre</w:t>
      </w:r>
      <w:r>
        <w:rPr>
          <w:lang w:val="es-AR"/>
        </w:rPr>
        <w:t xml:space="preserve"> es la parte </w:t>
      </w:r>
      <w:r w:rsidR="00E44B01">
        <w:rPr>
          <w:lang w:val="es-AR"/>
        </w:rPr>
        <w:t>más pesada, tráguense esta dura píldora que luego vendrá lo mejor.</w:t>
      </w:r>
    </w:p>
    <w:p w14:paraId="4999C46E" w14:textId="77777777" w:rsidR="000E325D" w:rsidRDefault="00E44B01" w:rsidP="004451FD">
      <w:pPr>
        <w:jc w:val="both"/>
        <w:rPr>
          <w:lang w:val="es-AR"/>
        </w:rPr>
      </w:pPr>
      <w:r>
        <w:rPr>
          <w:lang w:val="es-AR"/>
        </w:rPr>
        <w:t>L</w:t>
      </w:r>
      <w:r w:rsidR="000E325D">
        <w:rPr>
          <w:lang w:val="es-AR"/>
        </w:rPr>
        <w:t>as siguientes</w:t>
      </w:r>
      <w:r>
        <w:rPr>
          <w:lang w:val="es-AR"/>
        </w:rPr>
        <w:t xml:space="preserve"> instrucciones</w:t>
      </w:r>
      <w:r w:rsidR="000E325D">
        <w:rPr>
          <w:lang w:val="es-AR"/>
        </w:rPr>
        <w:t xml:space="preserve"> controlan el flujo del programa. Sabemos que EIP apunta a la siguiente instrucción a ejecutarse, y cuando se ejecute la misma </w:t>
      </w:r>
      <w:r>
        <w:rPr>
          <w:lang w:val="es-AR"/>
        </w:rPr>
        <w:t xml:space="preserve">EIP </w:t>
      </w:r>
      <w:r w:rsidR="000E325D">
        <w:rPr>
          <w:lang w:val="es-AR"/>
        </w:rPr>
        <w:t>pasara a apuntar a la siguiente.</w:t>
      </w:r>
    </w:p>
    <w:p w14:paraId="2B117951" w14:textId="77777777" w:rsidR="000E325D" w:rsidRDefault="000E325D" w:rsidP="004451FD">
      <w:pPr>
        <w:jc w:val="both"/>
        <w:rPr>
          <w:lang w:val="es-AR"/>
        </w:rPr>
      </w:pPr>
      <w:r>
        <w:rPr>
          <w:lang w:val="es-AR"/>
        </w:rPr>
        <w:t>Pero el programa en si tiene instrucciones que controlan el flujo del mismo pudiendo desviar la ejecución a una instrucción deseada, veremos estos casos.</w:t>
      </w:r>
    </w:p>
    <w:p w14:paraId="5867EB98" w14:textId="77777777" w:rsidR="000E325D" w:rsidRPr="00E44B01" w:rsidRDefault="000E325D" w:rsidP="004451FD">
      <w:pPr>
        <w:jc w:val="both"/>
        <w:rPr>
          <w:b/>
          <w:lang w:val="es-AR"/>
        </w:rPr>
      </w:pPr>
      <w:r w:rsidRPr="00E44B01">
        <w:rPr>
          <w:b/>
          <w:lang w:val="es-AR"/>
        </w:rPr>
        <w:t>JMP A</w:t>
      </w:r>
    </w:p>
    <w:p w14:paraId="25C617E3" w14:textId="77777777" w:rsidR="000E325D" w:rsidRDefault="000E325D" w:rsidP="004451FD">
      <w:pPr>
        <w:jc w:val="both"/>
        <w:rPr>
          <w:lang w:val="es-AR"/>
        </w:rPr>
      </w:pPr>
      <w:r>
        <w:rPr>
          <w:lang w:val="es-AR"/>
        </w:rPr>
        <w:t>A será una dirección de memoria dond</w:t>
      </w:r>
      <w:r w:rsidR="0046471C">
        <w:rPr>
          <w:lang w:val="es-AR"/>
        </w:rPr>
        <w:t>e que</w:t>
      </w:r>
      <w:r w:rsidR="00E44B01">
        <w:rPr>
          <w:lang w:val="es-AR"/>
        </w:rPr>
        <w:t>remos que el programa salte</w:t>
      </w:r>
      <w:r>
        <w:rPr>
          <w:lang w:val="es-AR"/>
        </w:rPr>
        <w:t xml:space="preserve"> inco</w:t>
      </w:r>
      <w:r w:rsidR="00E44B01">
        <w:rPr>
          <w:lang w:val="es-AR"/>
        </w:rPr>
        <w:t>ndicionalmente.</w:t>
      </w:r>
    </w:p>
    <w:p w14:paraId="3B8F27FF" w14:textId="77777777" w:rsidR="000E325D" w:rsidRDefault="000E325D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AB26BB6" wp14:editId="39DB119D">
            <wp:extent cx="3590988" cy="228185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88" cy="22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34E1" w14:textId="77777777" w:rsidR="000E325D" w:rsidRDefault="007148B4" w:rsidP="004451FD">
      <w:pPr>
        <w:jc w:val="both"/>
        <w:rPr>
          <w:lang w:val="es-AR"/>
        </w:rPr>
      </w:pPr>
      <w:r>
        <w:rPr>
          <w:lang w:val="es-AR"/>
        </w:rPr>
        <w:lastRenderedPageBreak/>
        <w:t>JMP SHORT es un salto corto que</w:t>
      </w:r>
      <w:r w:rsidR="000E325D">
        <w:rPr>
          <w:lang w:val="es-AR"/>
        </w:rPr>
        <w:t xml:space="preserve"> </w:t>
      </w:r>
      <w:r>
        <w:rPr>
          <w:lang w:val="es-AR"/>
        </w:rPr>
        <w:t xml:space="preserve">está compuesto por dos bytes y como </w:t>
      </w:r>
      <w:r w:rsidR="000E325D">
        <w:rPr>
          <w:lang w:val="es-AR"/>
        </w:rPr>
        <w:t xml:space="preserve">solamente la posibilidad de saltar hacia adelante y hacia atrás </w:t>
      </w:r>
      <w:r>
        <w:rPr>
          <w:lang w:val="es-AR"/>
        </w:rPr>
        <w:t>está</w:t>
      </w:r>
      <w:r w:rsidR="000E325D">
        <w:rPr>
          <w:lang w:val="es-AR"/>
        </w:rPr>
        <w:t xml:space="preserve"> dada por el valor del segundo byte ya que el primero será </w:t>
      </w:r>
      <w:r>
        <w:rPr>
          <w:lang w:val="es-AR"/>
        </w:rPr>
        <w:t>el OPCODE del salto, no podremos saltar muy lejos.</w:t>
      </w:r>
    </w:p>
    <w:p w14:paraId="1C3F9460" w14:textId="77777777" w:rsidR="000E325D" w:rsidRDefault="000E325D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43F8E7A" wp14:editId="35499B03">
            <wp:extent cx="3271789" cy="1792467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583" cy="17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EB6F" w14:textId="77777777" w:rsidR="000E325D" w:rsidRDefault="000E325D" w:rsidP="004451FD">
      <w:pPr>
        <w:jc w:val="both"/>
        <w:rPr>
          <w:lang w:val="es-AR"/>
        </w:rPr>
      </w:pPr>
      <w:r>
        <w:rPr>
          <w:lang w:val="es-AR"/>
        </w:rPr>
        <w:t xml:space="preserve">Si ponemos en las opciones que se vean los bytes que componen las instrucciones vemos el </w:t>
      </w:r>
      <w:r w:rsidR="00B7153A">
        <w:rPr>
          <w:lang w:val="es-AR"/>
        </w:rPr>
        <w:t xml:space="preserve">opcode </w:t>
      </w:r>
      <w:r>
        <w:rPr>
          <w:lang w:val="es-AR"/>
        </w:rPr>
        <w:t>EB que corresponde al JMP y que saltara 5 lugares hacia adelante desde donde termina la instrucción, o sea que la dirección de destino hacia adelante se podría calcular como.</w:t>
      </w:r>
    </w:p>
    <w:p w14:paraId="05F3E2E2" w14:textId="77777777" w:rsidR="007C32CD" w:rsidRDefault="000E325D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3CCA0DF" wp14:editId="3C448299">
            <wp:extent cx="2295525" cy="35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BE9B" w14:textId="77777777" w:rsidR="007C32CD" w:rsidRDefault="007C32CD" w:rsidP="004451FD">
      <w:pPr>
        <w:jc w:val="both"/>
        <w:rPr>
          <w:lang w:val="es-AR"/>
        </w:rPr>
      </w:pPr>
      <w:r>
        <w:rPr>
          <w:lang w:val="es-AR"/>
        </w:rPr>
        <w:t xml:space="preserve">La dirección de </w:t>
      </w:r>
      <w:r w:rsidR="00B7153A">
        <w:rPr>
          <w:lang w:val="es-AR"/>
        </w:rPr>
        <w:t xml:space="preserve">inicio de </w:t>
      </w:r>
      <w:r>
        <w:rPr>
          <w:lang w:val="es-AR"/>
        </w:rPr>
        <w:t xml:space="preserve">la instrucción </w:t>
      </w:r>
      <w:r w:rsidR="00B7153A">
        <w:rPr>
          <w:lang w:val="es-AR"/>
        </w:rPr>
        <w:t>más</w:t>
      </w:r>
      <w:r>
        <w:rPr>
          <w:lang w:val="es-AR"/>
        </w:rPr>
        <w:t xml:space="preserve"> 2 que es la cantidad de bytes que ocupa la instrucción y luego le sumo el 5 que me muestra el segundo byte.</w:t>
      </w:r>
    </w:p>
    <w:p w14:paraId="3FC43D97" w14:textId="77777777" w:rsidR="00227AB5" w:rsidRDefault="00735312" w:rsidP="004451FD">
      <w:pPr>
        <w:jc w:val="both"/>
        <w:rPr>
          <w:lang w:val="es-AR"/>
        </w:rPr>
      </w:pPr>
      <w:r>
        <w:rPr>
          <w:lang w:val="es-AR"/>
        </w:rPr>
        <w:t xml:space="preserve">Obviamente saltar para adelante y para atrás con un solo byte no nos da mucho alcance, el máximo </w:t>
      </w:r>
      <w:r w:rsidR="00B7153A">
        <w:rPr>
          <w:lang w:val="es-AR"/>
        </w:rPr>
        <w:t>salto positivo hacia adelante será 0x7f, veremos un ejemplo.</w:t>
      </w:r>
    </w:p>
    <w:p w14:paraId="667B984E" w14:textId="77777777" w:rsidR="00227AB5" w:rsidRDefault="00227AB5" w:rsidP="004451FD">
      <w:pPr>
        <w:jc w:val="both"/>
        <w:rPr>
          <w:lang w:val="es-AR"/>
        </w:rPr>
      </w:pPr>
      <w:r>
        <w:rPr>
          <w:lang w:val="es-AR"/>
        </w:rPr>
        <w:t>Como vamos a hacer algunos cambios que romperán la función conviene hacer un snapshot de la database la cual nos permitirá retornar al estado anterior a la rotura, siempre que tengamos dudas de lo que vamos a realizar si puede romper alguna función y no sabemos restaurarlo conviene hacer un snapshot.</w:t>
      </w:r>
    </w:p>
    <w:p w14:paraId="2E8EC8FF" w14:textId="77777777" w:rsidR="000E325D" w:rsidRDefault="002D22CA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B52FD87" wp14:editId="29D4E4A2">
            <wp:extent cx="4759725" cy="2125095"/>
            <wp:effectExtent l="0" t="0" r="317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725" cy="2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25D">
        <w:rPr>
          <w:lang w:val="es-AR"/>
        </w:rPr>
        <w:t xml:space="preserve"> </w:t>
      </w:r>
    </w:p>
    <w:p w14:paraId="36C19E40" w14:textId="77777777" w:rsidR="002D22CA" w:rsidRDefault="002D22CA" w:rsidP="004451FD">
      <w:pPr>
        <w:jc w:val="both"/>
        <w:rPr>
          <w:lang w:val="es-AR"/>
        </w:rPr>
      </w:pPr>
      <w:r>
        <w:rPr>
          <w:lang w:val="es-AR"/>
        </w:rPr>
        <w:t>Nos pedirá un nombre y listo.</w:t>
      </w:r>
    </w:p>
    <w:p w14:paraId="3CE0DF42" w14:textId="77777777" w:rsidR="002D22CA" w:rsidRDefault="002D22CA" w:rsidP="004451FD">
      <w:pPr>
        <w:jc w:val="both"/>
        <w:rPr>
          <w:lang w:val="es-AR"/>
        </w:rPr>
      </w:pPr>
      <w:r>
        <w:rPr>
          <w:lang w:val="es-AR"/>
        </w:rPr>
        <w:lastRenderedPageBreak/>
        <w:t>EN VIEW-DATABASE SNAPSHOT MANAGER</w:t>
      </w:r>
    </w:p>
    <w:p w14:paraId="19E1B0EF" w14:textId="77777777" w:rsidR="002D22CA" w:rsidRDefault="002D22CA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753E45B" wp14:editId="186C582B">
            <wp:extent cx="4045160" cy="1749013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160" cy="17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7F05" w14:textId="77777777" w:rsidR="002D22CA" w:rsidRDefault="002D22CA" w:rsidP="004451FD">
      <w:pPr>
        <w:jc w:val="both"/>
        <w:rPr>
          <w:lang w:val="es-AR"/>
        </w:rPr>
      </w:pPr>
      <w:r>
        <w:rPr>
          <w:lang w:val="es-AR"/>
        </w:rPr>
        <w:t xml:space="preserve">Nos permitirá ver la lista de todos los </w:t>
      </w:r>
      <w:r w:rsidR="00864074">
        <w:rPr>
          <w:lang w:val="es-AR"/>
        </w:rPr>
        <w:t>snapshot</w:t>
      </w:r>
      <w:r>
        <w:rPr>
          <w:lang w:val="es-AR"/>
        </w:rPr>
        <w:t xml:space="preserve"> y la fecha en que fueron hechos y con el botón RESTORE podremos volver al estado que </w:t>
      </w:r>
      <w:r w:rsidR="00864074">
        <w:rPr>
          <w:lang w:val="es-AR"/>
        </w:rPr>
        <w:t>queramos</w:t>
      </w:r>
      <w:r>
        <w:rPr>
          <w:lang w:val="es-AR"/>
        </w:rPr>
        <w:t xml:space="preserve"> de los que habíamos </w:t>
      </w:r>
      <w:r w:rsidR="009D3CE8">
        <w:rPr>
          <w:lang w:val="es-AR"/>
        </w:rPr>
        <w:t>guardado.</w:t>
      </w:r>
    </w:p>
    <w:p w14:paraId="720E8D26" w14:textId="77777777" w:rsidR="001146A5" w:rsidRDefault="001146A5" w:rsidP="004451FD">
      <w:pPr>
        <w:jc w:val="both"/>
        <w:rPr>
          <w:lang w:val="es-AR"/>
        </w:rPr>
      </w:pPr>
      <w:r>
        <w:rPr>
          <w:lang w:val="es-AR"/>
        </w:rPr>
        <w:t xml:space="preserve">Veamos </w:t>
      </w:r>
      <w:r w:rsidR="00864074">
        <w:rPr>
          <w:lang w:val="es-AR"/>
        </w:rPr>
        <w:t>qué</w:t>
      </w:r>
      <w:r>
        <w:rPr>
          <w:lang w:val="es-AR"/>
        </w:rPr>
        <w:t xml:space="preserve"> pasa si cambio el 05 por 7f.</w:t>
      </w:r>
    </w:p>
    <w:p w14:paraId="3349DCB3" w14:textId="77777777" w:rsidR="009D3CE8" w:rsidRDefault="009D3C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F7F2CAF" wp14:editId="1CE1FEDB">
            <wp:extent cx="4105717" cy="2056175"/>
            <wp:effectExtent l="0" t="0" r="952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717" cy="20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8D2E" w14:textId="77777777"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>Usando el PATCH BYTE del IDA cambio el 05 por 7f.</w:t>
      </w:r>
    </w:p>
    <w:p w14:paraId="4AC8E27F" w14:textId="77777777"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 xml:space="preserve">El salto es un poco </w:t>
      </w:r>
      <w:r w:rsidR="00864074">
        <w:rPr>
          <w:lang w:val="es-AR"/>
        </w:rPr>
        <w:t>más</w:t>
      </w:r>
      <w:r>
        <w:rPr>
          <w:lang w:val="es-AR"/>
        </w:rPr>
        <w:t xml:space="preserve"> largo y se va fuera de la función si apretó la barra espaciadora para salir del modo gráfico.</w:t>
      </w:r>
    </w:p>
    <w:p w14:paraId="17A5F23D" w14:textId="77777777" w:rsidR="009D3CE8" w:rsidRDefault="009D3C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4FAE3C3" wp14:editId="48007F43">
            <wp:extent cx="4196551" cy="23255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551" cy="23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C84E" w14:textId="77777777" w:rsidR="009D3CE8" w:rsidRDefault="009D3C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61F1BDC" wp14:editId="027C9DB1">
            <wp:extent cx="2809875" cy="428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3060" w14:textId="77777777"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 xml:space="preserve">Vemos que la cuenta nos da bien y salta a 0x4013a5 hacia adelante, veamos </w:t>
      </w:r>
      <w:r w:rsidR="00CA6BB7">
        <w:rPr>
          <w:lang w:val="es-AR"/>
        </w:rPr>
        <w:t>qué</w:t>
      </w:r>
      <w:r>
        <w:rPr>
          <w:lang w:val="es-AR"/>
        </w:rPr>
        <w:t xml:space="preserve"> pasa si cambiamos el 0x7f por 0x80.</w:t>
      </w:r>
    </w:p>
    <w:p w14:paraId="3393BD20" w14:textId="77777777"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 xml:space="preserve">Volvemos al modo </w:t>
      </w:r>
      <w:r w:rsidR="00CA6BB7">
        <w:rPr>
          <w:lang w:val="es-AR"/>
        </w:rPr>
        <w:t>gráfico</w:t>
      </w:r>
      <w:r>
        <w:rPr>
          <w:lang w:val="es-AR"/>
        </w:rPr>
        <w:t xml:space="preserve"> con la barra y cambiamos por 0x80.</w:t>
      </w:r>
    </w:p>
    <w:p w14:paraId="45CB3DD4" w14:textId="77777777" w:rsidR="009D3CE8" w:rsidRDefault="009D3C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1BA4FD1" wp14:editId="6394C776">
            <wp:extent cx="4499332" cy="1503623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332" cy="15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D99D" w14:textId="77777777"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>Vemos que ahora hacemos el máximo salto hacia arriba</w:t>
      </w:r>
      <w:r w:rsidR="00B654BE">
        <w:rPr>
          <w:lang w:val="es-AR"/>
        </w:rPr>
        <w:t xml:space="preserve">, </w:t>
      </w:r>
      <w:r>
        <w:rPr>
          <w:lang w:val="es-AR"/>
        </w:rPr>
        <w:t>aquí al pasar de 0x7f que es el máximo salto hacia adelante, pasamos a 0x80 que es el máximo salto hacia atrás.</w:t>
      </w:r>
    </w:p>
    <w:p w14:paraId="781C2F94" w14:textId="77777777" w:rsidR="009D3CE8" w:rsidRDefault="00393392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DB4F618" wp14:editId="0251CF10">
            <wp:extent cx="4629150" cy="923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2EE8" w14:textId="77777777"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>En este caso como vamos hacia atrás</w:t>
      </w:r>
      <w:r w:rsidR="00393392">
        <w:rPr>
          <w:lang w:val="es-AR"/>
        </w:rPr>
        <w:t xml:space="preserve"> para que nos </w:t>
      </w:r>
      <w:r w:rsidR="00B654BE">
        <w:rPr>
          <w:lang w:val="es-AR"/>
        </w:rPr>
        <w:t>dé</w:t>
      </w:r>
      <w:r w:rsidR="00393392">
        <w:rPr>
          <w:lang w:val="es-AR"/>
        </w:rPr>
        <w:t xml:space="preserve"> bien </w:t>
      </w:r>
      <w:r w:rsidR="00B654BE">
        <w:rPr>
          <w:lang w:val="es-AR"/>
        </w:rPr>
        <w:t>la cuenta en la formula y solo para propósitos matemáticos ya que Python no sabe de esto de que los saltos pueden ir hacia adelante o hacia atrás a partir de un valor, debemos</w:t>
      </w:r>
      <w:r w:rsidR="00393392">
        <w:rPr>
          <w:lang w:val="es-AR"/>
        </w:rPr>
        <w:t xml:space="preserve"> pasar el -0x80 a su valor hexadecimal en dword que es 0xFFFFFF80 y luego como vimos al hacer el AND 0xFFFFFFFF</w:t>
      </w:r>
      <w:r w:rsidR="007479E6">
        <w:rPr>
          <w:lang w:val="es-AR"/>
        </w:rPr>
        <w:t xml:space="preserve"> del resultado</w:t>
      </w:r>
      <w:r w:rsidR="00393392">
        <w:rPr>
          <w:lang w:val="es-AR"/>
        </w:rPr>
        <w:t xml:space="preserve"> limpiamos todos los bits mayores que los necesarios para un numero de 32 bits y listo</w:t>
      </w:r>
      <w:r>
        <w:rPr>
          <w:lang w:val="es-AR"/>
        </w:rPr>
        <w:t xml:space="preserve"> nos da la misma dirección 0x4012a6.</w:t>
      </w:r>
    </w:p>
    <w:p w14:paraId="5AC67B15" w14:textId="77777777" w:rsidR="00393392" w:rsidRDefault="00B654BE" w:rsidP="004451FD">
      <w:pPr>
        <w:jc w:val="both"/>
        <w:rPr>
          <w:lang w:val="es-AR"/>
        </w:rPr>
      </w:pPr>
      <w:r>
        <w:rPr>
          <w:lang w:val="es-AR"/>
        </w:rPr>
        <w:lastRenderedPageBreak/>
        <w:t xml:space="preserve">Si uso </w:t>
      </w:r>
      <w:r w:rsidR="00393392">
        <w:rPr>
          <w:lang w:val="es-AR"/>
        </w:rPr>
        <w:t>como</w:t>
      </w:r>
      <w:r>
        <w:rPr>
          <w:lang w:val="es-AR"/>
        </w:rPr>
        <w:t xml:space="preserve"> segundo byte</w:t>
      </w:r>
      <w:r w:rsidR="00393392">
        <w:rPr>
          <w:lang w:val="es-AR"/>
        </w:rPr>
        <w:t xml:space="preserve"> 0xFF </w:t>
      </w:r>
      <w:r w:rsidR="007479E6">
        <w:rPr>
          <w:lang w:val="es-AR"/>
        </w:rPr>
        <w:t>sería</w:t>
      </w:r>
      <w:r>
        <w:rPr>
          <w:lang w:val="es-AR"/>
        </w:rPr>
        <w:t xml:space="preserve"> un salto </w:t>
      </w:r>
      <w:r w:rsidR="007479E6">
        <w:rPr>
          <w:lang w:val="es-AR"/>
        </w:rPr>
        <w:t>mínimo</w:t>
      </w:r>
      <w:r>
        <w:rPr>
          <w:lang w:val="es-AR"/>
        </w:rPr>
        <w:t xml:space="preserve">, </w:t>
      </w:r>
      <w:r w:rsidR="00393392">
        <w:rPr>
          <w:lang w:val="es-AR"/>
        </w:rPr>
        <w:t>que</w:t>
      </w:r>
      <w:r>
        <w:rPr>
          <w:lang w:val="es-AR"/>
        </w:rPr>
        <w:t xml:space="preserve"> pasado a </w:t>
      </w:r>
      <w:proofErr w:type="spellStart"/>
      <w:r>
        <w:rPr>
          <w:lang w:val="es-AR"/>
        </w:rPr>
        <w:t>dword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hexa</w:t>
      </w:r>
      <w:proofErr w:type="spellEnd"/>
      <w:r w:rsidR="00393392">
        <w:rPr>
          <w:lang w:val="es-AR"/>
        </w:rPr>
        <w:t xml:space="preserve"> es -1 o sea le sumo 0xFFFFFFFF</w:t>
      </w:r>
      <w:r>
        <w:rPr>
          <w:lang w:val="es-AR"/>
        </w:rPr>
        <w:t xml:space="preserve"> para que me de la cuenta, </w:t>
      </w:r>
      <w:r w:rsidR="00393392">
        <w:rPr>
          <w:lang w:val="es-AR"/>
        </w:rPr>
        <w:t>recordemos que</w:t>
      </w:r>
      <w:r w:rsidR="007479E6">
        <w:rPr>
          <w:lang w:val="es-AR"/>
        </w:rPr>
        <w:t xml:space="preserve"> siempre</w:t>
      </w:r>
      <w:r w:rsidR="00393392">
        <w:rPr>
          <w:lang w:val="es-AR"/>
        </w:rPr>
        <w:t xml:space="preserve"> le sumamos los dos del largo de la instrucción</w:t>
      </w:r>
      <w:r w:rsidR="007479E6">
        <w:rPr>
          <w:lang w:val="es-AR"/>
        </w:rPr>
        <w:t>,</w:t>
      </w:r>
      <w:r w:rsidR="00393392">
        <w:rPr>
          <w:lang w:val="es-AR"/>
        </w:rPr>
        <w:t xml:space="preserve"> </w:t>
      </w:r>
      <w:r>
        <w:rPr>
          <w:lang w:val="es-AR"/>
        </w:rPr>
        <w:t>así</w:t>
      </w:r>
      <w:r w:rsidR="00393392">
        <w:rPr>
          <w:lang w:val="es-AR"/>
        </w:rPr>
        <w:t xml:space="preserve"> que no saltara para atrás ya que</w:t>
      </w:r>
      <w:r w:rsidR="007479E6">
        <w:rPr>
          <w:lang w:val="es-AR"/>
        </w:rPr>
        <w:t xml:space="preserve"> ese dos que le sumamos hace que se tome como inicio del cálculo hacia atrás la dirección final donde termina la instrucción y volver uno hacia atrás desde allí nos deja en 0x401325</w:t>
      </w:r>
      <w:r>
        <w:rPr>
          <w:lang w:val="es-AR"/>
        </w:rPr>
        <w:t>.</w:t>
      </w:r>
    </w:p>
    <w:p w14:paraId="0B6CB7C3" w14:textId="77777777" w:rsidR="00B654BE" w:rsidRDefault="00B654BE" w:rsidP="004451FD">
      <w:pPr>
        <w:jc w:val="both"/>
        <w:rPr>
          <w:lang w:val="es-AR"/>
        </w:rPr>
      </w:pPr>
      <w:r>
        <w:rPr>
          <w:lang w:val="es-AR"/>
        </w:rPr>
        <w:t xml:space="preserve">Si seguimos hacia atrás una posición más o sea el segundo byte seria FE esto es saltar </w:t>
      </w:r>
      <w:r w:rsidR="007479E6">
        <w:rPr>
          <w:lang w:val="es-AR"/>
        </w:rPr>
        <w:t>-</w:t>
      </w:r>
      <w:r>
        <w:rPr>
          <w:lang w:val="es-AR"/>
        </w:rPr>
        <w:t>2 para atrás desde donde termina la instrucción, eso sería en la formula sumarle 0xFFFFFFFE.</w:t>
      </w:r>
    </w:p>
    <w:p w14:paraId="64D2733A" w14:textId="77777777" w:rsidR="00B654BE" w:rsidRDefault="00B654BE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7815236" wp14:editId="573B9A57">
            <wp:extent cx="4143375" cy="419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6B88" w14:textId="77777777" w:rsidR="00B654BE" w:rsidRDefault="00B654BE" w:rsidP="004451FD">
      <w:pPr>
        <w:jc w:val="both"/>
        <w:rPr>
          <w:lang w:val="es-AR"/>
        </w:rPr>
      </w:pPr>
      <w:r>
        <w:rPr>
          <w:lang w:val="es-AR"/>
        </w:rPr>
        <w:t>Esto salta al mismo inicio de la instrucción es lo que se conoce como LOOP INFINITO pues siempre vuelve a repetirse y no se puede salir de él.</w:t>
      </w:r>
    </w:p>
    <w:p w14:paraId="7D793D15" w14:textId="77777777" w:rsidR="007479E6" w:rsidRDefault="007479E6" w:rsidP="004451FD">
      <w:pPr>
        <w:jc w:val="both"/>
        <w:rPr>
          <w:lang w:val="es-AR"/>
        </w:rPr>
      </w:pPr>
      <w:r>
        <w:rPr>
          <w:lang w:val="es-AR"/>
        </w:rPr>
        <w:t xml:space="preserve">Y </w:t>
      </w:r>
      <w:r w:rsidR="00CA6BB7">
        <w:rPr>
          <w:lang w:val="es-AR"/>
        </w:rPr>
        <w:t>así</w:t>
      </w:r>
      <w:r>
        <w:rPr>
          <w:lang w:val="es-AR"/>
        </w:rPr>
        <w:t xml:space="preserve"> sucesivamente saltar -3 desde donde termina la instrucción para atrás será FD o sea que saltara a 0x401323.</w:t>
      </w:r>
    </w:p>
    <w:p w14:paraId="2F29586C" w14:textId="77777777" w:rsidR="007479E6" w:rsidRDefault="007479E6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49CD958" wp14:editId="304AC15D">
            <wp:extent cx="3554654" cy="845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122" cy="8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292" w14:textId="77777777" w:rsidR="007479E6" w:rsidRDefault="00B56B11" w:rsidP="004451FD">
      <w:pPr>
        <w:jc w:val="both"/>
        <w:rPr>
          <w:lang w:val="es-AR"/>
        </w:rPr>
      </w:pPr>
      <w:r>
        <w:rPr>
          <w:lang w:val="es-AR"/>
        </w:rPr>
        <w:t xml:space="preserve">Obviamente con los saltos cortos no podemos saltar a cualquier dirección pues estamos limitados a pocos bytes alrededor de donde nos </w:t>
      </w:r>
      <w:r w:rsidR="002D67C2">
        <w:rPr>
          <w:lang w:val="es-AR"/>
        </w:rPr>
        <w:t>encontramos</w:t>
      </w:r>
      <w:r>
        <w:rPr>
          <w:lang w:val="es-AR"/>
        </w:rPr>
        <w:t xml:space="preserve"> para ello </w:t>
      </w:r>
      <w:r w:rsidR="002D67C2">
        <w:rPr>
          <w:lang w:val="es-AR"/>
        </w:rPr>
        <w:t>usamos el salto largo.</w:t>
      </w:r>
    </w:p>
    <w:p w14:paraId="799984FC" w14:textId="77777777" w:rsidR="002D67C2" w:rsidRDefault="00B77947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EE8CFB2" wp14:editId="0474C160">
            <wp:extent cx="5098840" cy="1434321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840" cy="14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B19C" w14:textId="77777777" w:rsidR="00B77947" w:rsidRDefault="00B77947" w:rsidP="004451FD">
      <w:pPr>
        <w:jc w:val="both"/>
        <w:rPr>
          <w:lang w:val="es-AR"/>
        </w:rPr>
      </w:pPr>
      <w:r>
        <w:rPr>
          <w:lang w:val="es-AR"/>
        </w:rPr>
        <w:t xml:space="preserve">Ahí vemos un par de saltos largos recordemos que </w:t>
      </w:r>
      <w:proofErr w:type="spellStart"/>
      <w:r>
        <w:rPr>
          <w:lang w:val="es-AR"/>
        </w:rPr>
        <w:t>loc</w:t>
      </w:r>
      <w:proofErr w:type="spellEnd"/>
      <w:r>
        <w:rPr>
          <w:lang w:val="es-AR"/>
        </w:rPr>
        <w:t>_ nos dice que esa instrucción es una instrucción cualquiera.</w:t>
      </w:r>
    </w:p>
    <w:p w14:paraId="509D5D1A" w14:textId="77777777" w:rsidR="00B77947" w:rsidRDefault="00EC1985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E2B2DF6" wp14:editId="298EDEAE">
            <wp:extent cx="5943600" cy="18376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776" w14:textId="77777777" w:rsidR="00EC1985" w:rsidRDefault="00CA6BB7" w:rsidP="004451FD">
      <w:pPr>
        <w:jc w:val="both"/>
        <w:rPr>
          <w:lang w:val="es-AR"/>
        </w:rPr>
      </w:pPr>
      <w:r>
        <w:rPr>
          <w:lang w:val="es-AR"/>
        </w:rPr>
        <w:t>Allí vemos el salto largo,</w:t>
      </w:r>
      <w:r w:rsidR="00EC1985">
        <w:rPr>
          <w:lang w:val="es-AR"/>
        </w:rPr>
        <w:t xml:space="preserve"> la distancia entre 0x4026ae y 0x4029b3 es mucho </w:t>
      </w:r>
      <w:r>
        <w:rPr>
          <w:lang w:val="es-AR"/>
        </w:rPr>
        <w:t>más grande</w:t>
      </w:r>
      <w:r w:rsidR="00EC1985">
        <w:rPr>
          <w:lang w:val="es-AR"/>
        </w:rPr>
        <w:t xml:space="preserve"> de lo que podemos alcanzar con un salto corto.</w:t>
      </w:r>
    </w:p>
    <w:p w14:paraId="489E8B9D" w14:textId="77777777" w:rsidR="00EC1985" w:rsidRDefault="00EC1985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9018868" wp14:editId="7ADAFDC1">
            <wp:extent cx="2819400" cy="495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E666" w14:textId="77777777" w:rsidR="007002B4" w:rsidRDefault="00EC1985" w:rsidP="004451FD">
      <w:pPr>
        <w:jc w:val="both"/>
        <w:rPr>
          <w:lang w:val="es-AR"/>
        </w:rPr>
      </w:pPr>
      <w:r>
        <w:rPr>
          <w:lang w:val="es-AR"/>
        </w:rPr>
        <w:t>Allí vemos que la distancia se calcula con la formula dirección final menos dirección inicial – 5 que es el largo de la instrucción eso me da 0x300 que es el dword al lado del opcode del salto largo 0xe9</w:t>
      </w:r>
      <w:r w:rsidR="007002B4">
        <w:rPr>
          <w:lang w:val="es-AR"/>
        </w:rPr>
        <w:t>.</w:t>
      </w:r>
    </w:p>
    <w:p w14:paraId="24B97ACC" w14:textId="77777777" w:rsidR="00BE6F3B" w:rsidRDefault="00EC1985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E45DE9B" wp14:editId="1979C624">
            <wp:extent cx="2876424" cy="729527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7807" cy="7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B03C" w14:textId="77777777" w:rsidR="00EC1985" w:rsidRDefault="007002B4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FB300C8" wp14:editId="4131F137">
            <wp:extent cx="1721337" cy="179246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3740" cy="17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DC9E" w14:textId="77777777" w:rsidR="007002B4" w:rsidRDefault="007002B4" w:rsidP="004451FD">
      <w:pPr>
        <w:jc w:val="both"/>
        <w:rPr>
          <w:lang w:val="es-AR"/>
        </w:rPr>
      </w:pPr>
      <w:r>
        <w:rPr>
          <w:lang w:val="es-AR"/>
        </w:rPr>
        <w:t>Si con el KEYPATCH cambio la dirección de destino del salto a una dirección hacia atrás por ejemplo 0x400000.</w:t>
      </w:r>
    </w:p>
    <w:p w14:paraId="5B8565C0" w14:textId="77777777" w:rsidR="007002B4" w:rsidRDefault="00BE6F3B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3FFAEDC" wp14:editId="72E40CA1">
            <wp:extent cx="5943600" cy="83312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541D" w14:textId="77777777" w:rsidR="00BE6F3B" w:rsidRDefault="00BE6F3B" w:rsidP="004451FD">
      <w:pPr>
        <w:jc w:val="both"/>
        <w:rPr>
          <w:lang w:val="es-AR"/>
        </w:rPr>
      </w:pPr>
      <w:r>
        <w:rPr>
          <w:lang w:val="es-AR"/>
        </w:rPr>
        <w:lastRenderedPageBreak/>
        <w:t xml:space="preserve">Aunque me marca en rojo porque no es una dirección valida en este momento, </w:t>
      </w:r>
      <w:r w:rsidR="0026367C">
        <w:rPr>
          <w:lang w:val="es-AR"/>
        </w:rPr>
        <w:t>veré</w:t>
      </w:r>
      <w:r>
        <w:rPr>
          <w:lang w:val="es-AR"/>
        </w:rPr>
        <w:t xml:space="preserve"> si puedo armar en PYTHON una fórmula para ir hacia atrás.</w:t>
      </w:r>
    </w:p>
    <w:p w14:paraId="59B09C73" w14:textId="77777777" w:rsidR="00BE6F3B" w:rsidRDefault="009D4470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1C56D1B" wp14:editId="7DF77EF2">
            <wp:extent cx="2819400" cy="4857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BF4B" w14:textId="77777777" w:rsidR="009D4470" w:rsidRDefault="009D4470" w:rsidP="004451FD">
      <w:pPr>
        <w:jc w:val="both"/>
        <w:rPr>
          <w:lang w:val="es-AR"/>
        </w:rPr>
      </w:pPr>
      <w:r>
        <w:rPr>
          <w:lang w:val="es-AR"/>
        </w:rPr>
        <w:t xml:space="preserve">Eso me da -0x26b3 de distancia usando la misma </w:t>
      </w:r>
      <w:r w:rsidR="0026367C">
        <w:rPr>
          <w:lang w:val="es-AR"/>
        </w:rPr>
        <w:t>fórmula</w:t>
      </w:r>
      <w:r>
        <w:rPr>
          <w:lang w:val="es-AR"/>
        </w:rPr>
        <w:t xml:space="preserve"> anterior</w:t>
      </w:r>
      <w:r w:rsidR="0026367C">
        <w:rPr>
          <w:lang w:val="es-AR"/>
        </w:rPr>
        <w:t>.</w:t>
      </w:r>
    </w:p>
    <w:p w14:paraId="1EAD8015" w14:textId="77777777" w:rsidR="00BE6F3B" w:rsidRDefault="00BE6F3B" w:rsidP="004451FD">
      <w:pPr>
        <w:jc w:val="both"/>
        <w:rPr>
          <w:lang w:val="es-AR"/>
        </w:rPr>
      </w:pPr>
    </w:p>
    <w:p w14:paraId="01176552" w14:textId="77777777" w:rsidR="00BE6F3B" w:rsidRDefault="00BE6F3B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ACDF776" wp14:editId="6A9B32EC">
            <wp:extent cx="3185261" cy="14895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630" cy="14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BD66" w14:textId="77777777" w:rsidR="009D4470" w:rsidRDefault="009D4470" w:rsidP="004451FD">
      <w:pPr>
        <w:jc w:val="both"/>
        <w:rPr>
          <w:lang w:val="es-AR"/>
        </w:rPr>
      </w:pPr>
      <w:r>
        <w:rPr>
          <w:lang w:val="es-AR"/>
        </w:rPr>
        <w:t xml:space="preserve">Pasados a bytes </w:t>
      </w:r>
      <w:proofErr w:type="spellStart"/>
      <w:r>
        <w:rPr>
          <w:lang w:val="es-AR"/>
        </w:rPr>
        <w:t>hexa</w:t>
      </w:r>
      <w:proofErr w:type="spellEnd"/>
      <w:r>
        <w:rPr>
          <w:lang w:val="es-AR"/>
        </w:rPr>
        <w:t xml:space="preserve"> es FFFFD94D que son los bytes al lado del opcode 0xe9 obviamente al revés.</w:t>
      </w:r>
    </w:p>
    <w:p w14:paraId="26ECDE41" w14:textId="77777777" w:rsidR="009D4470" w:rsidRDefault="009D4470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EFD6565" wp14:editId="3A27AF7B">
            <wp:extent cx="3911936" cy="8814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3929" cy="8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2DB7" w14:textId="77777777" w:rsidR="009D4470" w:rsidRPr="0026367C" w:rsidRDefault="000C34E8" w:rsidP="00773ECD">
      <w:pPr>
        <w:pStyle w:val="Heading2"/>
        <w:rPr>
          <w:lang w:val="es-AR"/>
        </w:rPr>
      </w:pPr>
      <w:bookmarkStart w:id="4" w:name="_Toc40946528"/>
      <w:r w:rsidRPr="0026367C">
        <w:rPr>
          <w:lang w:val="es-AR"/>
        </w:rPr>
        <w:t>SALTOS CONDICIONALES</w:t>
      </w:r>
      <w:bookmarkEnd w:id="4"/>
    </w:p>
    <w:p w14:paraId="5C41B7F8" w14:textId="77777777" w:rsidR="000C34E8" w:rsidRDefault="000C34E8" w:rsidP="004451FD">
      <w:pPr>
        <w:jc w:val="both"/>
        <w:rPr>
          <w:lang w:val="es-AR"/>
        </w:rPr>
      </w:pPr>
      <w:r>
        <w:rPr>
          <w:lang w:val="es-AR"/>
        </w:rPr>
        <w:t>Normalmente los programas tienen que tomar decisiones y según la comparación de ciertos valores desviar la ejecución del programa a un punto o a otro.</w:t>
      </w:r>
    </w:p>
    <w:p w14:paraId="603B93E9" w14:textId="77777777" w:rsidR="000C34E8" w:rsidRDefault="000C34E8" w:rsidP="004451FD">
      <w:pPr>
        <w:jc w:val="both"/>
        <w:rPr>
          <w:lang w:val="es-AR"/>
        </w:rPr>
      </w:pPr>
      <w:r>
        <w:rPr>
          <w:lang w:val="es-AR"/>
        </w:rPr>
        <w:t xml:space="preserve">Tomemos por ejemplo CMP </w:t>
      </w:r>
      <w:proofErr w:type="gramStart"/>
      <w:r>
        <w:rPr>
          <w:lang w:val="es-AR"/>
        </w:rPr>
        <w:t>A,B</w:t>
      </w:r>
      <w:proofErr w:type="gramEnd"/>
    </w:p>
    <w:p w14:paraId="68A64448" w14:textId="77777777" w:rsidR="000C34E8" w:rsidRDefault="000C34E8" w:rsidP="004451FD">
      <w:pPr>
        <w:jc w:val="both"/>
        <w:rPr>
          <w:lang w:val="es-AR"/>
        </w:rPr>
      </w:pPr>
      <w:r>
        <w:rPr>
          <w:lang w:val="es-AR"/>
        </w:rPr>
        <w:t xml:space="preserve">Puedo necesitar que el programa </w:t>
      </w:r>
      <w:r w:rsidR="0052390B">
        <w:rPr>
          <w:lang w:val="es-AR"/>
        </w:rPr>
        <w:t xml:space="preserve">compare A y B según la relación entre ellos el programa haga algo y si no </w:t>
      </w:r>
      <w:r>
        <w:rPr>
          <w:lang w:val="es-AR"/>
        </w:rPr>
        <w:t>haga otra cosa diferente.</w:t>
      </w:r>
    </w:p>
    <w:p w14:paraId="4D967AE9" w14:textId="77777777" w:rsidR="000C34E8" w:rsidRDefault="0052390B" w:rsidP="004451FD">
      <w:pPr>
        <w:jc w:val="both"/>
        <w:rPr>
          <w:lang w:val="es-AR"/>
        </w:rPr>
      </w:pPr>
      <w:r>
        <w:rPr>
          <w:lang w:val="es-AR"/>
        </w:rPr>
        <w:t>Así</w:t>
      </w:r>
      <w:r w:rsidR="000C34E8">
        <w:rPr>
          <w:lang w:val="es-AR"/>
        </w:rPr>
        <w:t xml:space="preserve"> que normalmente después de la comparación que cambia los famosos FLAGS, según el estado de ellos</w:t>
      </w:r>
      <w:r w:rsidR="00931CB7">
        <w:rPr>
          <w:lang w:val="es-AR"/>
        </w:rPr>
        <w:t>,</w:t>
      </w:r>
      <w:r w:rsidR="000C34E8">
        <w:rPr>
          <w:lang w:val="es-AR"/>
        </w:rPr>
        <w:t xml:space="preserve"> la instrucción de salto condicional decidirá </w:t>
      </w:r>
      <w:r w:rsidR="0026367C">
        <w:rPr>
          <w:lang w:val="es-AR"/>
        </w:rPr>
        <w:t>qué</w:t>
      </w:r>
      <w:r w:rsidR="000C34E8">
        <w:rPr>
          <w:lang w:val="es-AR"/>
        </w:rPr>
        <w:t xml:space="preserve"> hacer.</w:t>
      </w:r>
    </w:p>
    <w:p w14:paraId="20F6270C" w14:textId="77777777" w:rsidR="000C34E8" w:rsidRDefault="000C34E8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F83C8B8" wp14:editId="1DB7F5D1">
            <wp:extent cx="4790003" cy="1995323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0003" cy="19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A824" w14:textId="77777777" w:rsidR="0026367C" w:rsidRDefault="000C34E8" w:rsidP="004451FD">
      <w:pPr>
        <w:jc w:val="both"/>
        <w:rPr>
          <w:lang w:val="es-AR"/>
        </w:rPr>
      </w:pPr>
      <w:r>
        <w:rPr>
          <w:lang w:val="es-AR"/>
        </w:rPr>
        <w:t xml:space="preserve">Allí vemos un ejemplo de salto condicional JZ el mismo salta si el flag Z o cero </w:t>
      </w:r>
      <w:r w:rsidR="0052390B">
        <w:rPr>
          <w:lang w:val="es-AR"/>
        </w:rPr>
        <w:t>está</w:t>
      </w:r>
      <w:r>
        <w:rPr>
          <w:lang w:val="es-AR"/>
        </w:rPr>
        <w:t xml:space="preserve"> activado</w:t>
      </w:r>
      <w:r w:rsidR="0026367C">
        <w:rPr>
          <w:lang w:val="es-AR"/>
        </w:rPr>
        <w:t>. E</w:t>
      </w:r>
      <w:r>
        <w:rPr>
          <w:lang w:val="es-AR"/>
        </w:rPr>
        <w:t xml:space="preserve">so ocurre cuando </w:t>
      </w:r>
      <w:r w:rsidR="0052390B">
        <w:rPr>
          <w:lang w:val="es-AR"/>
        </w:rPr>
        <w:t xml:space="preserve">en </w:t>
      </w:r>
      <w:r>
        <w:rPr>
          <w:lang w:val="es-AR"/>
        </w:rPr>
        <w:t>la CMP anterior</w:t>
      </w:r>
      <w:r w:rsidR="0052390B">
        <w:rPr>
          <w:lang w:val="es-AR"/>
        </w:rPr>
        <w:t xml:space="preserve"> EAX y EBX son iguales ya que internamente CMP es similar a SUB pero sin guardar el resultado</w:t>
      </w:r>
      <w:r w:rsidR="0026367C">
        <w:rPr>
          <w:lang w:val="es-AR"/>
        </w:rPr>
        <w:t>.</w:t>
      </w:r>
    </w:p>
    <w:p w14:paraId="4AF32A12" w14:textId="77777777" w:rsidR="0026367C" w:rsidRDefault="0026367C" w:rsidP="004451FD">
      <w:pPr>
        <w:jc w:val="both"/>
        <w:rPr>
          <w:lang w:val="es-AR"/>
        </w:rPr>
      </w:pPr>
      <w:r>
        <w:rPr>
          <w:lang w:val="es-AR"/>
        </w:rPr>
        <w:t xml:space="preserve">CMP </w:t>
      </w:r>
      <w:r w:rsidR="0052390B">
        <w:rPr>
          <w:lang w:val="es-AR"/>
        </w:rPr>
        <w:t>resta ambos registros  y si son iguales dará cero lo que activara el FLA</w:t>
      </w:r>
      <w:r>
        <w:rPr>
          <w:lang w:val="es-AR"/>
        </w:rPr>
        <w:t>G Z o cero que es lo que mira</w:t>
      </w:r>
      <w:r w:rsidR="0052390B">
        <w:rPr>
          <w:lang w:val="es-AR"/>
        </w:rPr>
        <w:t xml:space="preserve"> el salto JZ para saltar</w:t>
      </w:r>
      <w:r>
        <w:rPr>
          <w:lang w:val="es-AR"/>
        </w:rPr>
        <w:t>,</w:t>
      </w:r>
      <w:r w:rsidR="0052390B">
        <w:rPr>
          <w:lang w:val="es-AR"/>
        </w:rPr>
        <w:t xml:space="preserve"> si el FLAG Z </w:t>
      </w:r>
      <w:r>
        <w:rPr>
          <w:lang w:val="es-AR"/>
        </w:rPr>
        <w:t>está</w:t>
      </w:r>
      <w:r w:rsidR="0052390B">
        <w:rPr>
          <w:lang w:val="es-AR"/>
        </w:rPr>
        <w:t xml:space="preserve"> activado va por el camino de la flecha verde y si no ira por la flecha roja si son distintos</w:t>
      </w:r>
      <w:r>
        <w:rPr>
          <w:lang w:val="es-AR"/>
        </w:rPr>
        <w:t>.</w:t>
      </w:r>
    </w:p>
    <w:p w14:paraId="6DA1C8D5" w14:textId="77777777" w:rsidR="000C34E8" w:rsidRDefault="0026367C" w:rsidP="004451FD">
      <w:pPr>
        <w:jc w:val="both"/>
        <w:rPr>
          <w:lang w:val="es-AR"/>
        </w:rPr>
      </w:pPr>
      <w:r>
        <w:rPr>
          <w:lang w:val="es-AR"/>
        </w:rPr>
        <w:t xml:space="preserve"> Y</w:t>
      </w:r>
      <w:r w:rsidR="0052390B">
        <w:rPr>
          <w:lang w:val="es-AR"/>
        </w:rPr>
        <w:t xml:space="preserve">a veremos al debuggear ejemplos de </w:t>
      </w:r>
      <w:r>
        <w:rPr>
          <w:lang w:val="es-AR"/>
        </w:rPr>
        <w:t>cómo</w:t>
      </w:r>
      <w:r w:rsidR="0052390B">
        <w:rPr>
          <w:lang w:val="es-AR"/>
        </w:rPr>
        <w:t xml:space="preserve"> se encienden los flags al realizar diferentes operaciones, por ahora lo importante es que si hay una comparación pueden a continuación existir estos diferentes saltos.</w:t>
      </w:r>
    </w:p>
    <w:p w14:paraId="72A27A7A" w14:textId="77777777" w:rsidR="0052390B" w:rsidRDefault="0052390B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55E0487" wp14:editId="72E09252">
            <wp:extent cx="4656779" cy="2666703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6779" cy="266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9820" w14:textId="77777777" w:rsidR="0052390B" w:rsidRDefault="0052390B" w:rsidP="004451FD">
      <w:pPr>
        <w:jc w:val="both"/>
        <w:rPr>
          <w:lang w:val="es-AR"/>
        </w:rPr>
      </w:pPr>
      <w:r>
        <w:rPr>
          <w:lang w:val="es-AR"/>
        </w:rPr>
        <w:t xml:space="preserve">Bueno salvo el JMP y el NOP que están colados en la tabla, el resto son saltos condicionales que evalúan diferentes estados de una comparación, si el primero es </w:t>
      </w:r>
      <w:r w:rsidR="004451FD">
        <w:rPr>
          <w:lang w:val="es-AR"/>
        </w:rPr>
        <w:t xml:space="preserve">mayor, o si es mayor o igual, si es menor </w:t>
      </w:r>
      <w:proofErr w:type="spellStart"/>
      <w:r w:rsidR="004451FD">
        <w:rPr>
          <w:lang w:val="es-AR"/>
        </w:rPr>
        <w:t>etc</w:t>
      </w:r>
      <w:proofErr w:type="spellEnd"/>
      <w:r>
        <w:rPr>
          <w:lang w:val="es-AR"/>
        </w:rPr>
        <w:t xml:space="preserve">, hay diversas posibilidades, las cuales veremos </w:t>
      </w:r>
      <w:r w:rsidR="004451FD">
        <w:rPr>
          <w:lang w:val="es-AR"/>
        </w:rPr>
        <w:t>más</w:t>
      </w:r>
      <w:r>
        <w:rPr>
          <w:lang w:val="es-AR"/>
        </w:rPr>
        <w:t xml:space="preserve"> adelante con mayor profundidad al ver el DEBUGGER.</w:t>
      </w:r>
    </w:p>
    <w:p w14:paraId="1575DC91" w14:textId="77777777" w:rsidR="0052390B" w:rsidRDefault="004451FD" w:rsidP="00773ECD">
      <w:pPr>
        <w:pStyle w:val="Heading2"/>
        <w:rPr>
          <w:lang w:val="es-AR"/>
        </w:rPr>
      </w:pPr>
      <w:bookmarkStart w:id="5" w:name="_Toc40946529"/>
      <w:r w:rsidRPr="004451FD">
        <w:rPr>
          <w:lang w:val="es-AR"/>
        </w:rPr>
        <w:t>CALL Y RET</w:t>
      </w:r>
      <w:bookmarkEnd w:id="5"/>
    </w:p>
    <w:p w14:paraId="659B7174" w14:textId="77777777" w:rsidR="004451FD" w:rsidRDefault="004451FD" w:rsidP="004451FD">
      <w:pPr>
        <w:jc w:val="both"/>
        <w:rPr>
          <w:lang w:val="es-AR"/>
        </w:rPr>
      </w:pPr>
      <w:r>
        <w:rPr>
          <w:lang w:val="es-AR"/>
        </w:rPr>
        <w:t>Otras instrucciones que mencionaremos son el CALL para llamar a una función y el RET para volver de la misma a la instrucción siguiente del punto de llamada.</w:t>
      </w:r>
    </w:p>
    <w:p w14:paraId="175C539F" w14:textId="77777777" w:rsidR="004451FD" w:rsidRDefault="004451FD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C5A477B" wp14:editId="1E74FE8C">
            <wp:extent cx="3543300" cy="20478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47E" w14:textId="77777777" w:rsidR="004451FD" w:rsidRDefault="0026367C" w:rsidP="004451FD">
      <w:pPr>
        <w:jc w:val="both"/>
        <w:rPr>
          <w:lang w:val="es-AR"/>
        </w:rPr>
      </w:pPr>
      <w:r>
        <w:rPr>
          <w:lang w:val="es-AR"/>
        </w:rPr>
        <w:t>Allí</w:t>
      </w:r>
      <w:r w:rsidR="004451FD">
        <w:rPr>
          <w:lang w:val="es-AR"/>
        </w:rPr>
        <w:t xml:space="preserve"> vemos un ejemplo de un CALL, el mismo saltara a 0x4013d8 a ejecutar dicha función (vemos el sub_ delante de la dirección 0x4013D8 que nos indica esto).</w:t>
      </w:r>
    </w:p>
    <w:p w14:paraId="547EE56C" w14:textId="77777777" w:rsidR="004451FD" w:rsidRDefault="00824C17" w:rsidP="004451FD">
      <w:pPr>
        <w:jc w:val="both"/>
        <w:rPr>
          <w:lang w:val="es-AR"/>
        </w:rPr>
      </w:pPr>
      <w:r>
        <w:rPr>
          <w:lang w:val="es-AR"/>
        </w:rPr>
        <w:t>El CALL guarda en el TOP del stack el valor donde retornara o return address en e</w:t>
      </w:r>
      <w:r w:rsidR="0026367C">
        <w:rPr>
          <w:lang w:val="es-AR"/>
        </w:rPr>
        <w:t xml:space="preserve">ste caso 0x40123d, </w:t>
      </w:r>
      <w:r>
        <w:rPr>
          <w:lang w:val="es-AR"/>
        </w:rPr>
        <w:t>dentro de la función a la cual puedo entrar haciendo ENTER en el CALL.</w:t>
      </w:r>
    </w:p>
    <w:p w14:paraId="23343D4C" w14:textId="77777777" w:rsidR="00824C17" w:rsidRDefault="00824C17" w:rsidP="004451FD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955F191" wp14:editId="4120FDB3">
            <wp:extent cx="4003591" cy="296120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3591" cy="29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5704" w14:textId="77777777" w:rsidR="000C34E8" w:rsidRDefault="00824C17" w:rsidP="004451FD">
      <w:pPr>
        <w:jc w:val="both"/>
        <w:rPr>
          <w:lang w:val="es-AR"/>
        </w:rPr>
      </w:pPr>
      <w:r>
        <w:rPr>
          <w:lang w:val="es-AR"/>
        </w:rPr>
        <w:t xml:space="preserve">Al terminar la función la misma llegara a un RET que toma la dirección de retorno guardada en el stack 0x40123d y salta </w:t>
      </w:r>
      <w:r w:rsidR="009C0410">
        <w:rPr>
          <w:lang w:val="es-AR"/>
        </w:rPr>
        <w:t>allí</w:t>
      </w:r>
      <w:r>
        <w:rPr>
          <w:lang w:val="es-AR"/>
        </w:rPr>
        <w:t>, continuando la ejecución lueg</w:t>
      </w:r>
      <w:r w:rsidR="009C0410">
        <w:rPr>
          <w:lang w:val="es-AR"/>
        </w:rPr>
        <w:t>o del CALL</w:t>
      </w:r>
      <w:r>
        <w:rPr>
          <w:lang w:val="es-AR"/>
        </w:rPr>
        <w:t>.</w:t>
      </w:r>
    </w:p>
    <w:p w14:paraId="41B6F617" w14:textId="77777777" w:rsidR="00824C17" w:rsidRDefault="00824C17" w:rsidP="004451FD">
      <w:pPr>
        <w:jc w:val="both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9B19472" wp14:editId="1C9899C8">
            <wp:extent cx="3279749" cy="139533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8323" cy="13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EB1" w14:textId="77777777" w:rsidR="00824C17" w:rsidRDefault="00655A17" w:rsidP="004451FD">
      <w:pPr>
        <w:jc w:val="both"/>
        <w:rPr>
          <w:lang w:val="es-AR"/>
        </w:rPr>
      </w:pPr>
      <w:r>
        <w:rPr>
          <w:lang w:val="es-AR"/>
        </w:rPr>
        <w:t xml:space="preserve">Bueno con esto terminamos un paneo rápido de las instrucciones principales, algunas las detallaremos </w:t>
      </w:r>
      <w:r w:rsidR="009C0410">
        <w:rPr>
          <w:lang w:val="es-AR"/>
        </w:rPr>
        <w:t>más</w:t>
      </w:r>
      <w:r>
        <w:rPr>
          <w:lang w:val="es-AR"/>
        </w:rPr>
        <w:t xml:space="preserve"> adelante</w:t>
      </w:r>
      <w:r w:rsidR="009C0410">
        <w:rPr>
          <w:lang w:val="es-AR"/>
        </w:rPr>
        <w:t>,</w:t>
      </w:r>
      <w:r>
        <w:rPr>
          <w:lang w:val="es-AR"/>
        </w:rPr>
        <w:t xml:space="preserve"> cuando haya que tener </w:t>
      </w:r>
      <w:r w:rsidR="009C0410">
        <w:rPr>
          <w:lang w:val="es-AR"/>
        </w:rPr>
        <w:t>más</w:t>
      </w:r>
      <w:r>
        <w:rPr>
          <w:lang w:val="es-AR"/>
        </w:rPr>
        <w:t xml:space="preserve"> precisión y detalle.</w:t>
      </w:r>
    </w:p>
    <w:p w14:paraId="12398A14" w14:textId="77777777" w:rsidR="009C0410" w:rsidRDefault="009C0410" w:rsidP="004451FD">
      <w:pPr>
        <w:jc w:val="both"/>
        <w:rPr>
          <w:lang w:val="es-AR"/>
        </w:rPr>
      </w:pPr>
      <w:r>
        <w:rPr>
          <w:lang w:val="es-AR"/>
        </w:rPr>
        <w:t>Hasta la parte 8</w:t>
      </w:r>
    </w:p>
    <w:p w14:paraId="4472E992" w14:textId="77777777" w:rsidR="007479E6" w:rsidRDefault="009C0410" w:rsidP="004451FD">
      <w:pPr>
        <w:jc w:val="both"/>
        <w:rPr>
          <w:lang w:val="es-AR"/>
        </w:rPr>
      </w:pPr>
      <w:r>
        <w:rPr>
          <w:lang w:val="es-AR"/>
        </w:rPr>
        <w:t>Ricardo Narvaja</w:t>
      </w:r>
    </w:p>
    <w:p w14:paraId="07776ABF" w14:textId="77777777" w:rsidR="007479E6" w:rsidRDefault="007479E6" w:rsidP="004451FD">
      <w:pPr>
        <w:jc w:val="both"/>
        <w:rPr>
          <w:lang w:val="es-AR"/>
        </w:rPr>
      </w:pPr>
    </w:p>
    <w:p w14:paraId="0B46D9A9" w14:textId="77777777" w:rsidR="00B654BE" w:rsidRDefault="00B654BE" w:rsidP="004451FD">
      <w:pPr>
        <w:jc w:val="both"/>
        <w:rPr>
          <w:lang w:val="es-AR"/>
        </w:rPr>
      </w:pPr>
    </w:p>
    <w:p w14:paraId="3818EBAE" w14:textId="77777777" w:rsidR="00393392" w:rsidRDefault="00393392" w:rsidP="004451FD">
      <w:pPr>
        <w:jc w:val="both"/>
        <w:rPr>
          <w:lang w:val="es-AR"/>
        </w:rPr>
      </w:pPr>
    </w:p>
    <w:p w14:paraId="2F165066" w14:textId="77777777" w:rsidR="00393392" w:rsidRDefault="00393392" w:rsidP="004451FD">
      <w:pPr>
        <w:jc w:val="both"/>
        <w:rPr>
          <w:lang w:val="es-AR"/>
        </w:rPr>
      </w:pPr>
    </w:p>
    <w:p w14:paraId="061718E6" w14:textId="77777777" w:rsidR="009D3CE8" w:rsidRDefault="009D3CE8" w:rsidP="004451FD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14:paraId="3F22D9BD" w14:textId="77777777" w:rsidR="009D3CE8" w:rsidRDefault="009D3CE8" w:rsidP="004451FD">
      <w:pPr>
        <w:jc w:val="both"/>
        <w:rPr>
          <w:lang w:val="es-AR"/>
        </w:rPr>
      </w:pPr>
    </w:p>
    <w:p w14:paraId="37080B9E" w14:textId="77777777" w:rsidR="000E325D" w:rsidRPr="000E325D" w:rsidRDefault="000E325D" w:rsidP="004451FD">
      <w:pPr>
        <w:jc w:val="both"/>
        <w:rPr>
          <w:lang w:val="es-AR"/>
        </w:rPr>
      </w:pPr>
    </w:p>
    <w:sectPr w:rsidR="000E325D" w:rsidRPr="000E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FC5"/>
    <w:rsid w:val="000C34E8"/>
    <w:rsid w:val="000E325D"/>
    <w:rsid w:val="001146A5"/>
    <w:rsid w:val="00227AB5"/>
    <w:rsid w:val="0026367C"/>
    <w:rsid w:val="002D22CA"/>
    <w:rsid w:val="002D67C2"/>
    <w:rsid w:val="00393392"/>
    <w:rsid w:val="004451FD"/>
    <w:rsid w:val="0046471C"/>
    <w:rsid w:val="00493DFE"/>
    <w:rsid w:val="0052390B"/>
    <w:rsid w:val="005B3521"/>
    <w:rsid w:val="00655A17"/>
    <w:rsid w:val="007002B4"/>
    <w:rsid w:val="007148B4"/>
    <w:rsid w:val="00735312"/>
    <w:rsid w:val="007479E6"/>
    <w:rsid w:val="00773ECD"/>
    <w:rsid w:val="007C32CD"/>
    <w:rsid w:val="00824C17"/>
    <w:rsid w:val="00864074"/>
    <w:rsid w:val="00931CB7"/>
    <w:rsid w:val="00945F8E"/>
    <w:rsid w:val="009C0410"/>
    <w:rsid w:val="009D3CE8"/>
    <w:rsid w:val="009D4470"/>
    <w:rsid w:val="00B56B11"/>
    <w:rsid w:val="00B654BE"/>
    <w:rsid w:val="00B7153A"/>
    <w:rsid w:val="00B77947"/>
    <w:rsid w:val="00BE6F3B"/>
    <w:rsid w:val="00CA6BB7"/>
    <w:rsid w:val="00E44B01"/>
    <w:rsid w:val="00EC1985"/>
    <w:rsid w:val="00F54CF9"/>
    <w:rsid w:val="00F8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A516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3ECD"/>
  </w:style>
  <w:style w:type="paragraph" w:styleId="Heading1">
    <w:name w:val="heading 1"/>
    <w:basedOn w:val="Normal"/>
    <w:next w:val="Normal"/>
    <w:link w:val="Heading1Char"/>
    <w:uiPriority w:val="9"/>
    <w:qFormat/>
    <w:rsid w:val="00773E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E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E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E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E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E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E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E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E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E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73E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3EC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3EC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EC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EC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EC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EC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EC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EC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EC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ECD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E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73EC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73ECD"/>
    <w:rPr>
      <w:b/>
      <w:bCs/>
    </w:rPr>
  </w:style>
  <w:style w:type="character" w:styleId="Emphasis">
    <w:name w:val="Emphasis"/>
    <w:basedOn w:val="DefaultParagraphFont"/>
    <w:uiPriority w:val="20"/>
    <w:qFormat/>
    <w:rsid w:val="00773ECD"/>
    <w:rPr>
      <w:i/>
      <w:iCs/>
      <w:color w:val="F79646" w:themeColor="accent6"/>
    </w:rPr>
  </w:style>
  <w:style w:type="paragraph" w:styleId="NoSpacing">
    <w:name w:val="No Spacing"/>
    <w:uiPriority w:val="1"/>
    <w:qFormat/>
    <w:rsid w:val="00773E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3E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73EC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E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EC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73E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3E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73EC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73ECD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773EC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E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E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ECD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73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narvaja</dc:creator>
  <cp:keywords/>
  <dc:description/>
  <cp:lastModifiedBy>ricardo narvaja</cp:lastModifiedBy>
  <cp:revision>6</cp:revision>
  <dcterms:created xsi:type="dcterms:W3CDTF">2016-11-05T20:54:00Z</dcterms:created>
  <dcterms:modified xsi:type="dcterms:W3CDTF">2020-05-21T12:41:00Z</dcterms:modified>
</cp:coreProperties>
</file>