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B480" w14:textId="15F4B78B" w:rsidR="00C7340E" w:rsidRPr="00107CA8" w:rsidRDefault="00C7340E" w:rsidP="003B6148">
      <w:pPr>
        <w:pBdr>
          <w:bottom w:val="single" w:sz="6" w:space="0" w:color="FFFFFF"/>
        </w:pBdr>
        <w:spacing w:line="276" w:lineRule="auto"/>
        <w:jc w:val="center"/>
        <w:rPr>
          <w:rFonts w:eastAsia="Calibri"/>
          <w:b/>
          <w:bCs/>
          <w:color w:val="000000" w:themeColor="text1"/>
        </w:rPr>
      </w:pPr>
      <w:proofErr w:type="spellStart"/>
      <w:r w:rsidRPr="00107CA8">
        <w:rPr>
          <w:rFonts w:eastAsia="Calibri"/>
          <w:b/>
          <w:bCs/>
          <w:color w:val="000000" w:themeColor="text1"/>
        </w:rPr>
        <w:t>Apuroop</w:t>
      </w:r>
      <w:proofErr w:type="spellEnd"/>
      <w:r w:rsidRPr="00107CA8">
        <w:rPr>
          <w:rFonts w:eastAsia="Calibri"/>
          <w:b/>
          <w:bCs/>
          <w:color w:val="000000" w:themeColor="text1"/>
        </w:rPr>
        <w:t xml:space="preserve"> </w:t>
      </w:r>
      <w:proofErr w:type="spellStart"/>
      <w:r w:rsidRPr="00107CA8">
        <w:rPr>
          <w:rFonts w:eastAsia="Calibri"/>
          <w:b/>
          <w:bCs/>
          <w:color w:val="000000" w:themeColor="text1"/>
        </w:rPr>
        <w:t>Kotha</w:t>
      </w:r>
      <w:proofErr w:type="spellEnd"/>
    </w:p>
    <w:p w14:paraId="11B4F1F7" w14:textId="6F5B4000" w:rsidR="00E14748" w:rsidRPr="00C06FA8" w:rsidRDefault="00107CA8" w:rsidP="00107CA8">
      <w:pPr>
        <w:pBdr>
          <w:bottom w:val="single" w:sz="6" w:space="0" w:color="FFFFFF"/>
        </w:pBdr>
        <w:spacing w:line="276" w:lineRule="auto"/>
        <w:jc w:val="center"/>
        <w:rPr>
          <w:rFonts w:eastAsia="Calibri"/>
          <w:color w:val="000000" w:themeColor="text1"/>
          <w:sz w:val="20"/>
          <w:szCs w:val="20"/>
        </w:rPr>
      </w:pPr>
      <w:r w:rsidRPr="00C06FA8">
        <w:rPr>
          <w:rFonts w:eastAsia="Calibri"/>
          <w:color w:val="000000" w:themeColor="text1"/>
          <w:sz w:val="20"/>
          <w:szCs w:val="20"/>
        </w:rPr>
        <w:t>Boston, MA</w:t>
      </w:r>
      <w:r w:rsidR="00C7340E" w:rsidRPr="00C06FA8">
        <w:rPr>
          <w:rFonts w:eastAsia="Calibri"/>
          <w:color w:val="000000" w:themeColor="text1"/>
          <w:sz w:val="20"/>
          <w:szCs w:val="20"/>
        </w:rPr>
        <w:t> </w:t>
      </w:r>
      <w:r w:rsidR="00427E87" w:rsidRPr="00C06FA8">
        <w:rPr>
          <w:rFonts w:eastAsia="Calibri"/>
          <w:color w:val="000000" w:themeColor="text1"/>
          <w:sz w:val="20"/>
          <w:szCs w:val="20"/>
        </w:rPr>
        <w:t xml:space="preserve">| </w:t>
      </w:r>
      <w:r w:rsidR="00C7340E" w:rsidRPr="00C06FA8">
        <w:rPr>
          <w:rFonts w:eastAsia="Calibri"/>
          <w:color w:val="000000" w:themeColor="text1"/>
          <w:sz w:val="20"/>
          <w:szCs w:val="20"/>
        </w:rPr>
        <w:t>6172388660</w:t>
      </w:r>
      <w:r w:rsidR="00427E87" w:rsidRPr="00C06FA8">
        <w:rPr>
          <w:rFonts w:eastAsia="Calibri"/>
          <w:color w:val="000000" w:themeColor="text1"/>
          <w:sz w:val="20"/>
          <w:szCs w:val="20"/>
        </w:rPr>
        <w:t xml:space="preserve"> |</w:t>
      </w:r>
      <w:r w:rsidR="00C7340E" w:rsidRPr="00C06FA8">
        <w:rPr>
          <w:rFonts w:eastAsia="Calibri"/>
          <w:color w:val="000000" w:themeColor="text1"/>
          <w:sz w:val="20"/>
          <w:szCs w:val="20"/>
        </w:rPr>
        <w:t> </w:t>
      </w:r>
      <w:hyperlink r:id="rId5" w:history="1">
        <w:r w:rsidR="00C7340E" w:rsidRPr="00C06FA8">
          <w:rPr>
            <w:rStyle w:val="Hyperlink"/>
            <w:sz w:val="20"/>
            <w:szCs w:val="20"/>
            <w:u w:val="none"/>
          </w:rPr>
          <w:t>kotha.a@northeastern.edu</w:t>
        </w:r>
      </w:hyperlink>
      <w:r w:rsidR="00C7340E" w:rsidRPr="00C06FA8">
        <w:rPr>
          <w:sz w:val="20"/>
          <w:szCs w:val="20"/>
        </w:rPr>
        <w:t xml:space="preserve"> </w:t>
      </w:r>
      <w:r w:rsidR="00427E87" w:rsidRPr="00C06FA8">
        <w:rPr>
          <w:rFonts w:eastAsia="Calibri"/>
          <w:color w:val="000000" w:themeColor="text1"/>
          <w:sz w:val="20"/>
          <w:szCs w:val="20"/>
        </w:rPr>
        <w:t>|</w:t>
      </w:r>
      <w:r w:rsidR="00C7340E" w:rsidRPr="00C06FA8">
        <w:rPr>
          <w:rFonts w:eastAsia="Calibri"/>
          <w:color w:val="000000" w:themeColor="text1"/>
          <w:sz w:val="20"/>
          <w:szCs w:val="20"/>
        </w:rPr>
        <w:t> </w:t>
      </w:r>
      <w:hyperlink r:id="rId6" w:history="1">
        <w:r w:rsidR="009B706C" w:rsidRPr="00C06FA8">
          <w:rPr>
            <w:rStyle w:val="Hyperlink"/>
            <w:rFonts w:eastAsia="Calibri"/>
            <w:sz w:val="20"/>
            <w:szCs w:val="20"/>
            <w:u w:val="none"/>
          </w:rPr>
          <w:t>LinkedIn</w:t>
        </w:r>
      </w:hyperlink>
      <w:r w:rsidR="009B706C" w:rsidRPr="00C06FA8">
        <w:rPr>
          <w:rFonts w:eastAsia="Calibri"/>
          <w:color w:val="4472C4" w:themeColor="accent1"/>
          <w:sz w:val="20"/>
          <w:szCs w:val="20"/>
        </w:rPr>
        <w:t xml:space="preserve"> | </w:t>
      </w:r>
      <w:hyperlink r:id="rId7" w:history="1">
        <w:r w:rsidR="009B706C" w:rsidRPr="00C06FA8">
          <w:rPr>
            <w:color w:val="4472C4" w:themeColor="accent1"/>
            <w:sz w:val="20"/>
            <w:szCs w:val="20"/>
          </w:rPr>
          <w:t>GitHub</w:t>
        </w:r>
      </w:hyperlink>
      <w:r w:rsidR="00460056" w:rsidRPr="00C06FA8">
        <w:rPr>
          <w:color w:val="4472C4" w:themeColor="accent1"/>
          <w:sz w:val="20"/>
          <w:szCs w:val="20"/>
        </w:rPr>
        <w:t xml:space="preserve"> </w:t>
      </w:r>
      <w:r w:rsidR="00C06FA8" w:rsidRPr="00C06FA8">
        <w:rPr>
          <w:color w:val="4472C4" w:themeColor="accent1"/>
          <w:sz w:val="20"/>
          <w:szCs w:val="20"/>
        </w:rPr>
        <w:t xml:space="preserve">| </w:t>
      </w:r>
      <w:hyperlink r:id="rId8" w:history="1">
        <w:r w:rsidR="00C06FA8" w:rsidRPr="00C06FA8">
          <w:rPr>
            <w:rStyle w:val="Hyperlink"/>
            <w:sz w:val="20"/>
            <w:szCs w:val="20"/>
            <w:u w:val="none"/>
          </w:rPr>
          <w:t>Tableau</w:t>
        </w:r>
      </w:hyperlink>
      <w:r w:rsidR="00C06FA8" w:rsidRPr="00C06FA8">
        <w:rPr>
          <w:color w:val="4472C4" w:themeColor="accent1"/>
          <w:sz w:val="20"/>
          <w:szCs w:val="20"/>
        </w:rPr>
        <w:t xml:space="preserve"> </w:t>
      </w:r>
    </w:p>
    <w:p w14:paraId="0058DCCA" w14:textId="77777777" w:rsidR="00F06BAD" w:rsidRDefault="00F06BAD">
      <w:pPr>
        <w:pBdr>
          <w:bottom w:val="single" w:sz="6" w:space="0" w:color="000000"/>
        </w:pBdr>
        <w:spacing w:line="220" w:lineRule="atLeast"/>
        <w:rPr>
          <w:rFonts w:eastAsia="Calibri"/>
          <w:b/>
          <w:bCs/>
          <w:color w:val="000000" w:themeColor="text1"/>
          <w:sz w:val="20"/>
          <w:szCs w:val="20"/>
        </w:rPr>
      </w:pPr>
    </w:p>
    <w:p w14:paraId="3DBEFA24" w14:textId="210CBA6E" w:rsidR="009E0EEF" w:rsidRPr="00107CA8" w:rsidRDefault="00000000">
      <w:pPr>
        <w:pBdr>
          <w:bottom w:val="single" w:sz="6" w:space="0" w:color="000000"/>
        </w:pBdr>
        <w:spacing w:line="220" w:lineRule="atLeast"/>
        <w:rPr>
          <w:rFonts w:eastAsia="Calibri"/>
          <w:b/>
          <w:bCs/>
          <w:color w:val="000000" w:themeColor="text1"/>
          <w:sz w:val="20"/>
          <w:szCs w:val="20"/>
        </w:rPr>
      </w:pPr>
      <w:r w:rsidRPr="00107CA8">
        <w:rPr>
          <w:rFonts w:eastAsia="Calibri"/>
          <w:b/>
          <w:bCs/>
          <w:color w:val="000000" w:themeColor="text1"/>
          <w:sz w:val="20"/>
          <w:szCs w:val="20"/>
        </w:rPr>
        <w:t>Education</w:t>
      </w:r>
    </w:p>
    <w:p w14:paraId="025A3391" w14:textId="348B763B" w:rsidR="00107CA8" w:rsidRPr="00107CA8" w:rsidRDefault="00107CA8" w:rsidP="00107CA8">
      <w:pPr>
        <w:tabs>
          <w:tab w:val="right" w:pos="10200"/>
        </w:tabs>
        <w:spacing w:line="276" w:lineRule="auto"/>
        <w:rPr>
          <w:rStyle w:val="fs15fw6undefined"/>
          <w:rFonts w:eastAsia="Calibri"/>
          <w:color w:val="000000" w:themeColor="text1"/>
          <w:sz w:val="20"/>
          <w:szCs w:val="20"/>
        </w:rPr>
      </w:pPr>
      <w:r w:rsidRPr="00107CA8">
        <w:rPr>
          <w:rStyle w:val="fs15fw6undefined"/>
          <w:rFonts w:eastAsia="Calibri"/>
          <w:b/>
          <w:bCs/>
          <w:color w:val="000000" w:themeColor="text1"/>
          <w:sz w:val="20"/>
          <w:szCs w:val="20"/>
        </w:rPr>
        <w:t xml:space="preserve">Northeastern University, </w:t>
      </w:r>
      <w:r w:rsidRPr="00107CA8">
        <w:rPr>
          <w:rStyle w:val="fs15fw6undefined"/>
          <w:rFonts w:eastAsia="Calibri"/>
          <w:color w:val="000000" w:themeColor="text1"/>
          <w:sz w:val="20"/>
          <w:szCs w:val="20"/>
        </w:rPr>
        <w:t xml:space="preserve">Boston, MA                                                                                            </w:t>
      </w:r>
      <w:r w:rsidR="00FC31D9">
        <w:rPr>
          <w:rStyle w:val="fs15fw6undefined"/>
          <w:rFonts w:eastAsia="Calibri"/>
          <w:color w:val="000000" w:themeColor="text1"/>
          <w:sz w:val="20"/>
          <w:szCs w:val="20"/>
        </w:rPr>
        <w:t xml:space="preserve">                            </w:t>
      </w:r>
      <w:r w:rsidRPr="00107CA8">
        <w:rPr>
          <w:rStyle w:val="fs15fw4"/>
          <w:rFonts w:eastAsia="Calibri"/>
          <w:color w:val="000000" w:themeColor="text1"/>
          <w:sz w:val="20"/>
          <w:szCs w:val="20"/>
        </w:rPr>
        <w:t>Expected May 2024</w:t>
      </w:r>
    </w:p>
    <w:p w14:paraId="31C3787C" w14:textId="205D4641" w:rsidR="00C7340E" w:rsidRDefault="00107CA8" w:rsidP="00107CA8">
      <w:pPr>
        <w:pStyle w:val="ListParagraph"/>
        <w:numPr>
          <w:ilvl w:val="0"/>
          <w:numId w:val="21"/>
        </w:numPr>
        <w:spacing w:line="276" w:lineRule="auto"/>
        <w:rPr>
          <w:rStyle w:val="fs15fw4"/>
          <w:rFonts w:eastAsia="Calibri"/>
          <w:color w:val="000000" w:themeColor="text1"/>
          <w:sz w:val="20"/>
          <w:szCs w:val="20"/>
        </w:rPr>
      </w:pPr>
      <w:r w:rsidRPr="00107CA8">
        <w:rPr>
          <w:rStyle w:val="fs15fw6undefined"/>
          <w:rFonts w:eastAsia="Calibri"/>
          <w:color w:val="000000" w:themeColor="text1"/>
          <w:sz w:val="20"/>
          <w:szCs w:val="20"/>
        </w:rPr>
        <w:t>Master of Science</w:t>
      </w:r>
      <w:r w:rsidRPr="00107CA8">
        <w:rPr>
          <w:rStyle w:val="fs15fw6undefinedtdn"/>
          <w:rFonts w:eastAsia="Calibri"/>
          <w:color w:val="000000" w:themeColor="text1"/>
          <w:sz w:val="20"/>
          <w:szCs w:val="20"/>
        </w:rPr>
        <w:t xml:space="preserve"> in </w:t>
      </w:r>
      <w:r w:rsidR="00C7340E" w:rsidRPr="00107CA8">
        <w:rPr>
          <w:rStyle w:val="fs15fw6undefined"/>
          <w:rFonts w:eastAsia="Calibri"/>
          <w:color w:val="000000" w:themeColor="text1"/>
          <w:sz w:val="20"/>
          <w:szCs w:val="20"/>
        </w:rPr>
        <w:t>Data Analytics</w:t>
      </w:r>
      <w:r w:rsidR="00E4740F" w:rsidRPr="00107CA8">
        <w:rPr>
          <w:rStyle w:val="fs15fw6undefined"/>
          <w:rFonts w:eastAsia="Calibri"/>
          <w:color w:val="000000" w:themeColor="text1"/>
          <w:sz w:val="20"/>
          <w:szCs w:val="20"/>
        </w:rPr>
        <w:t xml:space="preserve"> - </w:t>
      </w:r>
      <w:r w:rsidR="00E4740F" w:rsidRPr="00107CA8">
        <w:rPr>
          <w:rFonts w:eastAsia="Calibri"/>
          <w:color w:val="000000" w:themeColor="text1"/>
          <w:sz w:val="20"/>
          <w:szCs w:val="20"/>
        </w:rPr>
        <w:t xml:space="preserve">Applied Machine Intelligence </w:t>
      </w:r>
      <w:r w:rsidR="00C7340E" w:rsidRPr="00107CA8">
        <w:rPr>
          <w:rStyle w:val="fs15fw4"/>
          <w:rFonts w:eastAsia="Calibri"/>
          <w:color w:val="000000" w:themeColor="text1"/>
          <w:sz w:val="20"/>
          <w:szCs w:val="20"/>
        </w:rPr>
        <w:tab/>
      </w:r>
      <w:r w:rsidR="00861AB3">
        <w:rPr>
          <w:rStyle w:val="fs15fw4"/>
          <w:rFonts w:eastAsia="Calibri"/>
          <w:color w:val="000000" w:themeColor="text1"/>
          <w:sz w:val="20"/>
          <w:szCs w:val="20"/>
        </w:rPr>
        <w:t xml:space="preserve">                                                                   GPA – 3.</w:t>
      </w:r>
      <w:r w:rsidR="002224D0">
        <w:rPr>
          <w:rStyle w:val="fs15fw4"/>
          <w:rFonts w:eastAsia="Calibri"/>
          <w:color w:val="000000" w:themeColor="text1"/>
          <w:sz w:val="20"/>
          <w:szCs w:val="20"/>
        </w:rPr>
        <w:t>9</w:t>
      </w:r>
    </w:p>
    <w:p w14:paraId="09393884" w14:textId="08F1B395" w:rsidR="00FC31D9" w:rsidRPr="00FC31D9" w:rsidRDefault="00FC31D9" w:rsidP="00FC31D9">
      <w:pPr>
        <w:spacing w:line="276" w:lineRule="auto"/>
        <w:rPr>
          <w:rFonts w:eastAsia="Calibri"/>
          <w:color w:val="000000" w:themeColor="text1"/>
          <w:sz w:val="20"/>
          <w:szCs w:val="20"/>
        </w:rPr>
      </w:pPr>
      <w:proofErr w:type="spellStart"/>
      <w:r w:rsidRPr="00FC31D9">
        <w:rPr>
          <w:rStyle w:val="fs15fw4"/>
          <w:rFonts w:eastAsia="Calibri"/>
          <w:b/>
          <w:bCs/>
          <w:color w:val="000000" w:themeColor="text1"/>
          <w:sz w:val="20"/>
          <w:szCs w:val="20"/>
        </w:rPr>
        <w:t>Sathyabama</w:t>
      </w:r>
      <w:proofErr w:type="spellEnd"/>
      <w:r w:rsidRPr="00FC31D9">
        <w:rPr>
          <w:rStyle w:val="fs15fw4"/>
          <w:rFonts w:eastAsia="Calibri"/>
          <w:b/>
          <w:bCs/>
          <w:color w:val="000000" w:themeColor="text1"/>
          <w:sz w:val="20"/>
          <w:szCs w:val="20"/>
        </w:rPr>
        <w:t xml:space="preserve"> University</w:t>
      </w:r>
      <w:r w:rsidRPr="00FC31D9">
        <w:rPr>
          <w:rStyle w:val="fs15fw4undefinedtdn"/>
          <w:rFonts w:eastAsia="Calibri"/>
          <w:b/>
          <w:bCs/>
          <w:color w:val="000000" w:themeColor="text1"/>
          <w:sz w:val="20"/>
          <w:szCs w:val="20"/>
        </w:rPr>
        <w:t>,</w:t>
      </w:r>
      <w:r w:rsidRPr="00FC31D9">
        <w:rPr>
          <w:rStyle w:val="fs15fw4"/>
          <w:rFonts w:eastAsia="Calibri"/>
          <w:b/>
          <w:bCs/>
          <w:color w:val="000000" w:themeColor="text1"/>
          <w:sz w:val="20"/>
          <w:szCs w:val="20"/>
        </w:rPr>
        <w:t xml:space="preserve"> </w:t>
      </w:r>
      <w:r w:rsidRPr="00FC31D9">
        <w:rPr>
          <w:rStyle w:val="fs15fw4"/>
          <w:rFonts w:eastAsia="Calibri"/>
          <w:color w:val="000000" w:themeColor="text1"/>
          <w:sz w:val="20"/>
          <w:szCs w:val="20"/>
        </w:rPr>
        <w:t>India                                                                                                                                                    May 2020</w:t>
      </w:r>
    </w:p>
    <w:p w14:paraId="33646248" w14:textId="176DC2B8" w:rsidR="00C7340E" w:rsidRPr="00FC31D9" w:rsidRDefault="00C7340E" w:rsidP="00FC31D9">
      <w:pPr>
        <w:pStyle w:val="ListParagraph"/>
        <w:numPr>
          <w:ilvl w:val="0"/>
          <w:numId w:val="21"/>
        </w:numPr>
        <w:spacing w:line="276" w:lineRule="auto"/>
        <w:rPr>
          <w:rFonts w:eastAsia="Calibri"/>
          <w:color w:val="000000" w:themeColor="text1"/>
          <w:sz w:val="20"/>
          <w:szCs w:val="20"/>
        </w:rPr>
      </w:pPr>
      <w:r w:rsidRPr="00FC31D9">
        <w:rPr>
          <w:rStyle w:val="fs15fw6overflow-hidden"/>
          <w:rFonts w:eastAsia="Calibri"/>
          <w:color w:val="000000" w:themeColor="text1"/>
          <w:sz w:val="20"/>
          <w:szCs w:val="20"/>
        </w:rPr>
        <w:t>Bachelor of Technology, Biotechnology</w:t>
      </w:r>
      <w:r w:rsidRPr="00FC31D9">
        <w:rPr>
          <w:rFonts w:eastAsia="Calibri"/>
          <w:color w:val="000000" w:themeColor="text1"/>
          <w:sz w:val="20"/>
          <w:szCs w:val="20"/>
        </w:rPr>
        <w:t xml:space="preserve"> </w:t>
      </w:r>
      <w:r w:rsidR="00861AB3">
        <w:rPr>
          <w:rFonts w:eastAsia="Calibri"/>
          <w:color w:val="000000" w:themeColor="text1"/>
          <w:sz w:val="20"/>
          <w:szCs w:val="20"/>
        </w:rPr>
        <w:t xml:space="preserve">                                                                                                                      GPA – 3.</w:t>
      </w:r>
      <w:r w:rsidR="002224D0">
        <w:rPr>
          <w:rFonts w:eastAsia="Calibri"/>
          <w:color w:val="000000" w:themeColor="text1"/>
          <w:sz w:val="20"/>
          <w:szCs w:val="20"/>
        </w:rPr>
        <w:t>9</w:t>
      </w:r>
      <w:r w:rsidR="00F030D5">
        <w:rPr>
          <w:rFonts w:eastAsia="Calibri"/>
          <w:color w:val="000000" w:themeColor="text1"/>
          <w:sz w:val="20"/>
          <w:szCs w:val="20"/>
        </w:rPr>
        <w:t xml:space="preserve"> </w:t>
      </w:r>
    </w:p>
    <w:p w14:paraId="5F4917E7" w14:textId="77777777" w:rsidR="00F06BAD" w:rsidRDefault="00F06BAD" w:rsidP="00FC31D9">
      <w:pPr>
        <w:pBdr>
          <w:bottom w:val="single" w:sz="6" w:space="0" w:color="000000"/>
        </w:pBdr>
        <w:spacing w:line="220" w:lineRule="atLeast"/>
        <w:rPr>
          <w:rFonts w:eastAsia="Calibri"/>
          <w:b/>
          <w:bCs/>
          <w:color w:val="000000" w:themeColor="text1"/>
          <w:sz w:val="20"/>
          <w:szCs w:val="20"/>
        </w:rPr>
      </w:pPr>
    </w:p>
    <w:p w14:paraId="6FF9B835" w14:textId="6C1AE827" w:rsidR="00FC31D9" w:rsidRPr="00107CA8" w:rsidRDefault="00FC31D9" w:rsidP="00FC31D9">
      <w:pPr>
        <w:pBdr>
          <w:bottom w:val="single" w:sz="6" w:space="0" w:color="000000"/>
        </w:pBdr>
        <w:spacing w:line="220" w:lineRule="atLeast"/>
        <w:rPr>
          <w:rFonts w:eastAsia="Calibri"/>
          <w:b/>
          <w:bCs/>
          <w:color w:val="000000" w:themeColor="text1"/>
          <w:sz w:val="20"/>
          <w:szCs w:val="20"/>
        </w:rPr>
      </w:pPr>
      <w:r>
        <w:rPr>
          <w:rFonts w:eastAsia="Calibri"/>
          <w:b/>
          <w:bCs/>
          <w:color w:val="000000" w:themeColor="text1"/>
          <w:sz w:val="20"/>
          <w:szCs w:val="20"/>
        </w:rPr>
        <w:t xml:space="preserve">Technical Skills </w:t>
      </w:r>
    </w:p>
    <w:p w14:paraId="5A1CB97F" w14:textId="1CA199BD" w:rsidR="00FC31D9" w:rsidRPr="00C23D7C" w:rsidRDefault="00FC31D9" w:rsidP="00C23D7C">
      <w:pPr>
        <w:pStyle w:val="ListParagraph"/>
        <w:numPr>
          <w:ilvl w:val="0"/>
          <w:numId w:val="21"/>
        </w:numPr>
        <w:tabs>
          <w:tab w:val="right" w:pos="10200"/>
        </w:tabs>
        <w:spacing w:line="220" w:lineRule="atLeast"/>
        <w:rPr>
          <w:rStyle w:val="fs15fw6overflow-hidden"/>
          <w:rFonts w:eastAsia="Calibri"/>
          <w:color w:val="000000" w:themeColor="text1"/>
          <w:sz w:val="20"/>
          <w:szCs w:val="20"/>
        </w:rPr>
      </w:pPr>
      <w:r w:rsidRPr="00C23D7C">
        <w:rPr>
          <w:rStyle w:val="fs15fw6overflow-hidden"/>
          <w:rFonts w:eastAsia="Calibri"/>
          <w:b/>
          <w:bCs/>
          <w:color w:val="000000" w:themeColor="text1"/>
          <w:sz w:val="20"/>
          <w:szCs w:val="20"/>
        </w:rPr>
        <w:t>Programming Languages</w:t>
      </w:r>
      <w:r w:rsidRPr="00C23D7C">
        <w:rPr>
          <w:rStyle w:val="fs15fw6overflow-hidden"/>
          <w:rFonts w:eastAsia="Calibri"/>
          <w:color w:val="000000" w:themeColor="text1"/>
          <w:sz w:val="20"/>
          <w:szCs w:val="20"/>
        </w:rPr>
        <w:t>: - Python, R studio, SQL</w:t>
      </w:r>
    </w:p>
    <w:p w14:paraId="43354944" w14:textId="462E7DB2" w:rsidR="00FC31D9" w:rsidRPr="00C23D7C" w:rsidRDefault="00FC31D9" w:rsidP="00C23D7C">
      <w:pPr>
        <w:pStyle w:val="ListParagraph"/>
        <w:numPr>
          <w:ilvl w:val="0"/>
          <w:numId w:val="21"/>
        </w:numPr>
        <w:tabs>
          <w:tab w:val="right" w:pos="10200"/>
        </w:tabs>
        <w:spacing w:line="220" w:lineRule="atLeast"/>
        <w:rPr>
          <w:rStyle w:val="fs15fw6overflow-hidden"/>
          <w:rFonts w:eastAsia="Calibri"/>
          <w:color w:val="000000" w:themeColor="text1"/>
          <w:sz w:val="20"/>
          <w:szCs w:val="20"/>
        </w:rPr>
      </w:pPr>
      <w:r w:rsidRPr="00C23D7C">
        <w:rPr>
          <w:rStyle w:val="fs15fw6overflow-hidden"/>
          <w:rFonts w:eastAsia="Calibri"/>
          <w:b/>
          <w:bCs/>
          <w:color w:val="000000" w:themeColor="text1"/>
          <w:sz w:val="20"/>
          <w:szCs w:val="20"/>
        </w:rPr>
        <w:t>Databases</w:t>
      </w:r>
      <w:r w:rsidRPr="00C23D7C">
        <w:rPr>
          <w:rStyle w:val="fs15fw6overflow-hidden"/>
          <w:rFonts w:eastAsia="Calibri"/>
          <w:color w:val="000000" w:themeColor="text1"/>
          <w:sz w:val="20"/>
          <w:szCs w:val="20"/>
        </w:rPr>
        <w:t xml:space="preserve">: - Oracle, </w:t>
      </w:r>
      <w:r w:rsidR="000C7227" w:rsidRPr="00C23D7C">
        <w:rPr>
          <w:rStyle w:val="fs15fw6overflow-hidden"/>
          <w:rFonts w:eastAsia="Calibri"/>
          <w:color w:val="000000" w:themeColor="text1"/>
          <w:sz w:val="20"/>
          <w:szCs w:val="20"/>
        </w:rPr>
        <w:t>MongoDB</w:t>
      </w:r>
      <w:r w:rsidRPr="00C23D7C">
        <w:rPr>
          <w:rStyle w:val="fs15fw6overflow-hidden"/>
          <w:rFonts w:eastAsia="Calibri"/>
          <w:color w:val="000000" w:themeColor="text1"/>
          <w:sz w:val="20"/>
          <w:szCs w:val="20"/>
        </w:rPr>
        <w:t xml:space="preserve">, </w:t>
      </w:r>
      <w:r w:rsidR="000C7227" w:rsidRPr="00C23D7C">
        <w:rPr>
          <w:rStyle w:val="fs15fw6overflow-hidden"/>
          <w:rFonts w:eastAsia="Calibri"/>
          <w:color w:val="000000" w:themeColor="text1"/>
          <w:sz w:val="20"/>
          <w:szCs w:val="20"/>
        </w:rPr>
        <w:t>Microsoft SQL server, Postgres, MySQL</w:t>
      </w:r>
      <w:r w:rsidR="00B20060">
        <w:rPr>
          <w:rStyle w:val="fs15fw6overflow-hidden"/>
          <w:rFonts w:eastAsia="Calibri"/>
          <w:color w:val="000000" w:themeColor="text1"/>
          <w:sz w:val="20"/>
          <w:szCs w:val="20"/>
        </w:rPr>
        <w:t xml:space="preserve">, Snowflake </w:t>
      </w:r>
    </w:p>
    <w:p w14:paraId="0F5443DB" w14:textId="3BC018AA" w:rsidR="000C7227" w:rsidRPr="00C23D7C" w:rsidRDefault="000C7227" w:rsidP="00C23D7C">
      <w:pPr>
        <w:pStyle w:val="ListParagraph"/>
        <w:numPr>
          <w:ilvl w:val="0"/>
          <w:numId w:val="21"/>
        </w:numPr>
        <w:tabs>
          <w:tab w:val="right" w:pos="10200"/>
        </w:tabs>
        <w:spacing w:line="220" w:lineRule="atLeast"/>
        <w:rPr>
          <w:rStyle w:val="fs15fw6overflow-hidden"/>
          <w:rFonts w:eastAsia="Calibri"/>
          <w:color w:val="000000" w:themeColor="text1"/>
          <w:sz w:val="20"/>
          <w:szCs w:val="20"/>
        </w:rPr>
      </w:pPr>
      <w:r w:rsidRPr="00C23D7C">
        <w:rPr>
          <w:rStyle w:val="fs15fw6overflow-hidden"/>
          <w:rFonts w:eastAsia="Calibri"/>
          <w:b/>
          <w:bCs/>
          <w:color w:val="000000" w:themeColor="text1"/>
          <w:sz w:val="20"/>
          <w:szCs w:val="20"/>
        </w:rPr>
        <w:t>Visualization tools</w:t>
      </w:r>
      <w:r w:rsidRPr="00C23D7C">
        <w:rPr>
          <w:rStyle w:val="fs15fw6overflow-hidden"/>
          <w:rFonts w:eastAsia="Calibri"/>
          <w:color w:val="000000" w:themeColor="text1"/>
          <w:sz w:val="20"/>
          <w:szCs w:val="20"/>
        </w:rPr>
        <w:t xml:space="preserve">: - Tableau, </w:t>
      </w:r>
      <w:proofErr w:type="spellStart"/>
      <w:r w:rsidRPr="00C23D7C">
        <w:rPr>
          <w:rStyle w:val="fs15fw6overflow-hidden"/>
          <w:rFonts w:eastAsia="Calibri"/>
          <w:color w:val="000000" w:themeColor="text1"/>
          <w:sz w:val="20"/>
          <w:szCs w:val="20"/>
        </w:rPr>
        <w:t>PowerBI</w:t>
      </w:r>
      <w:proofErr w:type="spellEnd"/>
      <w:r w:rsidRPr="00C23D7C">
        <w:rPr>
          <w:rStyle w:val="fs15fw6overflow-hidden"/>
          <w:rFonts w:eastAsia="Calibri"/>
          <w:color w:val="000000" w:themeColor="text1"/>
          <w:sz w:val="20"/>
          <w:szCs w:val="20"/>
        </w:rPr>
        <w:t xml:space="preserve">, </w:t>
      </w:r>
      <w:r w:rsidR="00C06FA8" w:rsidRPr="00C23D7C">
        <w:rPr>
          <w:rStyle w:val="fs15fw6overflow-hidden"/>
          <w:rFonts w:eastAsia="Calibri"/>
          <w:color w:val="000000" w:themeColor="text1"/>
          <w:sz w:val="20"/>
          <w:szCs w:val="20"/>
        </w:rPr>
        <w:t>QlikView</w:t>
      </w:r>
      <w:r w:rsidRPr="00C23D7C">
        <w:rPr>
          <w:rStyle w:val="fs15fw6overflow-hidden"/>
          <w:rFonts w:eastAsia="Calibri"/>
          <w:color w:val="000000" w:themeColor="text1"/>
          <w:sz w:val="20"/>
          <w:szCs w:val="20"/>
        </w:rPr>
        <w:t xml:space="preserve"> </w:t>
      </w:r>
    </w:p>
    <w:p w14:paraId="29DAF5EA" w14:textId="07AABCFE" w:rsidR="000C7227" w:rsidRPr="00C23D7C" w:rsidRDefault="000C7227" w:rsidP="00C23D7C">
      <w:pPr>
        <w:pStyle w:val="ListParagraph"/>
        <w:numPr>
          <w:ilvl w:val="0"/>
          <w:numId w:val="21"/>
        </w:numPr>
        <w:tabs>
          <w:tab w:val="right" w:pos="10200"/>
        </w:tabs>
        <w:spacing w:line="220" w:lineRule="atLeast"/>
        <w:rPr>
          <w:rStyle w:val="fs15fw6overflow-hidden"/>
          <w:rFonts w:eastAsia="Calibri"/>
          <w:color w:val="000000" w:themeColor="text1"/>
          <w:sz w:val="20"/>
          <w:szCs w:val="20"/>
        </w:rPr>
      </w:pPr>
      <w:r w:rsidRPr="00C23D7C">
        <w:rPr>
          <w:rStyle w:val="fs15fw6overflow-hidden"/>
          <w:rFonts w:eastAsia="Calibri"/>
          <w:b/>
          <w:bCs/>
          <w:color w:val="000000" w:themeColor="text1"/>
          <w:sz w:val="20"/>
          <w:szCs w:val="20"/>
        </w:rPr>
        <w:t>Machine Learning Algorithms</w:t>
      </w:r>
      <w:r w:rsidRPr="00C23D7C">
        <w:rPr>
          <w:rStyle w:val="fs15fw6overflow-hidden"/>
          <w:rFonts w:eastAsia="Calibri"/>
          <w:color w:val="000000" w:themeColor="text1"/>
          <w:sz w:val="20"/>
          <w:szCs w:val="20"/>
        </w:rPr>
        <w:t>: - Linear, Logistic Regression, Decision Trees, Random Forest, Support Vector Machines, Na</w:t>
      </w:r>
      <w:r w:rsidR="00C23D7C" w:rsidRPr="00C23D7C">
        <w:rPr>
          <w:rStyle w:val="fs15fw6overflow-hidden"/>
          <w:rFonts w:eastAsia="Calibri"/>
          <w:color w:val="000000" w:themeColor="text1"/>
          <w:sz w:val="20"/>
          <w:szCs w:val="20"/>
        </w:rPr>
        <w:t>i</w:t>
      </w:r>
      <w:r w:rsidRPr="00C23D7C">
        <w:rPr>
          <w:rStyle w:val="fs15fw6overflow-hidden"/>
          <w:rFonts w:eastAsia="Calibri"/>
          <w:color w:val="000000" w:themeColor="text1"/>
          <w:sz w:val="20"/>
          <w:szCs w:val="20"/>
        </w:rPr>
        <w:t>ve ba</w:t>
      </w:r>
      <w:r w:rsidR="00C23D7C" w:rsidRPr="00C23D7C">
        <w:rPr>
          <w:rStyle w:val="fs15fw6overflow-hidden"/>
          <w:rFonts w:eastAsia="Calibri"/>
          <w:color w:val="000000" w:themeColor="text1"/>
          <w:sz w:val="20"/>
          <w:szCs w:val="20"/>
        </w:rPr>
        <w:t>y</w:t>
      </w:r>
      <w:r w:rsidRPr="00C23D7C">
        <w:rPr>
          <w:rStyle w:val="fs15fw6overflow-hidden"/>
          <w:rFonts w:eastAsia="Calibri"/>
          <w:color w:val="000000" w:themeColor="text1"/>
          <w:sz w:val="20"/>
          <w:szCs w:val="20"/>
        </w:rPr>
        <w:t>es</w:t>
      </w:r>
      <w:r w:rsidR="00C23D7C" w:rsidRPr="00C23D7C">
        <w:rPr>
          <w:rStyle w:val="fs15fw6overflow-hidden"/>
          <w:rFonts w:eastAsia="Calibri"/>
          <w:color w:val="000000" w:themeColor="text1"/>
          <w:sz w:val="20"/>
          <w:szCs w:val="20"/>
        </w:rPr>
        <w:t>, Time series analysis, Clustering Algorithms</w:t>
      </w:r>
    </w:p>
    <w:p w14:paraId="7C3F5B23" w14:textId="3B2A7A54" w:rsidR="000C7227" w:rsidRPr="00C23D7C" w:rsidRDefault="000C7227" w:rsidP="00C23D7C">
      <w:pPr>
        <w:pStyle w:val="ListParagraph"/>
        <w:numPr>
          <w:ilvl w:val="0"/>
          <w:numId w:val="21"/>
        </w:numPr>
        <w:tabs>
          <w:tab w:val="right" w:pos="10200"/>
        </w:tabs>
        <w:spacing w:line="220" w:lineRule="atLeast"/>
        <w:rPr>
          <w:rStyle w:val="fs15fw6overflow-hidden"/>
          <w:rFonts w:eastAsia="Calibri"/>
          <w:color w:val="000000" w:themeColor="text1"/>
          <w:sz w:val="20"/>
          <w:szCs w:val="20"/>
        </w:rPr>
      </w:pPr>
      <w:r w:rsidRPr="00C23D7C">
        <w:rPr>
          <w:rStyle w:val="fs15fw6overflow-hidden"/>
          <w:rFonts w:eastAsia="Calibri"/>
          <w:b/>
          <w:bCs/>
          <w:color w:val="000000" w:themeColor="text1"/>
          <w:sz w:val="20"/>
          <w:szCs w:val="20"/>
        </w:rPr>
        <w:t>Model Evaluation &amp; Validation</w:t>
      </w:r>
      <w:r w:rsidRPr="00C23D7C">
        <w:rPr>
          <w:rStyle w:val="fs15fw6overflow-hidden"/>
          <w:rFonts w:eastAsia="Calibri"/>
          <w:color w:val="000000" w:themeColor="text1"/>
          <w:sz w:val="20"/>
          <w:szCs w:val="20"/>
        </w:rPr>
        <w:t xml:space="preserve">: - </w:t>
      </w:r>
      <w:r w:rsidR="00C23D7C" w:rsidRPr="00C23D7C">
        <w:rPr>
          <w:rStyle w:val="fs15fw6overflow-hidden"/>
          <w:rFonts w:eastAsia="Calibri"/>
          <w:color w:val="000000" w:themeColor="text1"/>
          <w:sz w:val="20"/>
          <w:szCs w:val="20"/>
        </w:rPr>
        <w:t>Cross validation, Hyperparameter Tuning, Feature Engineering</w:t>
      </w:r>
    </w:p>
    <w:p w14:paraId="5713ED6C" w14:textId="4645F3E2" w:rsidR="00C23D7C" w:rsidRPr="00C23D7C" w:rsidRDefault="00C23D7C" w:rsidP="00C23D7C">
      <w:pPr>
        <w:pStyle w:val="ListParagraph"/>
        <w:numPr>
          <w:ilvl w:val="0"/>
          <w:numId w:val="21"/>
        </w:numPr>
        <w:tabs>
          <w:tab w:val="right" w:pos="10200"/>
        </w:tabs>
        <w:spacing w:line="220" w:lineRule="atLeast"/>
        <w:rPr>
          <w:rStyle w:val="fs15fw6overflow-hidden"/>
          <w:rFonts w:eastAsia="Calibri"/>
          <w:color w:val="000000" w:themeColor="text1"/>
          <w:sz w:val="20"/>
          <w:szCs w:val="20"/>
        </w:rPr>
      </w:pPr>
      <w:r w:rsidRPr="00C23D7C">
        <w:rPr>
          <w:rStyle w:val="fs15fw6overflow-hidden"/>
          <w:rFonts w:eastAsia="Calibri"/>
          <w:b/>
          <w:bCs/>
          <w:color w:val="000000" w:themeColor="text1"/>
          <w:sz w:val="20"/>
          <w:szCs w:val="20"/>
        </w:rPr>
        <w:t>Data Management</w:t>
      </w:r>
      <w:r w:rsidRPr="00C23D7C">
        <w:rPr>
          <w:rStyle w:val="fs15fw6overflow-hidden"/>
          <w:rFonts w:eastAsia="Calibri"/>
          <w:color w:val="000000" w:themeColor="text1"/>
          <w:sz w:val="20"/>
          <w:szCs w:val="20"/>
        </w:rPr>
        <w:t xml:space="preserve">: - Data collection, Data cleaning, Data Preprocessing, Data warehousing, ETL processes, Database management, </w:t>
      </w:r>
      <w:r>
        <w:rPr>
          <w:rStyle w:val="fs15fw6overflow-hidden"/>
          <w:rFonts w:eastAsia="Calibri"/>
          <w:color w:val="000000" w:themeColor="text1"/>
          <w:sz w:val="20"/>
          <w:szCs w:val="20"/>
        </w:rPr>
        <w:t xml:space="preserve">Data Modelling. </w:t>
      </w:r>
    </w:p>
    <w:p w14:paraId="1F2D2048" w14:textId="4A83482A" w:rsidR="00C23D7C" w:rsidRDefault="00C23D7C" w:rsidP="00C23D7C">
      <w:pPr>
        <w:pStyle w:val="ListParagraph"/>
        <w:numPr>
          <w:ilvl w:val="0"/>
          <w:numId w:val="21"/>
        </w:numPr>
        <w:tabs>
          <w:tab w:val="right" w:pos="10200"/>
        </w:tabs>
        <w:spacing w:line="220" w:lineRule="atLeast"/>
        <w:rPr>
          <w:rStyle w:val="fs15fw6overflow-hidden"/>
          <w:rFonts w:eastAsia="Calibri"/>
          <w:color w:val="000000" w:themeColor="text1"/>
          <w:sz w:val="20"/>
          <w:szCs w:val="20"/>
        </w:rPr>
      </w:pPr>
      <w:r w:rsidRPr="00C23D7C">
        <w:rPr>
          <w:rStyle w:val="fs15fw6overflow-hidden"/>
          <w:rFonts w:eastAsia="Calibri"/>
          <w:b/>
          <w:bCs/>
          <w:color w:val="000000" w:themeColor="text1"/>
          <w:sz w:val="20"/>
          <w:szCs w:val="20"/>
        </w:rPr>
        <w:t>Data analytic skills</w:t>
      </w:r>
      <w:r w:rsidRPr="00C23D7C">
        <w:rPr>
          <w:rStyle w:val="fs15fw6overflow-hidden"/>
          <w:rFonts w:eastAsia="Calibri"/>
          <w:color w:val="000000" w:themeColor="text1"/>
          <w:sz w:val="20"/>
          <w:szCs w:val="20"/>
        </w:rPr>
        <w:t xml:space="preserve">: - </w:t>
      </w:r>
      <w:r w:rsidRPr="00C23D7C">
        <w:rPr>
          <w:rStyle w:val="fs15fw6overflow-hidden"/>
          <w:rFonts w:eastAsia="Calibri"/>
          <w:color w:val="000000" w:themeColor="text1"/>
          <w:sz w:val="20"/>
          <w:szCs w:val="20"/>
        </w:rPr>
        <w:tab/>
        <w:t>Prescriptive Analytics, Descriptive Analytics, Hypothesis testing, Exploratory Data analysis (EDA), Business Intelligence, Statistics.</w:t>
      </w:r>
    </w:p>
    <w:p w14:paraId="4441880A" w14:textId="77777777" w:rsidR="00F06BAD" w:rsidRDefault="00C23D7C" w:rsidP="00C23D7C">
      <w:pPr>
        <w:pStyle w:val="ListParagraph"/>
        <w:numPr>
          <w:ilvl w:val="0"/>
          <w:numId w:val="21"/>
        </w:numPr>
        <w:tabs>
          <w:tab w:val="right" w:pos="10200"/>
        </w:tabs>
        <w:spacing w:line="220" w:lineRule="atLeast"/>
        <w:rPr>
          <w:rStyle w:val="fs15fw6overflow-hidden"/>
          <w:rFonts w:eastAsia="Calibri"/>
          <w:color w:val="000000" w:themeColor="text1"/>
          <w:sz w:val="20"/>
          <w:szCs w:val="20"/>
        </w:rPr>
      </w:pPr>
      <w:r w:rsidRPr="00C23D7C">
        <w:rPr>
          <w:rStyle w:val="fs15fw6overflow-hidden"/>
          <w:rFonts w:eastAsia="Calibri"/>
          <w:b/>
          <w:bCs/>
          <w:color w:val="000000" w:themeColor="text1"/>
          <w:sz w:val="20"/>
          <w:szCs w:val="20"/>
        </w:rPr>
        <w:t>Cloud</w:t>
      </w:r>
      <w:r>
        <w:rPr>
          <w:rStyle w:val="fs15fw6overflow-hidden"/>
          <w:rFonts w:eastAsia="Calibri"/>
          <w:color w:val="000000" w:themeColor="text1"/>
          <w:sz w:val="20"/>
          <w:szCs w:val="20"/>
        </w:rPr>
        <w:t>: - AWS</w:t>
      </w:r>
    </w:p>
    <w:p w14:paraId="70B824D9" w14:textId="1D14DBD0" w:rsidR="00460056" w:rsidRPr="00C23D7C" w:rsidRDefault="00C7340E" w:rsidP="00F06BAD">
      <w:pPr>
        <w:pStyle w:val="ListParagraph"/>
        <w:tabs>
          <w:tab w:val="right" w:pos="10200"/>
        </w:tabs>
        <w:spacing w:line="220" w:lineRule="atLeast"/>
        <w:rPr>
          <w:rFonts w:eastAsia="Calibri"/>
          <w:color w:val="000000" w:themeColor="text1"/>
          <w:sz w:val="20"/>
          <w:szCs w:val="20"/>
        </w:rPr>
      </w:pPr>
      <w:r w:rsidRPr="00C23D7C">
        <w:rPr>
          <w:rStyle w:val="fs15fw4"/>
          <w:rFonts w:eastAsia="Calibri"/>
          <w:b/>
          <w:bCs/>
          <w:color w:val="000000" w:themeColor="text1"/>
          <w:sz w:val="20"/>
          <w:szCs w:val="20"/>
        </w:rPr>
        <w:tab/>
      </w:r>
    </w:p>
    <w:p w14:paraId="6857C4B8" w14:textId="77777777" w:rsidR="009E0EEF" w:rsidRPr="00107CA8" w:rsidRDefault="00000000">
      <w:pPr>
        <w:pBdr>
          <w:bottom w:val="single" w:sz="6" w:space="0" w:color="000000"/>
        </w:pBdr>
        <w:spacing w:line="220" w:lineRule="atLeast"/>
        <w:rPr>
          <w:rFonts w:eastAsia="Calibri"/>
          <w:b/>
          <w:bCs/>
          <w:color w:val="000000" w:themeColor="text1"/>
          <w:sz w:val="20"/>
          <w:szCs w:val="20"/>
        </w:rPr>
      </w:pPr>
      <w:r w:rsidRPr="00107CA8">
        <w:rPr>
          <w:rFonts w:eastAsia="Calibri"/>
          <w:b/>
          <w:bCs/>
          <w:color w:val="000000" w:themeColor="text1"/>
          <w:sz w:val="20"/>
          <w:szCs w:val="20"/>
        </w:rPr>
        <w:t>Work Experience</w:t>
      </w:r>
    </w:p>
    <w:p w14:paraId="0A22C015" w14:textId="08DA60E7" w:rsidR="009E0EEF" w:rsidRPr="00107CA8" w:rsidRDefault="00000000">
      <w:pPr>
        <w:tabs>
          <w:tab w:val="right" w:pos="10200"/>
        </w:tabs>
        <w:spacing w:line="220" w:lineRule="atLeast"/>
        <w:rPr>
          <w:rStyle w:val="fs15fw4"/>
          <w:rFonts w:eastAsia="Calibri"/>
          <w:color w:val="000000" w:themeColor="text1"/>
          <w:sz w:val="20"/>
          <w:szCs w:val="20"/>
        </w:rPr>
      </w:pPr>
      <w:r w:rsidRPr="00107CA8">
        <w:rPr>
          <w:rStyle w:val="fs15fw6overflow-hidden"/>
          <w:rFonts w:eastAsia="Calibri"/>
          <w:b/>
          <w:bCs/>
          <w:color w:val="000000" w:themeColor="text1"/>
          <w:sz w:val="20"/>
          <w:szCs w:val="20"/>
        </w:rPr>
        <w:t>Data Analyst</w:t>
      </w:r>
      <w:r w:rsidR="00A22914">
        <w:rPr>
          <w:rStyle w:val="fs15fw6overflow-hidden"/>
          <w:rFonts w:eastAsia="Calibri"/>
          <w:b/>
          <w:bCs/>
          <w:color w:val="000000" w:themeColor="text1"/>
          <w:sz w:val="20"/>
          <w:szCs w:val="20"/>
        </w:rPr>
        <w:t xml:space="preserve">                                                                                                                                       </w:t>
      </w:r>
      <w:r w:rsidR="00A22914" w:rsidRPr="00A22914">
        <w:rPr>
          <w:rStyle w:val="fs15fw6overflow-hidden"/>
          <w:rFonts w:eastAsia="Calibri"/>
          <w:color w:val="000000" w:themeColor="text1"/>
          <w:sz w:val="20"/>
          <w:szCs w:val="20"/>
        </w:rPr>
        <w:t xml:space="preserve">September 2020 – July </w:t>
      </w:r>
      <w:r w:rsidR="00A22914">
        <w:rPr>
          <w:rStyle w:val="fs15fw6overflow-hidden"/>
          <w:rFonts w:eastAsia="Calibri"/>
          <w:color w:val="000000" w:themeColor="text1"/>
          <w:sz w:val="20"/>
          <w:szCs w:val="20"/>
        </w:rPr>
        <w:t>2022</w:t>
      </w:r>
      <w:r w:rsidRPr="00107CA8">
        <w:rPr>
          <w:rStyle w:val="fs15fw4"/>
          <w:rFonts w:eastAsia="Calibri"/>
          <w:color w:val="000000" w:themeColor="text1"/>
          <w:sz w:val="20"/>
          <w:szCs w:val="20"/>
        </w:rPr>
        <w:tab/>
      </w:r>
    </w:p>
    <w:p w14:paraId="3B0A3119" w14:textId="6EBA816F" w:rsidR="00CC2720" w:rsidRPr="00107CA8" w:rsidRDefault="00000000">
      <w:pPr>
        <w:spacing w:line="220" w:lineRule="atLeast"/>
        <w:rPr>
          <w:rStyle w:val="fs15fw4undefined"/>
          <w:rFonts w:eastAsia="Calibri"/>
          <w:color w:val="000000" w:themeColor="text1"/>
          <w:sz w:val="20"/>
          <w:szCs w:val="20"/>
        </w:rPr>
      </w:pPr>
      <w:r w:rsidRPr="00107CA8">
        <w:rPr>
          <w:rStyle w:val="fs15fw4undefined"/>
          <w:rFonts w:eastAsia="Calibri"/>
          <w:b/>
          <w:bCs/>
          <w:color w:val="000000" w:themeColor="text1"/>
          <w:sz w:val="20"/>
          <w:szCs w:val="20"/>
        </w:rPr>
        <w:t>LatentView Analytics</w:t>
      </w:r>
      <w:r w:rsidRPr="00107CA8">
        <w:rPr>
          <w:rStyle w:val="fs15fw4undefinedtdn"/>
          <w:rFonts w:eastAsia="Calibri"/>
          <w:b/>
          <w:bCs/>
          <w:color w:val="000000" w:themeColor="text1"/>
          <w:sz w:val="20"/>
          <w:szCs w:val="20"/>
        </w:rPr>
        <w:t xml:space="preserve">, </w:t>
      </w:r>
      <w:r w:rsidRPr="00107CA8">
        <w:rPr>
          <w:rStyle w:val="fs15fw4undefined"/>
          <w:rFonts w:eastAsia="Calibri"/>
          <w:color w:val="000000" w:themeColor="text1"/>
          <w:sz w:val="20"/>
          <w:szCs w:val="20"/>
        </w:rPr>
        <w:t>Chennai, Tamil Nadu, India</w:t>
      </w:r>
    </w:p>
    <w:p w14:paraId="2869F407" w14:textId="40BB4A2B" w:rsidR="000A4A96" w:rsidRPr="00107CA8" w:rsidRDefault="000A4A96" w:rsidP="000A4A96">
      <w:pPr>
        <w:pStyle w:val="ListParagraph"/>
        <w:numPr>
          <w:ilvl w:val="0"/>
          <w:numId w:val="20"/>
        </w:numPr>
        <w:rPr>
          <w:sz w:val="20"/>
          <w:szCs w:val="20"/>
        </w:rPr>
      </w:pPr>
      <w:r w:rsidRPr="00107CA8">
        <w:rPr>
          <w:sz w:val="20"/>
          <w:szCs w:val="20"/>
        </w:rPr>
        <w:t xml:space="preserve">Utilized </w:t>
      </w:r>
      <w:r w:rsidRPr="00107CA8">
        <w:rPr>
          <w:b/>
          <w:bCs/>
          <w:sz w:val="20"/>
          <w:szCs w:val="20"/>
        </w:rPr>
        <w:t>Hadoop</w:t>
      </w:r>
      <w:r w:rsidRPr="00107CA8">
        <w:rPr>
          <w:sz w:val="20"/>
          <w:szCs w:val="20"/>
        </w:rPr>
        <w:t xml:space="preserve"> and proficiently wrote SQL queries to extract, analyze, and interpret data from databases, with a primary focus on enhancing product revenue analysis.</w:t>
      </w:r>
    </w:p>
    <w:p w14:paraId="7F9AE387" w14:textId="79D728B5" w:rsidR="000A4A96" w:rsidRPr="00C23D7C" w:rsidRDefault="000A4A96" w:rsidP="000A4A96">
      <w:pPr>
        <w:pStyle w:val="ListParagraph"/>
        <w:numPr>
          <w:ilvl w:val="0"/>
          <w:numId w:val="20"/>
        </w:numPr>
        <w:rPr>
          <w:sz w:val="20"/>
          <w:szCs w:val="20"/>
        </w:rPr>
      </w:pPr>
      <w:r w:rsidRPr="00C23D7C">
        <w:rPr>
          <w:sz w:val="20"/>
          <w:szCs w:val="20"/>
        </w:rPr>
        <w:t xml:space="preserve">Developed interactive and informative </w:t>
      </w:r>
      <w:r w:rsidRPr="00C23D7C">
        <w:rPr>
          <w:b/>
          <w:bCs/>
          <w:sz w:val="20"/>
          <w:szCs w:val="20"/>
        </w:rPr>
        <w:t>Tableau Dashboards</w:t>
      </w:r>
      <w:r w:rsidRPr="00C23D7C">
        <w:rPr>
          <w:sz w:val="20"/>
          <w:szCs w:val="20"/>
        </w:rPr>
        <w:t>, resulting in a 30% increase in data accessibility and enabling stakeholders to gain immediate insights into weekly/monthly revenue and product information.</w:t>
      </w:r>
    </w:p>
    <w:p w14:paraId="4D48DF2F" w14:textId="1E6A2AF3" w:rsidR="000A4A96" w:rsidRPr="00107CA8" w:rsidRDefault="000A4A96" w:rsidP="000A4A96">
      <w:pPr>
        <w:pStyle w:val="ListParagraph"/>
        <w:numPr>
          <w:ilvl w:val="0"/>
          <w:numId w:val="20"/>
        </w:numPr>
        <w:rPr>
          <w:sz w:val="20"/>
          <w:szCs w:val="20"/>
        </w:rPr>
      </w:pPr>
      <w:r w:rsidRPr="00107CA8">
        <w:rPr>
          <w:sz w:val="20"/>
          <w:szCs w:val="20"/>
        </w:rPr>
        <w:t xml:space="preserve">Leveraged Python and the </w:t>
      </w:r>
      <w:r w:rsidRPr="00107CA8">
        <w:rPr>
          <w:b/>
          <w:bCs/>
          <w:sz w:val="20"/>
          <w:szCs w:val="20"/>
        </w:rPr>
        <w:t>MongoDB</w:t>
      </w:r>
      <w:r w:rsidRPr="00107CA8">
        <w:rPr>
          <w:sz w:val="20"/>
          <w:szCs w:val="20"/>
        </w:rPr>
        <w:t xml:space="preserve"> connector to extract and analyze data from MongoDB </w:t>
      </w:r>
      <w:r w:rsidR="00E4740F" w:rsidRPr="00107CA8">
        <w:rPr>
          <w:sz w:val="20"/>
          <w:szCs w:val="20"/>
        </w:rPr>
        <w:t>monthly</w:t>
      </w:r>
      <w:r w:rsidRPr="00107CA8">
        <w:rPr>
          <w:sz w:val="20"/>
          <w:szCs w:val="20"/>
        </w:rPr>
        <w:t>, driving data-driven insights and decision-making.</w:t>
      </w:r>
    </w:p>
    <w:p w14:paraId="411BCDAE" w14:textId="7263036C" w:rsidR="000A4A96" w:rsidRPr="00C23D7C" w:rsidRDefault="00C23D7C" w:rsidP="000A4A96">
      <w:pPr>
        <w:pStyle w:val="ListParagraph"/>
        <w:numPr>
          <w:ilvl w:val="0"/>
          <w:numId w:val="20"/>
        </w:numPr>
        <w:rPr>
          <w:sz w:val="20"/>
          <w:szCs w:val="20"/>
        </w:rPr>
      </w:pPr>
      <w:r w:rsidRPr="00C23D7C">
        <w:rPr>
          <w:sz w:val="20"/>
          <w:szCs w:val="20"/>
        </w:rPr>
        <w:t>Implemented</w:t>
      </w:r>
      <w:r w:rsidR="009433DA" w:rsidRPr="00C23D7C">
        <w:rPr>
          <w:sz w:val="20"/>
          <w:szCs w:val="20"/>
        </w:rPr>
        <w:t xml:space="preserve"> quantitative techniques</w:t>
      </w:r>
      <w:r w:rsidR="000A4A96" w:rsidRPr="00C23D7C">
        <w:rPr>
          <w:sz w:val="20"/>
          <w:szCs w:val="20"/>
        </w:rPr>
        <w:t xml:space="preserve"> </w:t>
      </w:r>
      <w:r>
        <w:rPr>
          <w:sz w:val="20"/>
          <w:szCs w:val="20"/>
        </w:rPr>
        <w:t>&amp;</w:t>
      </w:r>
      <w:r w:rsidR="000A4A96" w:rsidRPr="00C23D7C">
        <w:rPr>
          <w:sz w:val="20"/>
          <w:szCs w:val="20"/>
        </w:rPr>
        <w:t xml:space="preserve"> fine-tuned </w:t>
      </w:r>
      <w:r w:rsidR="00E4740F" w:rsidRPr="00C23D7C">
        <w:rPr>
          <w:b/>
          <w:bCs/>
          <w:sz w:val="20"/>
          <w:szCs w:val="20"/>
        </w:rPr>
        <w:t>M</w:t>
      </w:r>
      <w:r w:rsidR="000A4A96" w:rsidRPr="00C23D7C">
        <w:rPr>
          <w:b/>
          <w:bCs/>
          <w:sz w:val="20"/>
          <w:szCs w:val="20"/>
        </w:rPr>
        <w:t xml:space="preserve">achine </w:t>
      </w:r>
      <w:r w:rsidR="00E4740F" w:rsidRPr="00C23D7C">
        <w:rPr>
          <w:b/>
          <w:bCs/>
          <w:sz w:val="20"/>
          <w:szCs w:val="20"/>
        </w:rPr>
        <w:t>L</w:t>
      </w:r>
      <w:r w:rsidR="000A4A96" w:rsidRPr="00C23D7C">
        <w:rPr>
          <w:b/>
          <w:bCs/>
          <w:sz w:val="20"/>
          <w:szCs w:val="20"/>
        </w:rPr>
        <w:t>earning algorithms</w:t>
      </w:r>
      <w:r w:rsidR="000A4A96" w:rsidRPr="00C23D7C">
        <w:rPr>
          <w:sz w:val="20"/>
          <w:szCs w:val="20"/>
        </w:rPr>
        <w:t xml:space="preserve"> to create a </w:t>
      </w:r>
      <w:r w:rsidR="00E4740F" w:rsidRPr="00C23D7C">
        <w:rPr>
          <w:b/>
          <w:bCs/>
          <w:sz w:val="20"/>
          <w:szCs w:val="20"/>
        </w:rPr>
        <w:t>C</w:t>
      </w:r>
      <w:r w:rsidR="000A4A96" w:rsidRPr="00C23D7C">
        <w:rPr>
          <w:b/>
          <w:bCs/>
          <w:sz w:val="20"/>
          <w:szCs w:val="20"/>
        </w:rPr>
        <w:t xml:space="preserve">ustom </w:t>
      </w:r>
      <w:r w:rsidR="00E4740F" w:rsidRPr="00C23D7C">
        <w:rPr>
          <w:b/>
          <w:bCs/>
          <w:sz w:val="20"/>
          <w:szCs w:val="20"/>
        </w:rPr>
        <w:t>T</w:t>
      </w:r>
      <w:r w:rsidR="000A4A96" w:rsidRPr="00C23D7C">
        <w:rPr>
          <w:b/>
          <w:bCs/>
          <w:sz w:val="20"/>
          <w:szCs w:val="20"/>
        </w:rPr>
        <w:t xml:space="preserve">ext </w:t>
      </w:r>
      <w:r w:rsidR="00E4740F" w:rsidRPr="00C23D7C">
        <w:rPr>
          <w:b/>
          <w:bCs/>
          <w:sz w:val="20"/>
          <w:szCs w:val="20"/>
        </w:rPr>
        <w:t>C</w:t>
      </w:r>
      <w:r w:rsidR="000A4A96" w:rsidRPr="00C23D7C">
        <w:rPr>
          <w:b/>
          <w:bCs/>
          <w:sz w:val="20"/>
          <w:szCs w:val="20"/>
        </w:rPr>
        <w:t>lassifier</w:t>
      </w:r>
      <w:r w:rsidR="00E4740F" w:rsidRPr="00C23D7C">
        <w:rPr>
          <w:b/>
          <w:bCs/>
          <w:sz w:val="20"/>
          <w:szCs w:val="20"/>
        </w:rPr>
        <w:t xml:space="preserve"> model</w:t>
      </w:r>
      <w:r w:rsidR="000A4A96" w:rsidRPr="00C23D7C">
        <w:rPr>
          <w:sz w:val="20"/>
          <w:szCs w:val="20"/>
        </w:rPr>
        <w:t xml:space="preserve">, </w:t>
      </w:r>
      <w:r w:rsidR="00C06FA8">
        <w:rPr>
          <w:sz w:val="20"/>
          <w:szCs w:val="20"/>
        </w:rPr>
        <w:t>resulted in</w:t>
      </w:r>
      <w:r w:rsidR="000A4A96" w:rsidRPr="00C23D7C">
        <w:rPr>
          <w:sz w:val="20"/>
          <w:szCs w:val="20"/>
        </w:rPr>
        <w:t xml:space="preserve"> improving the accurac</w:t>
      </w:r>
      <w:r w:rsidRPr="00C23D7C">
        <w:rPr>
          <w:sz w:val="20"/>
          <w:szCs w:val="20"/>
        </w:rPr>
        <w:t>y from 60% - 95%</w:t>
      </w:r>
      <w:r w:rsidR="000A4A96" w:rsidRPr="00C23D7C">
        <w:rPr>
          <w:sz w:val="20"/>
          <w:szCs w:val="20"/>
        </w:rPr>
        <w:t xml:space="preserve"> of product classification and streamlining operational efficiency.</w:t>
      </w:r>
    </w:p>
    <w:p w14:paraId="577C932B" w14:textId="56EDB4DC" w:rsidR="000A4A96" w:rsidRPr="00107CA8" w:rsidRDefault="000A4A96" w:rsidP="000A4A96">
      <w:pPr>
        <w:pStyle w:val="ListParagraph"/>
        <w:numPr>
          <w:ilvl w:val="0"/>
          <w:numId w:val="20"/>
        </w:numPr>
        <w:rPr>
          <w:sz w:val="20"/>
          <w:szCs w:val="20"/>
        </w:rPr>
      </w:pPr>
      <w:r w:rsidRPr="00107CA8">
        <w:rPr>
          <w:sz w:val="20"/>
          <w:szCs w:val="20"/>
        </w:rPr>
        <w:t xml:space="preserve">Evaluated </w:t>
      </w:r>
      <w:r w:rsidRPr="00107CA8">
        <w:rPr>
          <w:b/>
          <w:bCs/>
          <w:sz w:val="20"/>
          <w:szCs w:val="20"/>
        </w:rPr>
        <w:t>model performance</w:t>
      </w:r>
      <w:r w:rsidRPr="00107CA8">
        <w:rPr>
          <w:sz w:val="20"/>
          <w:szCs w:val="20"/>
        </w:rPr>
        <w:t xml:space="preserve"> using statistical metrics (accuracy, precision, F1 scores) to ensure the maintenance of a correct product category hierarchy.</w:t>
      </w:r>
    </w:p>
    <w:p w14:paraId="283C80A4" w14:textId="7E37AFAD" w:rsidR="000A4A96" w:rsidRPr="00107CA8" w:rsidRDefault="000A4A96" w:rsidP="000A4A96">
      <w:pPr>
        <w:pStyle w:val="ListParagraph"/>
        <w:numPr>
          <w:ilvl w:val="0"/>
          <w:numId w:val="20"/>
        </w:numPr>
        <w:rPr>
          <w:sz w:val="20"/>
          <w:szCs w:val="20"/>
        </w:rPr>
      </w:pPr>
      <w:r w:rsidRPr="00107CA8">
        <w:rPr>
          <w:sz w:val="20"/>
          <w:szCs w:val="20"/>
        </w:rPr>
        <w:t xml:space="preserve">Utilized </w:t>
      </w:r>
      <w:r w:rsidRPr="00107CA8">
        <w:rPr>
          <w:b/>
          <w:bCs/>
          <w:sz w:val="20"/>
          <w:szCs w:val="20"/>
        </w:rPr>
        <w:t>Power BI</w:t>
      </w:r>
      <w:r w:rsidRPr="00107CA8">
        <w:rPr>
          <w:sz w:val="20"/>
          <w:szCs w:val="20"/>
        </w:rPr>
        <w:t xml:space="preserve"> to create interactive dashboards and charts, incorporating key performance indicators (</w:t>
      </w:r>
      <w:r w:rsidRPr="00107CA8">
        <w:rPr>
          <w:b/>
          <w:bCs/>
          <w:sz w:val="20"/>
          <w:szCs w:val="20"/>
        </w:rPr>
        <w:t>KPIs</w:t>
      </w:r>
      <w:r w:rsidRPr="00107CA8">
        <w:rPr>
          <w:sz w:val="20"/>
          <w:szCs w:val="20"/>
        </w:rPr>
        <w:t>) for comprehensive analysis and real-time monitoring of classification data and product revenue.</w:t>
      </w:r>
    </w:p>
    <w:p w14:paraId="4332699A" w14:textId="6281139C" w:rsidR="000A4A96" w:rsidRPr="00107CA8" w:rsidRDefault="000A4A96" w:rsidP="000A4A96">
      <w:pPr>
        <w:pStyle w:val="ListParagraph"/>
        <w:numPr>
          <w:ilvl w:val="0"/>
          <w:numId w:val="20"/>
        </w:numPr>
        <w:rPr>
          <w:sz w:val="20"/>
          <w:szCs w:val="20"/>
        </w:rPr>
      </w:pPr>
      <w:r w:rsidRPr="00107CA8">
        <w:rPr>
          <w:sz w:val="20"/>
          <w:szCs w:val="20"/>
        </w:rPr>
        <w:t>Developed a Python script to streamline account mapping processes from cloud platforms, Salesforce, and databases, enhancing data integration and mapping efficiency.</w:t>
      </w:r>
    </w:p>
    <w:p w14:paraId="1AD46E65" w14:textId="7D3A75C6" w:rsidR="009E1C5B" w:rsidRDefault="000A4A96" w:rsidP="000A4A96">
      <w:pPr>
        <w:pStyle w:val="ListParagraph"/>
        <w:numPr>
          <w:ilvl w:val="0"/>
          <w:numId w:val="20"/>
        </w:numPr>
        <w:rPr>
          <w:sz w:val="20"/>
          <w:szCs w:val="20"/>
        </w:rPr>
      </w:pPr>
      <w:r w:rsidRPr="00107CA8">
        <w:rPr>
          <w:sz w:val="20"/>
          <w:szCs w:val="20"/>
        </w:rPr>
        <w:t>Maintained and updated monthly reports and revenue sheets, ensuring the provision of accurate and up-to-date information crucial for decision-making and strategic planning.</w:t>
      </w:r>
    </w:p>
    <w:p w14:paraId="29292302" w14:textId="4C77C21E" w:rsidR="00C06FA8" w:rsidRDefault="00C06FA8" w:rsidP="000A4A96">
      <w:pPr>
        <w:pStyle w:val="ListParagraph"/>
        <w:numPr>
          <w:ilvl w:val="0"/>
          <w:numId w:val="20"/>
        </w:numPr>
        <w:rPr>
          <w:sz w:val="20"/>
          <w:szCs w:val="20"/>
        </w:rPr>
      </w:pPr>
      <w:r>
        <w:rPr>
          <w:sz w:val="20"/>
          <w:szCs w:val="20"/>
        </w:rPr>
        <w:t xml:space="preserve">Collaborated with cross functional teams to update data processes, ensuring alignment with business </w:t>
      </w:r>
      <w:proofErr w:type="gramStart"/>
      <w:r>
        <w:rPr>
          <w:sz w:val="20"/>
          <w:szCs w:val="20"/>
        </w:rPr>
        <w:t>requirements</w:t>
      </w:r>
      <w:proofErr w:type="gramEnd"/>
      <w:r>
        <w:rPr>
          <w:sz w:val="20"/>
          <w:szCs w:val="20"/>
        </w:rPr>
        <w:t xml:space="preserve"> and optimizing data driven decision making. </w:t>
      </w:r>
    </w:p>
    <w:p w14:paraId="210A2407" w14:textId="77777777" w:rsidR="00F06BAD" w:rsidRDefault="00F06BAD" w:rsidP="00F06BAD">
      <w:pPr>
        <w:pStyle w:val="ListParagraph"/>
        <w:rPr>
          <w:sz w:val="20"/>
          <w:szCs w:val="20"/>
        </w:rPr>
      </w:pPr>
    </w:p>
    <w:p w14:paraId="752CF738" w14:textId="118764F0" w:rsidR="00C7340E" w:rsidRPr="00107CA8" w:rsidRDefault="00C7340E" w:rsidP="00C7340E">
      <w:pPr>
        <w:pBdr>
          <w:bottom w:val="single" w:sz="6" w:space="0" w:color="000000"/>
        </w:pBdr>
        <w:spacing w:line="276" w:lineRule="auto"/>
        <w:rPr>
          <w:rFonts w:eastAsia="Calibri"/>
          <w:b/>
          <w:bCs/>
          <w:color w:val="000000" w:themeColor="text1"/>
          <w:sz w:val="20"/>
          <w:szCs w:val="20"/>
        </w:rPr>
      </w:pPr>
      <w:r w:rsidRPr="00107CA8">
        <w:rPr>
          <w:rFonts w:eastAsia="Calibri"/>
          <w:b/>
          <w:bCs/>
          <w:color w:val="000000" w:themeColor="text1"/>
          <w:sz w:val="20"/>
          <w:szCs w:val="20"/>
        </w:rPr>
        <w:t>Projects</w:t>
      </w:r>
    </w:p>
    <w:p w14:paraId="59151DD2" w14:textId="4DE5F520" w:rsidR="00C7340E" w:rsidRPr="00C06FA8" w:rsidRDefault="00C7340E" w:rsidP="00C7340E">
      <w:pPr>
        <w:spacing w:line="276" w:lineRule="auto"/>
        <w:rPr>
          <w:rFonts w:eastAsia="Calibri"/>
          <w:b/>
          <w:bCs/>
          <w:color w:val="000000" w:themeColor="text1"/>
          <w:sz w:val="20"/>
          <w:szCs w:val="20"/>
        </w:rPr>
      </w:pPr>
      <w:proofErr w:type="spellStart"/>
      <w:r w:rsidRPr="00C06FA8">
        <w:rPr>
          <w:rFonts w:eastAsia="Calibri"/>
          <w:b/>
          <w:bCs/>
          <w:color w:val="000000" w:themeColor="text1"/>
          <w:sz w:val="20"/>
          <w:szCs w:val="20"/>
        </w:rPr>
        <w:t>DocDigitizer</w:t>
      </w:r>
      <w:proofErr w:type="spellEnd"/>
      <w:r w:rsidRPr="00C06FA8">
        <w:rPr>
          <w:rFonts w:eastAsia="Calibri"/>
          <w:b/>
          <w:bCs/>
          <w:color w:val="000000" w:themeColor="text1"/>
          <w:sz w:val="20"/>
          <w:szCs w:val="20"/>
        </w:rPr>
        <w:t xml:space="preserve"> real time data analysis, </w:t>
      </w:r>
      <w:r w:rsidRPr="00C06FA8">
        <w:rPr>
          <w:rFonts w:eastAsia="Calibri"/>
          <w:color w:val="000000" w:themeColor="text1"/>
          <w:sz w:val="20"/>
          <w:szCs w:val="20"/>
        </w:rPr>
        <w:t>Northeastern University</w:t>
      </w:r>
      <w:r w:rsidRPr="00C06FA8">
        <w:rPr>
          <w:rFonts w:eastAsia="Calibri"/>
          <w:b/>
          <w:bCs/>
          <w:color w:val="000000" w:themeColor="text1"/>
          <w:sz w:val="20"/>
          <w:szCs w:val="20"/>
        </w:rPr>
        <w:t xml:space="preserve"> </w:t>
      </w:r>
      <w:r w:rsidRPr="00C06FA8">
        <w:rPr>
          <w:rFonts w:eastAsia="Calibri"/>
          <w:b/>
          <w:bCs/>
          <w:color w:val="000000" w:themeColor="text1"/>
          <w:sz w:val="20"/>
          <w:szCs w:val="20"/>
        </w:rPr>
        <w:tab/>
      </w:r>
      <w:r w:rsidRPr="00C06FA8">
        <w:rPr>
          <w:rFonts w:eastAsia="Calibri"/>
          <w:b/>
          <w:bCs/>
          <w:color w:val="000000" w:themeColor="text1"/>
          <w:sz w:val="20"/>
          <w:szCs w:val="20"/>
        </w:rPr>
        <w:tab/>
      </w:r>
      <w:r w:rsidRPr="00C06FA8">
        <w:rPr>
          <w:rFonts w:eastAsia="Calibri"/>
          <w:b/>
          <w:bCs/>
          <w:color w:val="000000" w:themeColor="text1"/>
          <w:sz w:val="20"/>
          <w:szCs w:val="20"/>
        </w:rPr>
        <w:tab/>
      </w:r>
      <w:r w:rsidR="009E1C5B" w:rsidRPr="00C06FA8">
        <w:rPr>
          <w:rFonts w:eastAsia="Calibri"/>
          <w:b/>
          <w:bCs/>
          <w:color w:val="000000" w:themeColor="text1"/>
          <w:sz w:val="20"/>
          <w:szCs w:val="20"/>
        </w:rPr>
        <w:tab/>
      </w:r>
      <w:r w:rsidR="00AC246B" w:rsidRPr="00C06FA8">
        <w:rPr>
          <w:rFonts w:eastAsia="Calibri"/>
          <w:b/>
          <w:bCs/>
          <w:color w:val="000000" w:themeColor="text1"/>
          <w:sz w:val="20"/>
          <w:szCs w:val="20"/>
        </w:rPr>
        <w:t xml:space="preserve">                                    </w:t>
      </w:r>
      <w:r w:rsidR="00C06FA8">
        <w:rPr>
          <w:rFonts w:eastAsia="Calibri"/>
          <w:b/>
          <w:bCs/>
          <w:color w:val="000000" w:themeColor="text1"/>
          <w:sz w:val="20"/>
          <w:szCs w:val="20"/>
        </w:rPr>
        <w:t xml:space="preserve">            </w:t>
      </w:r>
      <w:r w:rsidR="00AC246B" w:rsidRPr="00C06FA8">
        <w:rPr>
          <w:rFonts w:eastAsia="Calibri"/>
          <w:b/>
          <w:bCs/>
          <w:color w:val="000000" w:themeColor="text1"/>
          <w:sz w:val="20"/>
          <w:szCs w:val="20"/>
        </w:rPr>
        <w:t xml:space="preserve"> </w:t>
      </w:r>
      <w:r w:rsidRPr="00C06FA8">
        <w:rPr>
          <w:rFonts w:eastAsia="Calibri"/>
          <w:color w:val="000000" w:themeColor="text1"/>
          <w:sz w:val="20"/>
          <w:szCs w:val="20"/>
        </w:rPr>
        <w:t>2023</w:t>
      </w:r>
      <w:r w:rsidRPr="00C06FA8">
        <w:rPr>
          <w:rFonts w:eastAsia="Calibri"/>
          <w:b/>
          <w:bCs/>
          <w:color w:val="000000" w:themeColor="text1"/>
          <w:sz w:val="20"/>
          <w:szCs w:val="20"/>
        </w:rPr>
        <w:t xml:space="preserve"> </w:t>
      </w:r>
    </w:p>
    <w:p w14:paraId="0AF2814F" w14:textId="65851DEF" w:rsidR="00C06FA8" w:rsidRPr="00C06FA8" w:rsidRDefault="00C06FA8" w:rsidP="00C06FA8">
      <w:pPr>
        <w:pStyle w:val="ListParagraph"/>
        <w:numPr>
          <w:ilvl w:val="0"/>
          <w:numId w:val="22"/>
        </w:numPr>
        <w:spacing w:line="276" w:lineRule="auto"/>
        <w:rPr>
          <w:rFonts w:eastAsia="Calibri"/>
          <w:color w:val="000000" w:themeColor="text1"/>
          <w:sz w:val="20"/>
          <w:szCs w:val="20"/>
        </w:rPr>
      </w:pPr>
      <w:r w:rsidRPr="00C06FA8">
        <w:rPr>
          <w:rFonts w:eastAsia="Calibri"/>
          <w:color w:val="000000" w:themeColor="text1"/>
          <w:sz w:val="20"/>
          <w:szCs w:val="20"/>
        </w:rPr>
        <w:t>Led comprehensive Exploratory Data Analysis (EDA) to unveil patterns and outliers, employing advanced statistical methods including Logistic Regression, ANOVA, Linear Regression, and Independence Test</w:t>
      </w:r>
      <w:r>
        <w:rPr>
          <w:rFonts w:eastAsia="Calibri"/>
          <w:color w:val="000000" w:themeColor="text1"/>
          <w:sz w:val="20"/>
          <w:szCs w:val="20"/>
        </w:rPr>
        <w:t xml:space="preserve">, </w:t>
      </w:r>
      <w:r w:rsidRPr="00C06FA8">
        <w:rPr>
          <w:rFonts w:eastAsia="Calibri"/>
          <w:color w:val="000000" w:themeColor="text1"/>
          <w:sz w:val="20"/>
          <w:szCs w:val="20"/>
        </w:rPr>
        <w:t>predictive models, enhancing data quality through statistical techniques, data manipulation, feature engineering, and machine learning algorithms.</w:t>
      </w:r>
    </w:p>
    <w:p w14:paraId="2F715CF9" w14:textId="7515E146" w:rsidR="00C7340E" w:rsidRPr="00C06FA8" w:rsidRDefault="00C7340E" w:rsidP="00CC2720">
      <w:pPr>
        <w:spacing w:line="276" w:lineRule="auto"/>
        <w:rPr>
          <w:rStyle w:val="fs15fw4"/>
          <w:rFonts w:eastAsia="Calibri"/>
          <w:b/>
          <w:bCs/>
          <w:color w:val="000000" w:themeColor="text1"/>
          <w:sz w:val="20"/>
          <w:szCs w:val="20"/>
        </w:rPr>
      </w:pPr>
      <w:r w:rsidRPr="00C06FA8">
        <w:rPr>
          <w:rFonts w:eastAsia="Calibri"/>
          <w:b/>
          <w:bCs/>
          <w:color w:val="000000" w:themeColor="text1"/>
          <w:sz w:val="20"/>
          <w:szCs w:val="20"/>
        </w:rPr>
        <w:t xml:space="preserve">Tableau Dashboard on the 2015 Street Tree Census - Tree Data of NYC streets, </w:t>
      </w:r>
      <w:r w:rsidRPr="00C06FA8">
        <w:rPr>
          <w:rFonts w:eastAsia="Calibri"/>
          <w:color w:val="000000" w:themeColor="text1"/>
          <w:sz w:val="20"/>
          <w:szCs w:val="20"/>
        </w:rPr>
        <w:t xml:space="preserve">Northeastern University   </w:t>
      </w:r>
      <w:r w:rsidR="00AC246B" w:rsidRPr="00C06FA8">
        <w:rPr>
          <w:rFonts w:eastAsia="Calibri"/>
          <w:color w:val="000000" w:themeColor="text1"/>
          <w:sz w:val="20"/>
          <w:szCs w:val="20"/>
        </w:rPr>
        <w:t xml:space="preserve">              </w:t>
      </w:r>
      <w:r w:rsidR="00C06FA8">
        <w:rPr>
          <w:rFonts w:eastAsia="Calibri"/>
          <w:color w:val="000000" w:themeColor="text1"/>
          <w:sz w:val="20"/>
          <w:szCs w:val="20"/>
        </w:rPr>
        <w:t xml:space="preserve">      </w:t>
      </w:r>
      <w:r w:rsidR="00AC246B" w:rsidRPr="00C06FA8">
        <w:rPr>
          <w:rFonts w:eastAsia="Calibri"/>
          <w:color w:val="000000" w:themeColor="text1"/>
          <w:sz w:val="20"/>
          <w:szCs w:val="20"/>
        </w:rPr>
        <w:t xml:space="preserve"> </w:t>
      </w:r>
      <w:r w:rsidR="00C06FA8">
        <w:rPr>
          <w:rFonts w:eastAsia="Calibri"/>
          <w:color w:val="000000" w:themeColor="text1"/>
          <w:sz w:val="20"/>
          <w:szCs w:val="20"/>
        </w:rPr>
        <w:t xml:space="preserve">        </w:t>
      </w:r>
      <w:r w:rsidR="00AC246B" w:rsidRPr="00C06FA8">
        <w:rPr>
          <w:rFonts w:eastAsia="Calibri"/>
          <w:color w:val="000000" w:themeColor="text1"/>
          <w:sz w:val="20"/>
          <w:szCs w:val="20"/>
        </w:rPr>
        <w:t>2023</w:t>
      </w:r>
      <w:r w:rsidRPr="00C06FA8">
        <w:rPr>
          <w:rFonts w:eastAsia="Calibri"/>
          <w:color w:val="000000" w:themeColor="text1"/>
          <w:sz w:val="20"/>
          <w:szCs w:val="20"/>
        </w:rPr>
        <w:t xml:space="preserve">                                                                                                 </w:t>
      </w:r>
    </w:p>
    <w:p w14:paraId="7AEC613C" w14:textId="556AE136" w:rsidR="00427E87" w:rsidRDefault="00C06FA8" w:rsidP="00C06FA8">
      <w:pPr>
        <w:pStyle w:val="ListParagraph"/>
        <w:numPr>
          <w:ilvl w:val="0"/>
          <w:numId w:val="14"/>
        </w:numPr>
        <w:spacing w:line="276" w:lineRule="auto"/>
        <w:rPr>
          <w:rFonts w:eastAsia="Calibri"/>
          <w:color w:val="000000" w:themeColor="text1"/>
          <w:sz w:val="20"/>
          <w:szCs w:val="20"/>
        </w:rPr>
      </w:pPr>
      <w:r w:rsidRPr="00C06FA8">
        <w:rPr>
          <w:rFonts w:eastAsia="Calibri"/>
          <w:color w:val="000000" w:themeColor="text1"/>
          <w:sz w:val="20"/>
          <w:szCs w:val="20"/>
        </w:rPr>
        <w:t>Created interactive Tableau dashboard for in-depth analysis of NYC street tree census data, utilizing advanced features like calculations, data blending, and case statements for efficient data transformation.</w:t>
      </w:r>
    </w:p>
    <w:p w14:paraId="2616C0A9" w14:textId="15068642" w:rsidR="00142CE5" w:rsidRDefault="00142CE5" w:rsidP="00142CE5">
      <w:pPr>
        <w:spacing w:line="276" w:lineRule="auto"/>
        <w:rPr>
          <w:rFonts w:eastAsia="Calibri"/>
          <w:color w:val="000000" w:themeColor="text1"/>
          <w:sz w:val="20"/>
          <w:szCs w:val="20"/>
        </w:rPr>
      </w:pPr>
      <w:r w:rsidRPr="00142CE5">
        <w:rPr>
          <w:rFonts w:eastAsia="Calibri"/>
          <w:b/>
          <w:bCs/>
          <w:color w:val="000000" w:themeColor="text1"/>
          <w:sz w:val="20"/>
          <w:szCs w:val="20"/>
        </w:rPr>
        <w:t>Text Analysis of Customer Reviews: Uncovering Sentiment Trends and Key Topics</w:t>
      </w:r>
      <w:r>
        <w:rPr>
          <w:rFonts w:eastAsia="Calibri"/>
          <w:b/>
          <w:bCs/>
          <w:color w:val="000000" w:themeColor="text1"/>
          <w:sz w:val="20"/>
          <w:szCs w:val="20"/>
        </w:rPr>
        <w:t xml:space="preserve">                                                                 </w:t>
      </w:r>
      <w:r w:rsidRPr="00142CE5">
        <w:rPr>
          <w:rFonts w:eastAsia="Calibri"/>
          <w:color w:val="000000" w:themeColor="text1"/>
          <w:sz w:val="20"/>
          <w:szCs w:val="20"/>
        </w:rPr>
        <w:t>2023</w:t>
      </w:r>
    </w:p>
    <w:p w14:paraId="3CB26D27" w14:textId="3AFDB174" w:rsidR="00142CE5" w:rsidRDefault="00142CE5" w:rsidP="00142CE5">
      <w:pPr>
        <w:pStyle w:val="ListParagraph"/>
        <w:numPr>
          <w:ilvl w:val="0"/>
          <w:numId w:val="22"/>
        </w:numPr>
        <w:spacing w:line="276" w:lineRule="auto"/>
        <w:rPr>
          <w:rFonts w:eastAsia="Calibri"/>
          <w:color w:val="000000" w:themeColor="text1"/>
          <w:sz w:val="20"/>
          <w:szCs w:val="20"/>
        </w:rPr>
      </w:pPr>
      <w:r w:rsidRPr="00142CE5">
        <w:rPr>
          <w:rFonts w:eastAsia="Calibri"/>
          <w:color w:val="000000" w:themeColor="text1"/>
          <w:sz w:val="20"/>
          <w:szCs w:val="20"/>
        </w:rPr>
        <w:t>Conducted sentiment analysis on customer reviews and employed topic modeling to identify prevalent themes. This analysis offers valuable insights into customer sentiment trends and recurring discussion topics within the reviews, facilitating data-driven decision-making.</w:t>
      </w:r>
    </w:p>
    <w:p w14:paraId="62B8F055" w14:textId="77777777" w:rsidR="00142CE5" w:rsidRPr="00142CE5" w:rsidRDefault="00142CE5" w:rsidP="00142CE5">
      <w:pPr>
        <w:spacing w:line="276" w:lineRule="auto"/>
        <w:rPr>
          <w:rFonts w:eastAsia="Calibri"/>
          <w:color w:val="000000" w:themeColor="text1"/>
          <w:sz w:val="20"/>
          <w:szCs w:val="20"/>
        </w:rPr>
      </w:pPr>
    </w:p>
    <w:sectPr w:rsidR="00142CE5" w:rsidRPr="00142CE5" w:rsidSect="00FC31D9">
      <w:pgSz w:w="12225" w:h="1581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06C5C82">
      <w:start w:val="1"/>
      <w:numFmt w:val="bullet"/>
      <w:lvlText w:val=""/>
      <w:lvlJc w:val="left"/>
      <w:pPr>
        <w:ind w:left="720" w:hanging="360"/>
      </w:pPr>
      <w:rPr>
        <w:rFonts w:ascii="Symbol" w:hAnsi="Symbol"/>
      </w:rPr>
    </w:lvl>
    <w:lvl w:ilvl="1" w:tplc="4920BF44">
      <w:start w:val="1"/>
      <w:numFmt w:val="bullet"/>
      <w:lvlText w:val="o"/>
      <w:lvlJc w:val="left"/>
      <w:pPr>
        <w:tabs>
          <w:tab w:val="num" w:pos="1440"/>
        </w:tabs>
        <w:ind w:left="1440" w:hanging="360"/>
      </w:pPr>
      <w:rPr>
        <w:rFonts w:ascii="Courier New" w:hAnsi="Courier New"/>
      </w:rPr>
    </w:lvl>
    <w:lvl w:ilvl="2" w:tplc="2C7A966C">
      <w:start w:val="1"/>
      <w:numFmt w:val="bullet"/>
      <w:lvlText w:val=""/>
      <w:lvlJc w:val="left"/>
      <w:pPr>
        <w:tabs>
          <w:tab w:val="num" w:pos="2160"/>
        </w:tabs>
        <w:ind w:left="2160" w:hanging="360"/>
      </w:pPr>
      <w:rPr>
        <w:rFonts w:ascii="Wingdings" w:hAnsi="Wingdings"/>
      </w:rPr>
    </w:lvl>
    <w:lvl w:ilvl="3" w:tplc="4612B0BE">
      <w:start w:val="1"/>
      <w:numFmt w:val="bullet"/>
      <w:lvlText w:val=""/>
      <w:lvlJc w:val="left"/>
      <w:pPr>
        <w:tabs>
          <w:tab w:val="num" w:pos="2880"/>
        </w:tabs>
        <w:ind w:left="2880" w:hanging="360"/>
      </w:pPr>
      <w:rPr>
        <w:rFonts w:ascii="Symbol" w:hAnsi="Symbol"/>
      </w:rPr>
    </w:lvl>
    <w:lvl w:ilvl="4" w:tplc="DEF4F4C0">
      <w:start w:val="1"/>
      <w:numFmt w:val="bullet"/>
      <w:lvlText w:val="o"/>
      <w:lvlJc w:val="left"/>
      <w:pPr>
        <w:tabs>
          <w:tab w:val="num" w:pos="3600"/>
        </w:tabs>
        <w:ind w:left="3600" w:hanging="360"/>
      </w:pPr>
      <w:rPr>
        <w:rFonts w:ascii="Courier New" w:hAnsi="Courier New"/>
      </w:rPr>
    </w:lvl>
    <w:lvl w:ilvl="5" w:tplc="0350857A">
      <w:start w:val="1"/>
      <w:numFmt w:val="bullet"/>
      <w:lvlText w:val=""/>
      <w:lvlJc w:val="left"/>
      <w:pPr>
        <w:tabs>
          <w:tab w:val="num" w:pos="4320"/>
        </w:tabs>
        <w:ind w:left="4320" w:hanging="360"/>
      </w:pPr>
      <w:rPr>
        <w:rFonts w:ascii="Wingdings" w:hAnsi="Wingdings"/>
      </w:rPr>
    </w:lvl>
    <w:lvl w:ilvl="6" w:tplc="397A6AB4">
      <w:start w:val="1"/>
      <w:numFmt w:val="bullet"/>
      <w:lvlText w:val=""/>
      <w:lvlJc w:val="left"/>
      <w:pPr>
        <w:tabs>
          <w:tab w:val="num" w:pos="5040"/>
        </w:tabs>
        <w:ind w:left="5040" w:hanging="360"/>
      </w:pPr>
      <w:rPr>
        <w:rFonts w:ascii="Symbol" w:hAnsi="Symbol"/>
      </w:rPr>
    </w:lvl>
    <w:lvl w:ilvl="7" w:tplc="F6BAFCCA">
      <w:start w:val="1"/>
      <w:numFmt w:val="bullet"/>
      <w:lvlText w:val="o"/>
      <w:lvlJc w:val="left"/>
      <w:pPr>
        <w:tabs>
          <w:tab w:val="num" w:pos="5760"/>
        </w:tabs>
        <w:ind w:left="5760" w:hanging="360"/>
      </w:pPr>
      <w:rPr>
        <w:rFonts w:ascii="Courier New" w:hAnsi="Courier New"/>
      </w:rPr>
    </w:lvl>
    <w:lvl w:ilvl="8" w:tplc="8E54C3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C68ED9C">
      <w:start w:val="1"/>
      <w:numFmt w:val="bullet"/>
      <w:lvlText w:val=""/>
      <w:lvlJc w:val="left"/>
      <w:pPr>
        <w:ind w:left="720" w:hanging="360"/>
      </w:pPr>
      <w:rPr>
        <w:rFonts w:ascii="Symbol" w:hAnsi="Symbol"/>
      </w:rPr>
    </w:lvl>
    <w:lvl w:ilvl="1" w:tplc="104EC7EA">
      <w:start w:val="1"/>
      <w:numFmt w:val="bullet"/>
      <w:lvlText w:val="o"/>
      <w:lvlJc w:val="left"/>
      <w:pPr>
        <w:tabs>
          <w:tab w:val="num" w:pos="1440"/>
        </w:tabs>
        <w:ind w:left="1440" w:hanging="360"/>
      </w:pPr>
      <w:rPr>
        <w:rFonts w:ascii="Courier New" w:hAnsi="Courier New"/>
      </w:rPr>
    </w:lvl>
    <w:lvl w:ilvl="2" w:tplc="0AB28C56">
      <w:start w:val="1"/>
      <w:numFmt w:val="bullet"/>
      <w:lvlText w:val=""/>
      <w:lvlJc w:val="left"/>
      <w:pPr>
        <w:tabs>
          <w:tab w:val="num" w:pos="2160"/>
        </w:tabs>
        <w:ind w:left="2160" w:hanging="360"/>
      </w:pPr>
      <w:rPr>
        <w:rFonts w:ascii="Wingdings" w:hAnsi="Wingdings"/>
      </w:rPr>
    </w:lvl>
    <w:lvl w:ilvl="3" w:tplc="21D20188">
      <w:start w:val="1"/>
      <w:numFmt w:val="bullet"/>
      <w:lvlText w:val=""/>
      <w:lvlJc w:val="left"/>
      <w:pPr>
        <w:tabs>
          <w:tab w:val="num" w:pos="2880"/>
        </w:tabs>
        <w:ind w:left="2880" w:hanging="360"/>
      </w:pPr>
      <w:rPr>
        <w:rFonts w:ascii="Symbol" w:hAnsi="Symbol"/>
      </w:rPr>
    </w:lvl>
    <w:lvl w:ilvl="4" w:tplc="0486CC72">
      <w:start w:val="1"/>
      <w:numFmt w:val="bullet"/>
      <w:lvlText w:val="o"/>
      <w:lvlJc w:val="left"/>
      <w:pPr>
        <w:tabs>
          <w:tab w:val="num" w:pos="3600"/>
        </w:tabs>
        <w:ind w:left="3600" w:hanging="360"/>
      </w:pPr>
      <w:rPr>
        <w:rFonts w:ascii="Courier New" w:hAnsi="Courier New"/>
      </w:rPr>
    </w:lvl>
    <w:lvl w:ilvl="5" w:tplc="D2267E18">
      <w:start w:val="1"/>
      <w:numFmt w:val="bullet"/>
      <w:lvlText w:val=""/>
      <w:lvlJc w:val="left"/>
      <w:pPr>
        <w:tabs>
          <w:tab w:val="num" w:pos="4320"/>
        </w:tabs>
        <w:ind w:left="4320" w:hanging="360"/>
      </w:pPr>
      <w:rPr>
        <w:rFonts w:ascii="Wingdings" w:hAnsi="Wingdings"/>
      </w:rPr>
    </w:lvl>
    <w:lvl w:ilvl="6" w:tplc="EC02CE4A">
      <w:start w:val="1"/>
      <w:numFmt w:val="bullet"/>
      <w:lvlText w:val=""/>
      <w:lvlJc w:val="left"/>
      <w:pPr>
        <w:tabs>
          <w:tab w:val="num" w:pos="5040"/>
        </w:tabs>
        <w:ind w:left="5040" w:hanging="360"/>
      </w:pPr>
      <w:rPr>
        <w:rFonts w:ascii="Symbol" w:hAnsi="Symbol"/>
      </w:rPr>
    </w:lvl>
    <w:lvl w:ilvl="7" w:tplc="98300AE2">
      <w:start w:val="1"/>
      <w:numFmt w:val="bullet"/>
      <w:lvlText w:val="o"/>
      <w:lvlJc w:val="left"/>
      <w:pPr>
        <w:tabs>
          <w:tab w:val="num" w:pos="5760"/>
        </w:tabs>
        <w:ind w:left="5760" w:hanging="360"/>
      </w:pPr>
      <w:rPr>
        <w:rFonts w:ascii="Courier New" w:hAnsi="Courier New"/>
      </w:rPr>
    </w:lvl>
    <w:lvl w:ilvl="8" w:tplc="F4D2D13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50A35D4">
      <w:start w:val="1"/>
      <w:numFmt w:val="bullet"/>
      <w:lvlText w:val=""/>
      <w:lvlJc w:val="left"/>
      <w:pPr>
        <w:ind w:left="720" w:hanging="360"/>
      </w:pPr>
      <w:rPr>
        <w:rFonts w:ascii="Symbol" w:hAnsi="Symbol"/>
      </w:rPr>
    </w:lvl>
    <w:lvl w:ilvl="1" w:tplc="6C58DDE6">
      <w:start w:val="1"/>
      <w:numFmt w:val="bullet"/>
      <w:lvlText w:val="o"/>
      <w:lvlJc w:val="left"/>
      <w:pPr>
        <w:tabs>
          <w:tab w:val="num" w:pos="1440"/>
        </w:tabs>
        <w:ind w:left="1440" w:hanging="360"/>
      </w:pPr>
      <w:rPr>
        <w:rFonts w:ascii="Courier New" w:hAnsi="Courier New"/>
      </w:rPr>
    </w:lvl>
    <w:lvl w:ilvl="2" w:tplc="78E8C324">
      <w:start w:val="1"/>
      <w:numFmt w:val="bullet"/>
      <w:lvlText w:val=""/>
      <w:lvlJc w:val="left"/>
      <w:pPr>
        <w:tabs>
          <w:tab w:val="num" w:pos="2160"/>
        </w:tabs>
        <w:ind w:left="2160" w:hanging="360"/>
      </w:pPr>
      <w:rPr>
        <w:rFonts w:ascii="Wingdings" w:hAnsi="Wingdings"/>
      </w:rPr>
    </w:lvl>
    <w:lvl w:ilvl="3" w:tplc="E320E2FE">
      <w:start w:val="1"/>
      <w:numFmt w:val="bullet"/>
      <w:lvlText w:val=""/>
      <w:lvlJc w:val="left"/>
      <w:pPr>
        <w:tabs>
          <w:tab w:val="num" w:pos="2880"/>
        </w:tabs>
        <w:ind w:left="2880" w:hanging="360"/>
      </w:pPr>
      <w:rPr>
        <w:rFonts w:ascii="Symbol" w:hAnsi="Symbol"/>
      </w:rPr>
    </w:lvl>
    <w:lvl w:ilvl="4" w:tplc="CA78F2AE">
      <w:start w:val="1"/>
      <w:numFmt w:val="bullet"/>
      <w:lvlText w:val="o"/>
      <w:lvlJc w:val="left"/>
      <w:pPr>
        <w:tabs>
          <w:tab w:val="num" w:pos="3600"/>
        </w:tabs>
        <w:ind w:left="3600" w:hanging="360"/>
      </w:pPr>
      <w:rPr>
        <w:rFonts w:ascii="Courier New" w:hAnsi="Courier New"/>
      </w:rPr>
    </w:lvl>
    <w:lvl w:ilvl="5" w:tplc="7CF436DE">
      <w:start w:val="1"/>
      <w:numFmt w:val="bullet"/>
      <w:lvlText w:val=""/>
      <w:lvlJc w:val="left"/>
      <w:pPr>
        <w:tabs>
          <w:tab w:val="num" w:pos="4320"/>
        </w:tabs>
        <w:ind w:left="4320" w:hanging="360"/>
      </w:pPr>
      <w:rPr>
        <w:rFonts w:ascii="Wingdings" w:hAnsi="Wingdings"/>
      </w:rPr>
    </w:lvl>
    <w:lvl w:ilvl="6" w:tplc="529C83B2">
      <w:start w:val="1"/>
      <w:numFmt w:val="bullet"/>
      <w:lvlText w:val=""/>
      <w:lvlJc w:val="left"/>
      <w:pPr>
        <w:tabs>
          <w:tab w:val="num" w:pos="5040"/>
        </w:tabs>
        <w:ind w:left="5040" w:hanging="360"/>
      </w:pPr>
      <w:rPr>
        <w:rFonts w:ascii="Symbol" w:hAnsi="Symbol"/>
      </w:rPr>
    </w:lvl>
    <w:lvl w:ilvl="7" w:tplc="D83055A8">
      <w:start w:val="1"/>
      <w:numFmt w:val="bullet"/>
      <w:lvlText w:val="o"/>
      <w:lvlJc w:val="left"/>
      <w:pPr>
        <w:tabs>
          <w:tab w:val="num" w:pos="5760"/>
        </w:tabs>
        <w:ind w:left="5760" w:hanging="360"/>
      </w:pPr>
      <w:rPr>
        <w:rFonts w:ascii="Courier New" w:hAnsi="Courier New"/>
      </w:rPr>
    </w:lvl>
    <w:lvl w:ilvl="8" w:tplc="66C27DC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CFE2B852">
      <w:start w:val="1"/>
      <w:numFmt w:val="bullet"/>
      <w:lvlText w:val=""/>
      <w:lvlJc w:val="left"/>
      <w:pPr>
        <w:ind w:left="720" w:hanging="360"/>
      </w:pPr>
      <w:rPr>
        <w:rFonts w:ascii="Symbol" w:hAnsi="Symbol"/>
      </w:rPr>
    </w:lvl>
    <w:lvl w:ilvl="1" w:tplc="9F1EF0C4">
      <w:start w:val="1"/>
      <w:numFmt w:val="bullet"/>
      <w:lvlText w:val="o"/>
      <w:lvlJc w:val="left"/>
      <w:pPr>
        <w:tabs>
          <w:tab w:val="num" w:pos="1440"/>
        </w:tabs>
        <w:ind w:left="1440" w:hanging="360"/>
      </w:pPr>
      <w:rPr>
        <w:rFonts w:ascii="Courier New" w:hAnsi="Courier New"/>
      </w:rPr>
    </w:lvl>
    <w:lvl w:ilvl="2" w:tplc="54E67A4E">
      <w:start w:val="1"/>
      <w:numFmt w:val="bullet"/>
      <w:lvlText w:val=""/>
      <w:lvlJc w:val="left"/>
      <w:pPr>
        <w:tabs>
          <w:tab w:val="num" w:pos="2160"/>
        </w:tabs>
        <w:ind w:left="2160" w:hanging="360"/>
      </w:pPr>
      <w:rPr>
        <w:rFonts w:ascii="Wingdings" w:hAnsi="Wingdings"/>
      </w:rPr>
    </w:lvl>
    <w:lvl w:ilvl="3" w:tplc="76980FCE">
      <w:start w:val="1"/>
      <w:numFmt w:val="bullet"/>
      <w:lvlText w:val=""/>
      <w:lvlJc w:val="left"/>
      <w:pPr>
        <w:tabs>
          <w:tab w:val="num" w:pos="2880"/>
        </w:tabs>
        <w:ind w:left="2880" w:hanging="360"/>
      </w:pPr>
      <w:rPr>
        <w:rFonts w:ascii="Symbol" w:hAnsi="Symbol"/>
      </w:rPr>
    </w:lvl>
    <w:lvl w:ilvl="4" w:tplc="B13E031A">
      <w:start w:val="1"/>
      <w:numFmt w:val="bullet"/>
      <w:lvlText w:val="o"/>
      <w:lvlJc w:val="left"/>
      <w:pPr>
        <w:tabs>
          <w:tab w:val="num" w:pos="3600"/>
        </w:tabs>
        <w:ind w:left="3600" w:hanging="360"/>
      </w:pPr>
      <w:rPr>
        <w:rFonts w:ascii="Courier New" w:hAnsi="Courier New"/>
      </w:rPr>
    </w:lvl>
    <w:lvl w:ilvl="5" w:tplc="7B3E5904">
      <w:start w:val="1"/>
      <w:numFmt w:val="bullet"/>
      <w:lvlText w:val=""/>
      <w:lvlJc w:val="left"/>
      <w:pPr>
        <w:tabs>
          <w:tab w:val="num" w:pos="4320"/>
        </w:tabs>
        <w:ind w:left="4320" w:hanging="360"/>
      </w:pPr>
      <w:rPr>
        <w:rFonts w:ascii="Wingdings" w:hAnsi="Wingdings"/>
      </w:rPr>
    </w:lvl>
    <w:lvl w:ilvl="6" w:tplc="6B2839B2">
      <w:start w:val="1"/>
      <w:numFmt w:val="bullet"/>
      <w:lvlText w:val=""/>
      <w:lvlJc w:val="left"/>
      <w:pPr>
        <w:tabs>
          <w:tab w:val="num" w:pos="5040"/>
        </w:tabs>
        <w:ind w:left="5040" w:hanging="360"/>
      </w:pPr>
      <w:rPr>
        <w:rFonts w:ascii="Symbol" w:hAnsi="Symbol"/>
      </w:rPr>
    </w:lvl>
    <w:lvl w:ilvl="7" w:tplc="F2D0B654">
      <w:start w:val="1"/>
      <w:numFmt w:val="bullet"/>
      <w:lvlText w:val="o"/>
      <w:lvlJc w:val="left"/>
      <w:pPr>
        <w:tabs>
          <w:tab w:val="num" w:pos="5760"/>
        </w:tabs>
        <w:ind w:left="5760" w:hanging="360"/>
      </w:pPr>
      <w:rPr>
        <w:rFonts w:ascii="Courier New" w:hAnsi="Courier New"/>
      </w:rPr>
    </w:lvl>
    <w:lvl w:ilvl="8" w:tplc="5AEC7B6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CF4DA5A">
      <w:start w:val="1"/>
      <w:numFmt w:val="bullet"/>
      <w:lvlText w:val=""/>
      <w:lvlJc w:val="left"/>
      <w:pPr>
        <w:ind w:left="720" w:hanging="360"/>
      </w:pPr>
      <w:rPr>
        <w:rFonts w:ascii="Symbol" w:hAnsi="Symbol"/>
      </w:rPr>
    </w:lvl>
    <w:lvl w:ilvl="1" w:tplc="27F0716A">
      <w:start w:val="1"/>
      <w:numFmt w:val="bullet"/>
      <w:lvlText w:val="o"/>
      <w:lvlJc w:val="left"/>
      <w:pPr>
        <w:tabs>
          <w:tab w:val="num" w:pos="1440"/>
        </w:tabs>
        <w:ind w:left="1440" w:hanging="360"/>
      </w:pPr>
      <w:rPr>
        <w:rFonts w:ascii="Courier New" w:hAnsi="Courier New"/>
      </w:rPr>
    </w:lvl>
    <w:lvl w:ilvl="2" w:tplc="8CB8176E">
      <w:start w:val="1"/>
      <w:numFmt w:val="bullet"/>
      <w:lvlText w:val=""/>
      <w:lvlJc w:val="left"/>
      <w:pPr>
        <w:tabs>
          <w:tab w:val="num" w:pos="2160"/>
        </w:tabs>
        <w:ind w:left="2160" w:hanging="360"/>
      </w:pPr>
      <w:rPr>
        <w:rFonts w:ascii="Wingdings" w:hAnsi="Wingdings"/>
      </w:rPr>
    </w:lvl>
    <w:lvl w:ilvl="3" w:tplc="57F4AA10">
      <w:start w:val="1"/>
      <w:numFmt w:val="bullet"/>
      <w:lvlText w:val=""/>
      <w:lvlJc w:val="left"/>
      <w:pPr>
        <w:tabs>
          <w:tab w:val="num" w:pos="2880"/>
        </w:tabs>
        <w:ind w:left="2880" w:hanging="360"/>
      </w:pPr>
      <w:rPr>
        <w:rFonts w:ascii="Symbol" w:hAnsi="Symbol"/>
      </w:rPr>
    </w:lvl>
    <w:lvl w:ilvl="4" w:tplc="A8508040">
      <w:start w:val="1"/>
      <w:numFmt w:val="bullet"/>
      <w:lvlText w:val="o"/>
      <w:lvlJc w:val="left"/>
      <w:pPr>
        <w:tabs>
          <w:tab w:val="num" w:pos="3600"/>
        </w:tabs>
        <w:ind w:left="3600" w:hanging="360"/>
      </w:pPr>
      <w:rPr>
        <w:rFonts w:ascii="Courier New" w:hAnsi="Courier New"/>
      </w:rPr>
    </w:lvl>
    <w:lvl w:ilvl="5" w:tplc="76089180">
      <w:start w:val="1"/>
      <w:numFmt w:val="bullet"/>
      <w:lvlText w:val=""/>
      <w:lvlJc w:val="left"/>
      <w:pPr>
        <w:tabs>
          <w:tab w:val="num" w:pos="4320"/>
        </w:tabs>
        <w:ind w:left="4320" w:hanging="360"/>
      </w:pPr>
      <w:rPr>
        <w:rFonts w:ascii="Wingdings" w:hAnsi="Wingdings"/>
      </w:rPr>
    </w:lvl>
    <w:lvl w:ilvl="6" w:tplc="88DA74A2">
      <w:start w:val="1"/>
      <w:numFmt w:val="bullet"/>
      <w:lvlText w:val=""/>
      <w:lvlJc w:val="left"/>
      <w:pPr>
        <w:tabs>
          <w:tab w:val="num" w:pos="5040"/>
        </w:tabs>
        <w:ind w:left="5040" w:hanging="360"/>
      </w:pPr>
      <w:rPr>
        <w:rFonts w:ascii="Symbol" w:hAnsi="Symbol"/>
      </w:rPr>
    </w:lvl>
    <w:lvl w:ilvl="7" w:tplc="D4623ED8">
      <w:start w:val="1"/>
      <w:numFmt w:val="bullet"/>
      <w:lvlText w:val="o"/>
      <w:lvlJc w:val="left"/>
      <w:pPr>
        <w:tabs>
          <w:tab w:val="num" w:pos="5760"/>
        </w:tabs>
        <w:ind w:left="5760" w:hanging="360"/>
      </w:pPr>
      <w:rPr>
        <w:rFonts w:ascii="Courier New" w:hAnsi="Courier New"/>
      </w:rPr>
    </w:lvl>
    <w:lvl w:ilvl="8" w:tplc="5B6CAE6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9223916">
      <w:start w:val="1"/>
      <w:numFmt w:val="bullet"/>
      <w:lvlText w:val=""/>
      <w:lvlJc w:val="left"/>
      <w:pPr>
        <w:ind w:left="720" w:hanging="360"/>
      </w:pPr>
      <w:rPr>
        <w:rFonts w:ascii="Symbol" w:hAnsi="Symbol"/>
      </w:rPr>
    </w:lvl>
    <w:lvl w:ilvl="1" w:tplc="8048B286">
      <w:start w:val="1"/>
      <w:numFmt w:val="bullet"/>
      <w:lvlText w:val="o"/>
      <w:lvlJc w:val="left"/>
      <w:pPr>
        <w:tabs>
          <w:tab w:val="num" w:pos="1440"/>
        </w:tabs>
        <w:ind w:left="1440" w:hanging="360"/>
      </w:pPr>
      <w:rPr>
        <w:rFonts w:ascii="Courier New" w:hAnsi="Courier New"/>
      </w:rPr>
    </w:lvl>
    <w:lvl w:ilvl="2" w:tplc="3698F7A4">
      <w:start w:val="1"/>
      <w:numFmt w:val="bullet"/>
      <w:lvlText w:val=""/>
      <w:lvlJc w:val="left"/>
      <w:pPr>
        <w:tabs>
          <w:tab w:val="num" w:pos="2160"/>
        </w:tabs>
        <w:ind w:left="2160" w:hanging="360"/>
      </w:pPr>
      <w:rPr>
        <w:rFonts w:ascii="Wingdings" w:hAnsi="Wingdings"/>
      </w:rPr>
    </w:lvl>
    <w:lvl w:ilvl="3" w:tplc="D180D1F2">
      <w:start w:val="1"/>
      <w:numFmt w:val="bullet"/>
      <w:lvlText w:val=""/>
      <w:lvlJc w:val="left"/>
      <w:pPr>
        <w:tabs>
          <w:tab w:val="num" w:pos="2880"/>
        </w:tabs>
        <w:ind w:left="2880" w:hanging="360"/>
      </w:pPr>
      <w:rPr>
        <w:rFonts w:ascii="Symbol" w:hAnsi="Symbol"/>
      </w:rPr>
    </w:lvl>
    <w:lvl w:ilvl="4" w:tplc="B4CEAF8C">
      <w:start w:val="1"/>
      <w:numFmt w:val="bullet"/>
      <w:lvlText w:val="o"/>
      <w:lvlJc w:val="left"/>
      <w:pPr>
        <w:tabs>
          <w:tab w:val="num" w:pos="3600"/>
        </w:tabs>
        <w:ind w:left="3600" w:hanging="360"/>
      </w:pPr>
      <w:rPr>
        <w:rFonts w:ascii="Courier New" w:hAnsi="Courier New"/>
      </w:rPr>
    </w:lvl>
    <w:lvl w:ilvl="5" w:tplc="FF54FB3C">
      <w:start w:val="1"/>
      <w:numFmt w:val="bullet"/>
      <w:lvlText w:val=""/>
      <w:lvlJc w:val="left"/>
      <w:pPr>
        <w:tabs>
          <w:tab w:val="num" w:pos="4320"/>
        </w:tabs>
        <w:ind w:left="4320" w:hanging="360"/>
      </w:pPr>
      <w:rPr>
        <w:rFonts w:ascii="Wingdings" w:hAnsi="Wingdings"/>
      </w:rPr>
    </w:lvl>
    <w:lvl w:ilvl="6" w:tplc="D6A07448">
      <w:start w:val="1"/>
      <w:numFmt w:val="bullet"/>
      <w:lvlText w:val=""/>
      <w:lvlJc w:val="left"/>
      <w:pPr>
        <w:tabs>
          <w:tab w:val="num" w:pos="5040"/>
        </w:tabs>
        <w:ind w:left="5040" w:hanging="360"/>
      </w:pPr>
      <w:rPr>
        <w:rFonts w:ascii="Symbol" w:hAnsi="Symbol"/>
      </w:rPr>
    </w:lvl>
    <w:lvl w:ilvl="7" w:tplc="6B840F6C">
      <w:start w:val="1"/>
      <w:numFmt w:val="bullet"/>
      <w:lvlText w:val="o"/>
      <w:lvlJc w:val="left"/>
      <w:pPr>
        <w:tabs>
          <w:tab w:val="num" w:pos="5760"/>
        </w:tabs>
        <w:ind w:left="5760" w:hanging="360"/>
      </w:pPr>
      <w:rPr>
        <w:rFonts w:ascii="Courier New" w:hAnsi="Courier New"/>
      </w:rPr>
    </w:lvl>
    <w:lvl w:ilvl="8" w:tplc="E5E040B2">
      <w:start w:val="1"/>
      <w:numFmt w:val="bullet"/>
      <w:lvlText w:val=""/>
      <w:lvlJc w:val="left"/>
      <w:pPr>
        <w:tabs>
          <w:tab w:val="num" w:pos="6480"/>
        </w:tabs>
        <w:ind w:left="6480" w:hanging="360"/>
      </w:pPr>
      <w:rPr>
        <w:rFonts w:ascii="Wingdings" w:hAnsi="Wingdings"/>
      </w:rPr>
    </w:lvl>
  </w:abstractNum>
  <w:abstractNum w:abstractNumId="6" w15:restartNumberingAfterBreak="0">
    <w:nsid w:val="067737CA"/>
    <w:multiLevelType w:val="hybridMultilevel"/>
    <w:tmpl w:val="A9A0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CD61C6"/>
    <w:multiLevelType w:val="hybridMultilevel"/>
    <w:tmpl w:val="802C8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036061"/>
    <w:multiLevelType w:val="hybridMultilevel"/>
    <w:tmpl w:val="83584FC4"/>
    <w:lvl w:ilvl="0" w:tplc="9A0E8A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4549B"/>
    <w:multiLevelType w:val="hybridMultilevel"/>
    <w:tmpl w:val="FE5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18058C"/>
    <w:multiLevelType w:val="hybridMultilevel"/>
    <w:tmpl w:val="605C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F4EA3"/>
    <w:multiLevelType w:val="hybridMultilevel"/>
    <w:tmpl w:val="1DF0E2A4"/>
    <w:lvl w:ilvl="0" w:tplc="9A0E8A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362D6"/>
    <w:multiLevelType w:val="hybridMultilevel"/>
    <w:tmpl w:val="E15415CE"/>
    <w:lvl w:ilvl="0" w:tplc="9A0E8A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9762E"/>
    <w:multiLevelType w:val="hybridMultilevel"/>
    <w:tmpl w:val="5706E862"/>
    <w:lvl w:ilvl="0" w:tplc="9A0E8A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969A8"/>
    <w:multiLevelType w:val="hybridMultilevel"/>
    <w:tmpl w:val="5AAC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A66A39"/>
    <w:multiLevelType w:val="hybridMultilevel"/>
    <w:tmpl w:val="92B2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B74F8"/>
    <w:multiLevelType w:val="hybridMultilevel"/>
    <w:tmpl w:val="4F32AA46"/>
    <w:lvl w:ilvl="0" w:tplc="9A0E8A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731BC"/>
    <w:multiLevelType w:val="hybridMultilevel"/>
    <w:tmpl w:val="B4DE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C68FC"/>
    <w:multiLevelType w:val="hybridMultilevel"/>
    <w:tmpl w:val="CF241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A674D1"/>
    <w:multiLevelType w:val="hybridMultilevel"/>
    <w:tmpl w:val="F2B2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C1A7D"/>
    <w:multiLevelType w:val="hybridMultilevel"/>
    <w:tmpl w:val="944CA396"/>
    <w:lvl w:ilvl="0" w:tplc="04090001">
      <w:start w:val="1"/>
      <w:numFmt w:val="bullet"/>
      <w:lvlText w:val=""/>
      <w:lvlJc w:val="left"/>
      <w:pPr>
        <w:ind w:left="720" w:hanging="360"/>
      </w:pPr>
      <w:rPr>
        <w:rFonts w:ascii="Symbol" w:hAnsi="Symbol" w:hint="default"/>
      </w:rPr>
    </w:lvl>
    <w:lvl w:ilvl="1" w:tplc="5928C3A2">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72BB3"/>
    <w:multiLevelType w:val="hybridMultilevel"/>
    <w:tmpl w:val="0332DAB2"/>
    <w:lvl w:ilvl="0" w:tplc="04090001">
      <w:start w:val="1"/>
      <w:numFmt w:val="bullet"/>
      <w:lvlText w:val=""/>
      <w:lvlJc w:val="left"/>
      <w:pPr>
        <w:ind w:left="720" w:hanging="360"/>
      </w:pPr>
      <w:rPr>
        <w:rFonts w:ascii="Symbol" w:hAnsi="Symbol" w:hint="default"/>
      </w:rPr>
    </w:lvl>
    <w:lvl w:ilvl="1" w:tplc="6A8C1EDA">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011069">
    <w:abstractNumId w:val="0"/>
  </w:num>
  <w:num w:numId="2" w16cid:durableId="990014147">
    <w:abstractNumId w:val="1"/>
  </w:num>
  <w:num w:numId="3" w16cid:durableId="1682777230">
    <w:abstractNumId w:val="2"/>
  </w:num>
  <w:num w:numId="4" w16cid:durableId="1513374401">
    <w:abstractNumId w:val="3"/>
  </w:num>
  <w:num w:numId="5" w16cid:durableId="1604652605">
    <w:abstractNumId w:val="4"/>
  </w:num>
  <w:num w:numId="6" w16cid:durableId="1847481914">
    <w:abstractNumId w:val="5"/>
  </w:num>
  <w:num w:numId="7" w16cid:durableId="178544904">
    <w:abstractNumId w:val="15"/>
  </w:num>
  <w:num w:numId="8" w16cid:durableId="780076466">
    <w:abstractNumId w:val="6"/>
  </w:num>
  <w:num w:numId="9" w16cid:durableId="503207490">
    <w:abstractNumId w:val="18"/>
  </w:num>
  <w:num w:numId="10" w16cid:durableId="1919249024">
    <w:abstractNumId w:val="14"/>
  </w:num>
  <w:num w:numId="11" w16cid:durableId="1870028688">
    <w:abstractNumId w:val="7"/>
  </w:num>
  <w:num w:numId="12" w16cid:durableId="668873950">
    <w:abstractNumId w:val="20"/>
  </w:num>
  <w:num w:numId="13" w16cid:durableId="595023174">
    <w:abstractNumId w:val="9"/>
  </w:num>
  <w:num w:numId="14" w16cid:durableId="411394129">
    <w:abstractNumId w:val="13"/>
  </w:num>
  <w:num w:numId="15" w16cid:durableId="1588071815">
    <w:abstractNumId w:val="11"/>
  </w:num>
  <w:num w:numId="16" w16cid:durableId="1190339747">
    <w:abstractNumId w:val="12"/>
  </w:num>
  <w:num w:numId="17" w16cid:durableId="1682507447">
    <w:abstractNumId w:val="16"/>
  </w:num>
  <w:num w:numId="18" w16cid:durableId="399452182">
    <w:abstractNumId w:val="8"/>
  </w:num>
  <w:num w:numId="19" w16cid:durableId="267125166">
    <w:abstractNumId w:val="10"/>
  </w:num>
  <w:num w:numId="20" w16cid:durableId="327363238">
    <w:abstractNumId w:val="17"/>
  </w:num>
  <w:num w:numId="21" w16cid:durableId="1204248290">
    <w:abstractNumId w:val="19"/>
  </w:num>
  <w:num w:numId="22" w16cid:durableId="5300008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EF"/>
    <w:rsid w:val="000A4A96"/>
    <w:rsid w:val="000C7227"/>
    <w:rsid w:val="000E68F6"/>
    <w:rsid w:val="00107CA8"/>
    <w:rsid w:val="00142CE5"/>
    <w:rsid w:val="002224D0"/>
    <w:rsid w:val="003B6148"/>
    <w:rsid w:val="00427E87"/>
    <w:rsid w:val="00460056"/>
    <w:rsid w:val="004E5A7E"/>
    <w:rsid w:val="005C7A0C"/>
    <w:rsid w:val="005F456B"/>
    <w:rsid w:val="00774934"/>
    <w:rsid w:val="007D1237"/>
    <w:rsid w:val="00861AB3"/>
    <w:rsid w:val="008B5E02"/>
    <w:rsid w:val="008D122E"/>
    <w:rsid w:val="009433DA"/>
    <w:rsid w:val="009B068B"/>
    <w:rsid w:val="009B706C"/>
    <w:rsid w:val="009E0EEF"/>
    <w:rsid w:val="009E1C5B"/>
    <w:rsid w:val="00A22914"/>
    <w:rsid w:val="00AC246B"/>
    <w:rsid w:val="00AE266A"/>
    <w:rsid w:val="00B20060"/>
    <w:rsid w:val="00B64213"/>
    <w:rsid w:val="00C06FA8"/>
    <w:rsid w:val="00C23D7C"/>
    <w:rsid w:val="00C7340E"/>
    <w:rsid w:val="00CC2720"/>
    <w:rsid w:val="00D45F59"/>
    <w:rsid w:val="00E14748"/>
    <w:rsid w:val="00E4740F"/>
    <w:rsid w:val="00F030D5"/>
    <w:rsid w:val="00F06BAD"/>
    <w:rsid w:val="00FB2EF6"/>
    <w:rsid w:val="00FC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E265A"/>
  <w15:docId w15:val="{09CE4EF2-2817-254A-B25A-911734F7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5fw6undefinedtdn">
    <w:name w:val="fs15 fw6 undefined tdn"/>
    <w:basedOn w:val="DefaultParagraphFont"/>
  </w:style>
  <w:style w:type="character" w:customStyle="1" w:styleId="fs15fw6undefined">
    <w:name w:val="fs15 fw6 undefined"/>
    <w:basedOn w:val="DefaultParagraphFont"/>
  </w:style>
  <w:style w:type="character" w:customStyle="1" w:styleId="fs15fw4undefinedtdn">
    <w:name w:val="fs15 fw4 undefined tdn"/>
    <w:basedOn w:val="DefaultParagraphFont"/>
  </w:style>
  <w:style w:type="character" w:customStyle="1" w:styleId="fs15fw4">
    <w:name w:val="fs15 fw4"/>
    <w:basedOn w:val="DefaultParagraphFont"/>
  </w:style>
  <w:style w:type="paragraph" w:customStyle="1" w:styleId="liMsoNormal">
    <w:name w:val="li_MsoNormal"/>
    <w:basedOn w:val="Normal"/>
    <w:pPr>
      <w:spacing w:line="240" w:lineRule="atLeast"/>
    </w:pPr>
  </w:style>
  <w:style w:type="character" w:customStyle="1" w:styleId="fs15fw6overflow-hidden">
    <w:name w:val="fs15 fw6 overflow-hidden"/>
    <w:basedOn w:val="DefaultParagraphFont"/>
  </w:style>
  <w:style w:type="character" w:customStyle="1" w:styleId="fs15fw4overflow-hidden">
    <w:name w:val="fs15 fw4 overflow-hidden"/>
    <w:basedOn w:val="DefaultParagraphFont"/>
  </w:style>
  <w:style w:type="character" w:customStyle="1" w:styleId="fs15fw4undefined">
    <w:name w:val="fs15 fw4 undefined"/>
    <w:basedOn w:val="DefaultParagraphFont"/>
  </w:style>
  <w:style w:type="character" w:customStyle="1" w:styleId="bullet-texttext-leftfs15word-wrap-normal">
    <w:name w:val="bullet-text text-left fs15 word-wrap-normal"/>
    <w:basedOn w:val="DefaultParagraphFont"/>
  </w:style>
  <w:style w:type="character" w:customStyle="1" w:styleId="fs15fw6">
    <w:name w:val="fs15 fw6"/>
    <w:basedOn w:val="DefaultParagraphFont"/>
  </w:style>
  <w:style w:type="paragraph" w:styleId="ListParagraph">
    <w:name w:val="List Paragraph"/>
    <w:basedOn w:val="Normal"/>
    <w:uiPriority w:val="34"/>
    <w:qFormat/>
    <w:rsid w:val="00C7340E"/>
    <w:pPr>
      <w:ind w:left="720"/>
      <w:contextualSpacing/>
    </w:pPr>
  </w:style>
  <w:style w:type="table" w:styleId="TableGrid">
    <w:name w:val="Table Grid"/>
    <w:basedOn w:val="TableNormal"/>
    <w:uiPriority w:val="59"/>
    <w:rsid w:val="00C73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40E"/>
    <w:rPr>
      <w:color w:val="0563C1" w:themeColor="hyperlink"/>
      <w:u w:val="single"/>
    </w:rPr>
  </w:style>
  <w:style w:type="character" w:styleId="UnresolvedMention">
    <w:name w:val="Unresolved Mention"/>
    <w:basedOn w:val="DefaultParagraphFont"/>
    <w:uiPriority w:val="99"/>
    <w:semiHidden/>
    <w:unhideWhenUsed/>
    <w:rsid w:val="009B706C"/>
    <w:rPr>
      <w:color w:val="605E5C"/>
      <w:shd w:val="clear" w:color="auto" w:fill="E1DFDD"/>
    </w:rPr>
  </w:style>
  <w:style w:type="character" w:styleId="FollowedHyperlink">
    <w:name w:val="FollowedHyperlink"/>
    <w:basedOn w:val="DefaultParagraphFont"/>
    <w:uiPriority w:val="99"/>
    <w:semiHidden/>
    <w:unhideWhenUsed/>
    <w:rsid w:val="00107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otha.apuroop8386/vizzes" TargetMode="External"/><Relationship Id="rId3" Type="http://schemas.openxmlformats.org/officeDocument/2006/relationships/settings" Target="settings.xml"/><Relationship Id="rId7" Type="http://schemas.openxmlformats.org/officeDocument/2006/relationships/hyperlink" Target="https://github.com/apuroopkotha2/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puroop-kotha-191b12148/" TargetMode="External"/><Relationship Id="rId5" Type="http://schemas.openxmlformats.org/officeDocument/2006/relationships/hyperlink" Target="mailto:kotha.a@northeaster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Apuroop Kotha</cp:lastModifiedBy>
  <cp:revision>4</cp:revision>
  <dcterms:created xsi:type="dcterms:W3CDTF">2023-10-05T21:43:00Z</dcterms:created>
  <dcterms:modified xsi:type="dcterms:W3CDTF">2023-10-11T03:42:00Z</dcterms:modified>
</cp:coreProperties>
</file>