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111229007"/>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70064FB6" w14:textId="054C2BCF" w:rsidR="00ED050A" w:rsidRDefault="00940B1A">
          <w:pPr>
            <w:pStyle w:val="TOC1"/>
            <w:rPr>
              <w:rFonts w:eastAsiaTheme="minorEastAsia"/>
              <w:b w:val="0"/>
              <w:bCs w:val="0"/>
              <w:caps w:val="0"/>
              <w:noProof/>
              <w:u w:val="none"/>
              <w:lang w:val="en-IN" w:eastAsia="en-IN"/>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111229007" w:history="1">
            <w:r w:rsidR="00ED050A" w:rsidRPr="00304A5D">
              <w:rPr>
                <w:rStyle w:val="Hyperlink"/>
                <w:noProof/>
              </w:rPr>
              <w:t>CS 305 Project Two</w:t>
            </w:r>
            <w:r w:rsidR="00ED050A">
              <w:rPr>
                <w:noProof/>
                <w:webHidden/>
              </w:rPr>
              <w:tab/>
            </w:r>
            <w:r w:rsidR="00ED050A">
              <w:rPr>
                <w:noProof/>
                <w:webHidden/>
              </w:rPr>
              <w:fldChar w:fldCharType="begin"/>
            </w:r>
            <w:r w:rsidR="00ED050A">
              <w:rPr>
                <w:noProof/>
                <w:webHidden/>
              </w:rPr>
              <w:instrText xml:space="preserve"> PAGEREF _Toc111229007 \h </w:instrText>
            </w:r>
            <w:r w:rsidR="00ED050A">
              <w:rPr>
                <w:noProof/>
                <w:webHidden/>
              </w:rPr>
            </w:r>
            <w:r w:rsidR="00ED050A">
              <w:rPr>
                <w:noProof/>
                <w:webHidden/>
              </w:rPr>
              <w:fldChar w:fldCharType="separate"/>
            </w:r>
            <w:r w:rsidR="00ED050A">
              <w:rPr>
                <w:noProof/>
                <w:webHidden/>
              </w:rPr>
              <w:t>1</w:t>
            </w:r>
            <w:r w:rsidR="00ED050A">
              <w:rPr>
                <w:noProof/>
                <w:webHidden/>
              </w:rPr>
              <w:fldChar w:fldCharType="end"/>
            </w:r>
          </w:hyperlink>
        </w:p>
        <w:p w14:paraId="3D2CF6B3" w14:textId="3CFF6909" w:rsidR="00ED050A" w:rsidRDefault="00ED050A">
          <w:pPr>
            <w:pStyle w:val="TOC2"/>
            <w:tabs>
              <w:tab w:val="right" w:leader="dot" w:pos="9350"/>
            </w:tabs>
            <w:rPr>
              <w:rFonts w:eastAsiaTheme="minorEastAsia"/>
              <w:b w:val="0"/>
              <w:bCs w:val="0"/>
              <w:smallCaps w:val="0"/>
              <w:noProof/>
              <w:lang w:val="en-IN" w:eastAsia="en-IN"/>
            </w:rPr>
          </w:pPr>
          <w:hyperlink w:anchor="_Toc111229008" w:history="1">
            <w:r w:rsidRPr="00304A5D">
              <w:rPr>
                <w:rStyle w:val="Hyperlink"/>
                <w:noProof/>
              </w:rPr>
              <w:t>Document Revision History</w:t>
            </w:r>
            <w:r>
              <w:rPr>
                <w:noProof/>
                <w:webHidden/>
              </w:rPr>
              <w:tab/>
            </w:r>
            <w:r>
              <w:rPr>
                <w:noProof/>
                <w:webHidden/>
              </w:rPr>
              <w:fldChar w:fldCharType="begin"/>
            </w:r>
            <w:r>
              <w:rPr>
                <w:noProof/>
                <w:webHidden/>
              </w:rPr>
              <w:instrText xml:space="preserve"> PAGEREF _Toc111229008 \h </w:instrText>
            </w:r>
            <w:r>
              <w:rPr>
                <w:noProof/>
                <w:webHidden/>
              </w:rPr>
            </w:r>
            <w:r>
              <w:rPr>
                <w:noProof/>
                <w:webHidden/>
              </w:rPr>
              <w:fldChar w:fldCharType="separate"/>
            </w:r>
            <w:r>
              <w:rPr>
                <w:noProof/>
                <w:webHidden/>
              </w:rPr>
              <w:t>3</w:t>
            </w:r>
            <w:r>
              <w:rPr>
                <w:noProof/>
                <w:webHidden/>
              </w:rPr>
              <w:fldChar w:fldCharType="end"/>
            </w:r>
          </w:hyperlink>
        </w:p>
        <w:p w14:paraId="0100F4FE" w14:textId="653A1F5A" w:rsidR="00ED050A" w:rsidRDefault="00ED050A">
          <w:pPr>
            <w:pStyle w:val="TOC2"/>
            <w:tabs>
              <w:tab w:val="right" w:leader="dot" w:pos="9350"/>
            </w:tabs>
            <w:rPr>
              <w:rFonts w:eastAsiaTheme="minorEastAsia"/>
              <w:b w:val="0"/>
              <w:bCs w:val="0"/>
              <w:smallCaps w:val="0"/>
              <w:noProof/>
              <w:lang w:val="en-IN" w:eastAsia="en-IN"/>
            </w:rPr>
          </w:pPr>
          <w:hyperlink w:anchor="_Toc111229009" w:history="1">
            <w:r w:rsidRPr="00304A5D">
              <w:rPr>
                <w:rStyle w:val="Hyperlink"/>
                <w:noProof/>
              </w:rPr>
              <w:t>Client</w:t>
            </w:r>
            <w:r>
              <w:rPr>
                <w:noProof/>
                <w:webHidden/>
              </w:rPr>
              <w:tab/>
            </w:r>
            <w:r>
              <w:rPr>
                <w:noProof/>
                <w:webHidden/>
              </w:rPr>
              <w:fldChar w:fldCharType="begin"/>
            </w:r>
            <w:r>
              <w:rPr>
                <w:noProof/>
                <w:webHidden/>
              </w:rPr>
              <w:instrText xml:space="preserve"> PAGEREF _Toc111229009 \h </w:instrText>
            </w:r>
            <w:r>
              <w:rPr>
                <w:noProof/>
                <w:webHidden/>
              </w:rPr>
            </w:r>
            <w:r>
              <w:rPr>
                <w:noProof/>
                <w:webHidden/>
              </w:rPr>
              <w:fldChar w:fldCharType="separate"/>
            </w:r>
            <w:r>
              <w:rPr>
                <w:noProof/>
                <w:webHidden/>
              </w:rPr>
              <w:t>3</w:t>
            </w:r>
            <w:r>
              <w:rPr>
                <w:noProof/>
                <w:webHidden/>
              </w:rPr>
              <w:fldChar w:fldCharType="end"/>
            </w:r>
          </w:hyperlink>
        </w:p>
        <w:p w14:paraId="1CC35E16" w14:textId="071477ED" w:rsidR="00ED050A" w:rsidRDefault="00ED050A">
          <w:pPr>
            <w:pStyle w:val="TOC2"/>
            <w:tabs>
              <w:tab w:val="right" w:leader="dot" w:pos="9350"/>
            </w:tabs>
            <w:rPr>
              <w:rFonts w:eastAsiaTheme="minorEastAsia"/>
              <w:b w:val="0"/>
              <w:bCs w:val="0"/>
              <w:smallCaps w:val="0"/>
              <w:noProof/>
              <w:lang w:val="en-IN" w:eastAsia="en-IN"/>
            </w:rPr>
          </w:pPr>
          <w:hyperlink w:anchor="_Toc111229010" w:history="1">
            <w:r w:rsidRPr="00304A5D">
              <w:rPr>
                <w:rStyle w:val="Hyperlink"/>
                <w:noProof/>
              </w:rPr>
              <w:t>Developer</w:t>
            </w:r>
            <w:r>
              <w:rPr>
                <w:noProof/>
                <w:webHidden/>
              </w:rPr>
              <w:tab/>
            </w:r>
            <w:r>
              <w:rPr>
                <w:noProof/>
                <w:webHidden/>
              </w:rPr>
              <w:fldChar w:fldCharType="begin"/>
            </w:r>
            <w:r>
              <w:rPr>
                <w:noProof/>
                <w:webHidden/>
              </w:rPr>
              <w:instrText xml:space="preserve"> PAGEREF _Toc111229010 \h </w:instrText>
            </w:r>
            <w:r>
              <w:rPr>
                <w:noProof/>
                <w:webHidden/>
              </w:rPr>
            </w:r>
            <w:r>
              <w:rPr>
                <w:noProof/>
                <w:webHidden/>
              </w:rPr>
              <w:fldChar w:fldCharType="separate"/>
            </w:r>
            <w:r>
              <w:rPr>
                <w:noProof/>
                <w:webHidden/>
              </w:rPr>
              <w:t>4</w:t>
            </w:r>
            <w:r>
              <w:rPr>
                <w:noProof/>
                <w:webHidden/>
              </w:rPr>
              <w:fldChar w:fldCharType="end"/>
            </w:r>
          </w:hyperlink>
        </w:p>
        <w:p w14:paraId="0DFD331C" w14:textId="3C373749" w:rsidR="00ED050A" w:rsidRDefault="00ED050A">
          <w:pPr>
            <w:pStyle w:val="TOC2"/>
            <w:tabs>
              <w:tab w:val="right" w:leader="dot" w:pos="9350"/>
            </w:tabs>
            <w:rPr>
              <w:rFonts w:eastAsiaTheme="minorEastAsia"/>
              <w:b w:val="0"/>
              <w:bCs w:val="0"/>
              <w:smallCaps w:val="0"/>
              <w:noProof/>
              <w:lang w:val="en-IN" w:eastAsia="en-IN"/>
            </w:rPr>
          </w:pPr>
          <w:hyperlink w:anchor="_Toc111229011" w:history="1">
            <w:r w:rsidRPr="00304A5D">
              <w:rPr>
                <w:rStyle w:val="Hyperlink"/>
                <w:noProof/>
              </w:rPr>
              <w:t>1. Algorithm Cipher</w:t>
            </w:r>
            <w:r>
              <w:rPr>
                <w:noProof/>
                <w:webHidden/>
              </w:rPr>
              <w:tab/>
            </w:r>
            <w:r>
              <w:rPr>
                <w:noProof/>
                <w:webHidden/>
              </w:rPr>
              <w:fldChar w:fldCharType="begin"/>
            </w:r>
            <w:r>
              <w:rPr>
                <w:noProof/>
                <w:webHidden/>
              </w:rPr>
              <w:instrText xml:space="preserve"> PAGEREF _Toc111229011 \h </w:instrText>
            </w:r>
            <w:r>
              <w:rPr>
                <w:noProof/>
                <w:webHidden/>
              </w:rPr>
            </w:r>
            <w:r>
              <w:rPr>
                <w:noProof/>
                <w:webHidden/>
              </w:rPr>
              <w:fldChar w:fldCharType="separate"/>
            </w:r>
            <w:r>
              <w:rPr>
                <w:noProof/>
                <w:webHidden/>
              </w:rPr>
              <w:t>4</w:t>
            </w:r>
            <w:r>
              <w:rPr>
                <w:noProof/>
                <w:webHidden/>
              </w:rPr>
              <w:fldChar w:fldCharType="end"/>
            </w:r>
          </w:hyperlink>
        </w:p>
        <w:p w14:paraId="459E723B" w14:textId="61D455A6" w:rsidR="00ED050A" w:rsidRDefault="00ED050A">
          <w:pPr>
            <w:pStyle w:val="TOC2"/>
            <w:tabs>
              <w:tab w:val="right" w:leader="dot" w:pos="9350"/>
            </w:tabs>
            <w:rPr>
              <w:rFonts w:eastAsiaTheme="minorEastAsia"/>
              <w:b w:val="0"/>
              <w:bCs w:val="0"/>
              <w:smallCaps w:val="0"/>
              <w:noProof/>
              <w:lang w:val="en-IN" w:eastAsia="en-IN"/>
            </w:rPr>
          </w:pPr>
          <w:hyperlink w:anchor="_Toc111229012" w:history="1">
            <w:r w:rsidRPr="00304A5D">
              <w:rPr>
                <w:rStyle w:val="Hyperlink"/>
                <w:noProof/>
              </w:rPr>
              <w:t>2. Certificate Generation</w:t>
            </w:r>
            <w:r>
              <w:rPr>
                <w:noProof/>
                <w:webHidden/>
              </w:rPr>
              <w:tab/>
            </w:r>
            <w:r>
              <w:rPr>
                <w:noProof/>
                <w:webHidden/>
              </w:rPr>
              <w:fldChar w:fldCharType="begin"/>
            </w:r>
            <w:r>
              <w:rPr>
                <w:noProof/>
                <w:webHidden/>
              </w:rPr>
              <w:instrText xml:space="preserve"> PAGEREF _Toc111229012 \h </w:instrText>
            </w:r>
            <w:r>
              <w:rPr>
                <w:noProof/>
                <w:webHidden/>
              </w:rPr>
            </w:r>
            <w:r>
              <w:rPr>
                <w:noProof/>
                <w:webHidden/>
              </w:rPr>
              <w:fldChar w:fldCharType="separate"/>
            </w:r>
            <w:r>
              <w:rPr>
                <w:noProof/>
                <w:webHidden/>
              </w:rPr>
              <w:t>4</w:t>
            </w:r>
            <w:r>
              <w:rPr>
                <w:noProof/>
                <w:webHidden/>
              </w:rPr>
              <w:fldChar w:fldCharType="end"/>
            </w:r>
          </w:hyperlink>
        </w:p>
        <w:p w14:paraId="6A911457" w14:textId="480ECB97" w:rsidR="00ED050A" w:rsidRDefault="00ED050A">
          <w:pPr>
            <w:pStyle w:val="TOC2"/>
            <w:tabs>
              <w:tab w:val="right" w:leader="dot" w:pos="9350"/>
            </w:tabs>
            <w:rPr>
              <w:rFonts w:eastAsiaTheme="minorEastAsia"/>
              <w:b w:val="0"/>
              <w:bCs w:val="0"/>
              <w:smallCaps w:val="0"/>
              <w:noProof/>
              <w:lang w:val="en-IN" w:eastAsia="en-IN"/>
            </w:rPr>
          </w:pPr>
          <w:hyperlink w:anchor="_Toc111229013" w:history="1">
            <w:r w:rsidRPr="00304A5D">
              <w:rPr>
                <w:rStyle w:val="Hyperlink"/>
                <w:noProof/>
              </w:rPr>
              <w:t>3. Deploy Cipher</w:t>
            </w:r>
            <w:r>
              <w:rPr>
                <w:noProof/>
                <w:webHidden/>
              </w:rPr>
              <w:tab/>
            </w:r>
            <w:r>
              <w:rPr>
                <w:noProof/>
                <w:webHidden/>
              </w:rPr>
              <w:fldChar w:fldCharType="begin"/>
            </w:r>
            <w:r>
              <w:rPr>
                <w:noProof/>
                <w:webHidden/>
              </w:rPr>
              <w:instrText xml:space="preserve"> PAGEREF _Toc111229013 \h </w:instrText>
            </w:r>
            <w:r>
              <w:rPr>
                <w:noProof/>
                <w:webHidden/>
              </w:rPr>
            </w:r>
            <w:r>
              <w:rPr>
                <w:noProof/>
                <w:webHidden/>
              </w:rPr>
              <w:fldChar w:fldCharType="separate"/>
            </w:r>
            <w:r>
              <w:rPr>
                <w:noProof/>
                <w:webHidden/>
              </w:rPr>
              <w:t>4</w:t>
            </w:r>
            <w:r>
              <w:rPr>
                <w:noProof/>
                <w:webHidden/>
              </w:rPr>
              <w:fldChar w:fldCharType="end"/>
            </w:r>
          </w:hyperlink>
        </w:p>
        <w:p w14:paraId="5AC63A1A" w14:textId="1DAF557B" w:rsidR="00ED050A" w:rsidRDefault="00ED050A">
          <w:pPr>
            <w:pStyle w:val="TOC2"/>
            <w:tabs>
              <w:tab w:val="right" w:leader="dot" w:pos="9350"/>
            </w:tabs>
            <w:rPr>
              <w:rFonts w:eastAsiaTheme="minorEastAsia"/>
              <w:b w:val="0"/>
              <w:bCs w:val="0"/>
              <w:smallCaps w:val="0"/>
              <w:noProof/>
              <w:lang w:val="en-IN" w:eastAsia="en-IN"/>
            </w:rPr>
          </w:pPr>
          <w:hyperlink w:anchor="_Toc111229014" w:history="1">
            <w:r w:rsidRPr="00304A5D">
              <w:rPr>
                <w:rStyle w:val="Hyperlink"/>
                <w:noProof/>
              </w:rPr>
              <w:t>4. Secure Communications</w:t>
            </w:r>
            <w:r>
              <w:rPr>
                <w:noProof/>
                <w:webHidden/>
              </w:rPr>
              <w:tab/>
            </w:r>
            <w:r>
              <w:rPr>
                <w:noProof/>
                <w:webHidden/>
              </w:rPr>
              <w:fldChar w:fldCharType="begin"/>
            </w:r>
            <w:r>
              <w:rPr>
                <w:noProof/>
                <w:webHidden/>
              </w:rPr>
              <w:instrText xml:space="preserve"> PAGEREF _Toc111229014 \h </w:instrText>
            </w:r>
            <w:r>
              <w:rPr>
                <w:noProof/>
                <w:webHidden/>
              </w:rPr>
            </w:r>
            <w:r>
              <w:rPr>
                <w:noProof/>
                <w:webHidden/>
              </w:rPr>
              <w:fldChar w:fldCharType="separate"/>
            </w:r>
            <w:r>
              <w:rPr>
                <w:noProof/>
                <w:webHidden/>
              </w:rPr>
              <w:t>4</w:t>
            </w:r>
            <w:r>
              <w:rPr>
                <w:noProof/>
                <w:webHidden/>
              </w:rPr>
              <w:fldChar w:fldCharType="end"/>
            </w:r>
          </w:hyperlink>
        </w:p>
        <w:p w14:paraId="01AFD1E3" w14:textId="1FA2BCB9" w:rsidR="00ED050A" w:rsidRDefault="00ED050A">
          <w:pPr>
            <w:pStyle w:val="TOC2"/>
            <w:tabs>
              <w:tab w:val="right" w:leader="dot" w:pos="9350"/>
            </w:tabs>
            <w:rPr>
              <w:rFonts w:eastAsiaTheme="minorEastAsia"/>
              <w:b w:val="0"/>
              <w:bCs w:val="0"/>
              <w:smallCaps w:val="0"/>
              <w:noProof/>
              <w:lang w:val="en-IN" w:eastAsia="en-IN"/>
            </w:rPr>
          </w:pPr>
          <w:hyperlink w:anchor="_Toc111229015" w:history="1">
            <w:r w:rsidRPr="00304A5D">
              <w:rPr>
                <w:rStyle w:val="Hyperlink"/>
                <w:noProof/>
              </w:rPr>
              <w:t>5. Secondary Testing</w:t>
            </w:r>
            <w:r>
              <w:rPr>
                <w:noProof/>
                <w:webHidden/>
              </w:rPr>
              <w:tab/>
            </w:r>
            <w:r>
              <w:rPr>
                <w:noProof/>
                <w:webHidden/>
              </w:rPr>
              <w:fldChar w:fldCharType="begin"/>
            </w:r>
            <w:r>
              <w:rPr>
                <w:noProof/>
                <w:webHidden/>
              </w:rPr>
              <w:instrText xml:space="preserve"> PAGEREF _Toc111229015 \h </w:instrText>
            </w:r>
            <w:r>
              <w:rPr>
                <w:noProof/>
                <w:webHidden/>
              </w:rPr>
            </w:r>
            <w:r>
              <w:rPr>
                <w:noProof/>
                <w:webHidden/>
              </w:rPr>
              <w:fldChar w:fldCharType="separate"/>
            </w:r>
            <w:r>
              <w:rPr>
                <w:noProof/>
                <w:webHidden/>
              </w:rPr>
              <w:t>5</w:t>
            </w:r>
            <w:r>
              <w:rPr>
                <w:noProof/>
                <w:webHidden/>
              </w:rPr>
              <w:fldChar w:fldCharType="end"/>
            </w:r>
          </w:hyperlink>
        </w:p>
        <w:p w14:paraId="5113AE28" w14:textId="00392158" w:rsidR="00ED050A" w:rsidRDefault="00ED050A">
          <w:pPr>
            <w:pStyle w:val="TOC2"/>
            <w:tabs>
              <w:tab w:val="right" w:leader="dot" w:pos="9350"/>
            </w:tabs>
            <w:rPr>
              <w:rFonts w:eastAsiaTheme="minorEastAsia"/>
              <w:b w:val="0"/>
              <w:bCs w:val="0"/>
              <w:smallCaps w:val="0"/>
              <w:noProof/>
              <w:lang w:val="en-IN" w:eastAsia="en-IN"/>
            </w:rPr>
          </w:pPr>
          <w:hyperlink w:anchor="_Toc111229016" w:history="1">
            <w:r w:rsidRPr="00304A5D">
              <w:rPr>
                <w:rStyle w:val="Hyperlink"/>
                <w:noProof/>
              </w:rPr>
              <w:t>6. Functional Testing</w:t>
            </w:r>
            <w:r>
              <w:rPr>
                <w:noProof/>
                <w:webHidden/>
              </w:rPr>
              <w:tab/>
            </w:r>
            <w:r>
              <w:rPr>
                <w:noProof/>
                <w:webHidden/>
              </w:rPr>
              <w:fldChar w:fldCharType="begin"/>
            </w:r>
            <w:r>
              <w:rPr>
                <w:noProof/>
                <w:webHidden/>
              </w:rPr>
              <w:instrText xml:space="preserve"> PAGEREF _Toc111229016 \h </w:instrText>
            </w:r>
            <w:r>
              <w:rPr>
                <w:noProof/>
                <w:webHidden/>
              </w:rPr>
            </w:r>
            <w:r>
              <w:rPr>
                <w:noProof/>
                <w:webHidden/>
              </w:rPr>
              <w:fldChar w:fldCharType="separate"/>
            </w:r>
            <w:r>
              <w:rPr>
                <w:noProof/>
                <w:webHidden/>
              </w:rPr>
              <w:t>6</w:t>
            </w:r>
            <w:r>
              <w:rPr>
                <w:noProof/>
                <w:webHidden/>
              </w:rPr>
              <w:fldChar w:fldCharType="end"/>
            </w:r>
          </w:hyperlink>
        </w:p>
        <w:p w14:paraId="7B0D1351" w14:textId="21D2F52F" w:rsidR="00ED050A" w:rsidRDefault="00ED050A">
          <w:pPr>
            <w:pStyle w:val="TOC2"/>
            <w:tabs>
              <w:tab w:val="right" w:leader="dot" w:pos="9350"/>
            </w:tabs>
            <w:rPr>
              <w:rFonts w:eastAsiaTheme="minorEastAsia"/>
              <w:b w:val="0"/>
              <w:bCs w:val="0"/>
              <w:smallCaps w:val="0"/>
              <w:noProof/>
              <w:lang w:val="en-IN" w:eastAsia="en-IN"/>
            </w:rPr>
          </w:pPr>
          <w:hyperlink w:anchor="_Toc111229017" w:history="1">
            <w:r w:rsidRPr="00304A5D">
              <w:rPr>
                <w:rStyle w:val="Hyperlink"/>
                <w:noProof/>
              </w:rPr>
              <w:t>7. Summary</w:t>
            </w:r>
            <w:r>
              <w:rPr>
                <w:noProof/>
                <w:webHidden/>
              </w:rPr>
              <w:tab/>
            </w:r>
            <w:r>
              <w:rPr>
                <w:noProof/>
                <w:webHidden/>
              </w:rPr>
              <w:fldChar w:fldCharType="begin"/>
            </w:r>
            <w:r>
              <w:rPr>
                <w:noProof/>
                <w:webHidden/>
              </w:rPr>
              <w:instrText xml:space="preserve"> PAGEREF _Toc111229017 \h </w:instrText>
            </w:r>
            <w:r>
              <w:rPr>
                <w:noProof/>
                <w:webHidden/>
              </w:rPr>
            </w:r>
            <w:r>
              <w:rPr>
                <w:noProof/>
                <w:webHidden/>
              </w:rPr>
              <w:fldChar w:fldCharType="separate"/>
            </w:r>
            <w:r>
              <w:rPr>
                <w:noProof/>
                <w:webHidden/>
              </w:rPr>
              <w:t>7</w:t>
            </w:r>
            <w:r>
              <w:rPr>
                <w:noProof/>
                <w:webHidden/>
              </w:rPr>
              <w:fldChar w:fldCharType="end"/>
            </w:r>
          </w:hyperlink>
        </w:p>
        <w:p w14:paraId="6A4686D4" w14:textId="3FAAF2A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111229008"/>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739C908" w:rsidR="00531FBF" w:rsidRPr="00B7788F" w:rsidRDefault="00570E66" w:rsidP="00B7788F">
            <w:pPr>
              <w:contextualSpacing/>
              <w:jc w:val="center"/>
              <w:rPr>
                <w:rFonts w:eastAsia="Times New Roman" w:cstheme="minorHAnsi"/>
                <w:b/>
                <w:bCs/>
                <w:sz w:val="22"/>
                <w:szCs w:val="22"/>
              </w:rPr>
            </w:pPr>
            <w:r>
              <w:rPr>
                <w:rFonts w:eastAsia="Times New Roman" w:cstheme="minorHAnsi"/>
                <w:b/>
                <w:bCs/>
                <w:sz w:val="22"/>
                <w:szCs w:val="22"/>
              </w:rPr>
              <w:t>August 14 2022</w:t>
            </w:r>
          </w:p>
        </w:tc>
        <w:tc>
          <w:tcPr>
            <w:tcW w:w="2338" w:type="dxa"/>
            <w:tcMar>
              <w:left w:w="115" w:type="dxa"/>
              <w:right w:w="115" w:type="dxa"/>
            </w:tcMar>
          </w:tcPr>
          <w:p w14:paraId="07699096" w14:textId="10980321" w:rsidR="00531FBF" w:rsidRPr="00B7788F" w:rsidRDefault="00570E66" w:rsidP="00B7788F">
            <w:pPr>
              <w:contextualSpacing/>
              <w:jc w:val="center"/>
              <w:rPr>
                <w:rFonts w:eastAsia="Times New Roman" w:cstheme="minorHAnsi"/>
                <w:b/>
                <w:bCs/>
                <w:sz w:val="22"/>
                <w:szCs w:val="22"/>
              </w:rPr>
            </w:pPr>
            <w:r>
              <w:rPr>
                <w:rFonts w:eastAsia="Times New Roman" w:cstheme="minorHAnsi"/>
                <w:b/>
                <w:bCs/>
                <w:sz w:val="22"/>
                <w:szCs w:val="22"/>
              </w:rPr>
              <w:t>Apurva Shukla</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111229009"/>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50453C02" w14:textId="79C572B3" w:rsidR="00025C05" w:rsidRPr="00570E66" w:rsidRDefault="00025C05" w:rsidP="00570E66">
      <w:pPr>
        <w:pStyle w:val="Heading2"/>
        <w:suppressAutoHyphens w:val="0"/>
        <w:spacing w:before="0" w:line="240" w:lineRule="auto"/>
      </w:pP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4" w:name="_Toc111229010"/>
      <w:r w:rsidRPr="00B7788F">
        <w:lastRenderedPageBreak/>
        <w:t>Developer</w:t>
      </w:r>
      <w:bookmarkEnd w:id="4"/>
    </w:p>
    <w:p w14:paraId="1A894830" w14:textId="3714F1B6" w:rsidR="00485402" w:rsidRPr="00B7788F" w:rsidRDefault="00570E66" w:rsidP="00B7788F">
      <w:pPr>
        <w:contextualSpacing/>
        <w:rPr>
          <w:rFonts w:cstheme="minorHAnsi"/>
          <w:sz w:val="22"/>
          <w:szCs w:val="22"/>
        </w:rPr>
      </w:pPr>
      <w:r>
        <w:rPr>
          <w:rFonts w:cstheme="minorHAnsi"/>
          <w:sz w:val="22"/>
          <w:szCs w:val="22"/>
        </w:rPr>
        <w:t>Apurva Shukla</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5" w:name="_Toc111229011"/>
      <w:r w:rsidRPr="00B7788F">
        <w:t xml:space="preserve">1. </w:t>
      </w:r>
      <w:r w:rsidR="00C32F3D" w:rsidRPr="00B7788F">
        <w:t>Algorithm Cipher</w:t>
      </w:r>
      <w:bookmarkEnd w:id="5"/>
    </w:p>
    <w:p w14:paraId="3C3C7792" w14:textId="77777777" w:rsidR="00E4044A" w:rsidRPr="00B7788F" w:rsidRDefault="00E4044A" w:rsidP="00B7788F">
      <w:pPr>
        <w:contextualSpacing/>
        <w:rPr>
          <w:rFonts w:eastAsia="Times New Roman" w:cstheme="minorHAnsi"/>
          <w:sz w:val="22"/>
          <w:szCs w:val="22"/>
        </w:rPr>
      </w:pPr>
    </w:p>
    <w:p w14:paraId="51714A1B" w14:textId="2F7C9D85" w:rsidR="004952A6" w:rsidRDefault="004B2649" w:rsidP="00B7788F">
      <w:pPr>
        <w:contextualSpacing/>
        <w:rPr>
          <w:rFonts w:eastAsia="Times New Roman" w:cstheme="minorHAnsi"/>
          <w:sz w:val="22"/>
          <w:szCs w:val="22"/>
        </w:rPr>
      </w:pPr>
      <w:r>
        <w:rPr>
          <w:rFonts w:eastAsia="Times New Roman" w:cstheme="minorHAnsi"/>
          <w:sz w:val="22"/>
          <w:szCs w:val="22"/>
        </w:rPr>
        <w:t xml:space="preserve">The algorithm cipher that was recommended to be used for the client for their respective purposes is SHA-256 with RSA encryption. This algorithm is widely used </w:t>
      </w:r>
      <w:r w:rsidR="007705D9">
        <w:rPr>
          <w:rFonts w:eastAsia="Times New Roman" w:cstheme="minorHAnsi"/>
          <w:sz w:val="22"/>
          <w:szCs w:val="22"/>
        </w:rPr>
        <w:t>by almost everyone in the world, including the Department of Homeland Security of the United States</w:t>
      </w:r>
      <w:r w:rsidR="00503465">
        <w:rPr>
          <w:rFonts w:eastAsia="Times New Roman" w:cstheme="minorHAnsi"/>
          <w:sz w:val="22"/>
          <w:szCs w:val="22"/>
        </w:rPr>
        <w:t xml:space="preserve"> (</w:t>
      </w:r>
      <w:r w:rsidR="00503465" w:rsidRPr="007705D9">
        <w:rPr>
          <w:rFonts w:eastAsia="Times New Roman" w:cstheme="minorHAnsi"/>
          <w:i/>
          <w:iCs/>
          <w:sz w:val="22"/>
          <w:szCs w:val="22"/>
          <w:lang w:val="en-IN"/>
        </w:rPr>
        <w:t>Compliance with cybersecurity and privacy laws and regulations</w:t>
      </w:r>
      <w:r w:rsidR="00503465">
        <w:rPr>
          <w:rFonts w:eastAsia="Times New Roman" w:cstheme="minorHAnsi"/>
          <w:sz w:val="22"/>
          <w:szCs w:val="22"/>
          <w:lang w:val="en-IN"/>
        </w:rPr>
        <w:t>, 2021)</w:t>
      </w:r>
      <w:r w:rsidR="00503465">
        <w:rPr>
          <w:rFonts w:eastAsia="Times New Roman" w:cstheme="minorHAnsi"/>
          <w:sz w:val="22"/>
          <w:szCs w:val="22"/>
        </w:rPr>
        <w:t>.</w:t>
      </w:r>
      <w:r w:rsidR="007705D9">
        <w:rPr>
          <w:rFonts w:eastAsia="Times New Roman" w:cstheme="minorHAnsi"/>
          <w:sz w:val="22"/>
          <w:szCs w:val="22"/>
        </w:rPr>
        <w:t xml:space="preserve"> It is also considered to be one of the most secure </w:t>
      </w:r>
      <w:r w:rsidR="00503465">
        <w:rPr>
          <w:rFonts w:eastAsia="Times New Roman" w:cstheme="minorHAnsi"/>
          <w:sz w:val="22"/>
          <w:szCs w:val="22"/>
        </w:rPr>
        <w:t xml:space="preserve">encryption algorithms being used, since it is not easily decrypted by current technology. The hash function converts an arbitrary amount of data into a fixed length, so the data is always reliably transferred. The bit level recommended for use with the client is 256-bit and that is applied in the program as well. </w:t>
      </w:r>
      <w:r w:rsidR="004952A6">
        <w:rPr>
          <w:rFonts w:eastAsia="Times New Roman" w:cstheme="minorHAnsi"/>
          <w:sz w:val="22"/>
          <w:szCs w:val="22"/>
        </w:rPr>
        <w:t xml:space="preserve">The use of symmetric encryption is useful for transferring smaller, less resource-intensive data, since it is faster and </w:t>
      </w:r>
    </w:p>
    <w:p w14:paraId="5AB3CA30" w14:textId="705C9083" w:rsidR="004952A6" w:rsidRDefault="004952A6" w:rsidP="00B7788F">
      <w:pPr>
        <w:contextualSpacing/>
      </w:pPr>
      <w:r>
        <w:rPr>
          <w:rFonts w:eastAsia="Times New Roman" w:cstheme="minorHAnsi"/>
          <w:sz w:val="22"/>
          <w:szCs w:val="22"/>
        </w:rPr>
        <w:t xml:space="preserve">only requires the use of a </w:t>
      </w:r>
      <w:r w:rsidR="00026A89">
        <w:rPr>
          <w:rFonts w:eastAsia="Times New Roman" w:cstheme="minorHAnsi"/>
          <w:sz w:val="22"/>
          <w:szCs w:val="22"/>
        </w:rPr>
        <w:t xml:space="preserve">single key to </w:t>
      </w:r>
      <w:r w:rsidR="006D08D0">
        <w:rPr>
          <w:rFonts w:eastAsia="Times New Roman" w:cstheme="minorHAnsi"/>
          <w:sz w:val="22"/>
          <w:szCs w:val="22"/>
        </w:rPr>
        <w:t>decrypt.</w:t>
      </w:r>
      <w:r w:rsidR="0050090B">
        <w:rPr>
          <w:rFonts w:eastAsia="Times New Roman" w:cstheme="minorHAnsi"/>
          <w:sz w:val="22"/>
          <w:szCs w:val="22"/>
        </w:rPr>
        <w:t xml:space="preserve"> </w:t>
      </w:r>
      <w:r w:rsidR="0050090B">
        <w:t xml:space="preserve">Asymmetric encryption requires the use of two keys </w:t>
      </w:r>
      <w:r w:rsidR="006D08D0">
        <w:t>to encrypt the data (</w:t>
      </w:r>
      <w:r w:rsidR="006D08D0">
        <w:rPr>
          <w:i/>
          <w:iCs/>
        </w:rPr>
        <w:t>Symmetric vs asymmetric encryption: A guide for non-techies</w:t>
      </w:r>
      <w:r w:rsidR="006D08D0">
        <w:t xml:space="preserve">, 2021). </w:t>
      </w:r>
      <w:r w:rsidR="007E1DAE">
        <w:t>The randomly generated bits are created to ensure that the bits are completely unpredictable, and therefore extremely impractical to guess using today’s standards.  This technique of encryption has been in use since 2001</w:t>
      </w:r>
      <w:r w:rsidR="006E6520">
        <w:t xml:space="preserve"> and is yet to be broken in security, hence remains the standard for encryption. These reasons are why this specific algorithmic cipher was chosen, as this matches the security requirement of the client with ease and reliability.</w:t>
      </w:r>
      <w:r w:rsidR="007E1DAE">
        <w:t xml:space="preserve"> </w:t>
      </w:r>
    </w:p>
    <w:p w14:paraId="0A7D20B3" w14:textId="77777777" w:rsidR="006D08D0" w:rsidRPr="006D08D0" w:rsidRDefault="006D08D0" w:rsidP="00B7788F">
      <w:pPr>
        <w:contextualSpacing/>
      </w:pPr>
    </w:p>
    <w:p w14:paraId="2375E08D" w14:textId="46F7C3D0" w:rsidR="0058064D" w:rsidRPr="00B7788F" w:rsidRDefault="005A1B32" w:rsidP="00B7788F">
      <w:pPr>
        <w:pStyle w:val="Heading2"/>
        <w:suppressAutoHyphens w:val="0"/>
        <w:spacing w:before="0" w:line="240" w:lineRule="auto"/>
      </w:pPr>
      <w:bookmarkStart w:id="6" w:name="_Toc111229012"/>
      <w:r w:rsidRPr="00B7788F">
        <w:t xml:space="preserve">2. </w:t>
      </w:r>
      <w:r w:rsidR="00C32F3D" w:rsidRPr="00B7788F">
        <w:t>Certificate Generation</w:t>
      </w:r>
      <w:bookmarkEnd w:id="6"/>
    </w:p>
    <w:p w14:paraId="77C1C487" w14:textId="3368D0BD" w:rsidR="002D4E6C" w:rsidRDefault="002D4E6C"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571CB4EE" wp14:editId="6619A125">
            <wp:extent cx="5943600" cy="2299335"/>
            <wp:effectExtent l="0" t="0" r="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299335"/>
                    </a:xfrm>
                    <a:prstGeom prst="rect">
                      <a:avLst/>
                    </a:prstGeom>
                  </pic:spPr>
                </pic:pic>
              </a:graphicData>
            </a:graphic>
          </wp:inline>
        </w:drawing>
      </w:r>
    </w:p>
    <w:p w14:paraId="77A5BBC5" w14:textId="77777777" w:rsidR="00DB5652" w:rsidRPr="00B7788F" w:rsidRDefault="00DB5652" w:rsidP="00B7788F">
      <w:pPr>
        <w:contextualSpacing/>
        <w:rPr>
          <w:rFonts w:cstheme="minorHAnsi"/>
          <w:sz w:val="22"/>
          <w:szCs w:val="22"/>
        </w:rPr>
      </w:pPr>
    </w:p>
    <w:p w14:paraId="320DBB8C" w14:textId="3A98BB04" w:rsidR="00C56FC2" w:rsidRPr="00F13674" w:rsidRDefault="005A1B32" w:rsidP="00F13674">
      <w:pPr>
        <w:pStyle w:val="Heading2"/>
        <w:suppressAutoHyphens w:val="0"/>
        <w:spacing w:before="0" w:line="240" w:lineRule="auto"/>
      </w:pPr>
      <w:bookmarkStart w:id="7" w:name="_Toc111229013"/>
      <w:r w:rsidRPr="00B7788F">
        <w:t xml:space="preserve">3. </w:t>
      </w:r>
      <w:r w:rsidR="00E33862" w:rsidRPr="00B7788F">
        <w:t>Deploy Cipher</w:t>
      </w:r>
      <w:bookmarkEnd w:id="7"/>
    </w:p>
    <w:p w14:paraId="6BA341E9" w14:textId="69309C39" w:rsidR="00DB5652" w:rsidRDefault="00F13674" w:rsidP="00F13674">
      <w:pPr>
        <w:contextualSpacing/>
        <w:rPr>
          <w:rFonts w:eastAsia="Times New Roman" w:cstheme="minorHAnsi"/>
          <w:sz w:val="22"/>
          <w:szCs w:val="22"/>
        </w:rPr>
      </w:pPr>
      <w:r>
        <w:rPr>
          <w:rFonts w:eastAsia="Times New Roman" w:cstheme="minorHAnsi"/>
          <w:noProof/>
          <w:sz w:val="22"/>
          <w:szCs w:val="22"/>
        </w:rPr>
        <w:drawing>
          <wp:inline distT="0" distB="0" distL="0" distR="0" wp14:anchorId="6EB57AA2" wp14:editId="408C80A9">
            <wp:extent cx="5943600" cy="1238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238250"/>
                    </a:xfrm>
                    <a:prstGeom prst="rect">
                      <a:avLst/>
                    </a:prstGeom>
                    <a:noFill/>
                    <a:ln>
                      <a:noFill/>
                    </a:ln>
                  </pic:spPr>
                </pic:pic>
              </a:graphicData>
            </a:graphic>
          </wp:inline>
        </w:drawing>
      </w:r>
    </w:p>
    <w:p w14:paraId="293602B1" w14:textId="77777777" w:rsidR="00F13674" w:rsidRPr="00B7788F" w:rsidRDefault="00F13674"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8" w:name="_Toc111229014"/>
      <w:r w:rsidRPr="00B7788F">
        <w:t xml:space="preserve">4. </w:t>
      </w:r>
      <w:r w:rsidR="00E4044A" w:rsidRPr="00B7788F">
        <w:t>Secure Communications</w:t>
      </w:r>
      <w:bookmarkEnd w:id="8"/>
      <w:r w:rsidR="00E4044A" w:rsidRPr="00B7788F">
        <w:t xml:space="preserve"> </w:t>
      </w:r>
    </w:p>
    <w:p w14:paraId="35B6580D" w14:textId="6808545B" w:rsidR="00F13674" w:rsidRDefault="00F13674" w:rsidP="00B7788F">
      <w:pPr>
        <w:contextualSpacing/>
        <w:rPr>
          <w:rFonts w:eastAsia="Times New Roman" w:cstheme="minorHAnsi"/>
          <w:sz w:val="22"/>
          <w:szCs w:val="22"/>
        </w:rPr>
      </w:pPr>
      <w:r>
        <w:rPr>
          <w:rFonts w:eastAsia="Times New Roman" w:cstheme="minorHAnsi"/>
          <w:sz w:val="22"/>
          <w:szCs w:val="22"/>
        </w:rPr>
        <w:lastRenderedPageBreak/>
        <w:t>The certificate is flagged only because the certificate was not installed in the Trusted Certificate Store</w:t>
      </w:r>
      <w:r w:rsidR="00B10A58">
        <w:rPr>
          <w:rFonts w:eastAsia="Times New Roman" w:cstheme="minorHAnsi"/>
          <w:sz w:val="22"/>
          <w:szCs w:val="22"/>
        </w:rPr>
        <w:t xml:space="preserve"> on </w:t>
      </w:r>
      <w:r w:rsidR="00746535">
        <w:rPr>
          <w:rFonts w:eastAsia="Times New Roman" w:cstheme="minorHAnsi"/>
          <w:sz w:val="22"/>
          <w:szCs w:val="22"/>
        </w:rPr>
        <w:t>the</w:t>
      </w:r>
      <w:r w:rsidR="00B10A58">
        <w:rPr>
          <w:rFonts w:eastAsia="Times New Roman" w:cstheme="minorHAnsi"/>
          <w:sz w:val="22"/>
          <w:szCs w:val="22"/>
        </w:rPr>
        <w:t xml:space="preserve"> browser and shows up as Not Secure, </w:t>
      </w:r>
      <w:r w:rsidR="00137401">
        <w:rPr>
          <w:rFonts w:eastAsia="Times New Roman" w:cstheme="minorHAnsi"/>
          <w:sz w:val="22"/>
          <w:szCs w:val="22"/>
        </w:rPr>
        <w:t>since</w:t>
      </w:r>
      <w:r w:rsidR="00B10A58">
        <w:rPr>
          <w:rFonts w:eastAsia="Times New Roman" w:cstheme="minorHAnsi"/>
          <w:sz w:val="22"/>
          <w:szCs w:val="22"/>
        </w:rPr>
        <w:t xml:space="preserve"> the HTTP </w:t>
      </w:r>
      <w:r w:rsidR="00BC17CA">
        <w:rPr>
          <w:rFonts w:eastAsia="Times New Roman" w:cstheme="minorHAnsi"/>
          <w:sz w:val="22"/>
          <w:szCs w:val="22"/>
        </w:rPr>
        <w:t xml:space="preserve">request of the website fails to process. </w:t>
      </w:r>
    </w:p>
    <w:p w14:paraId="01590836" w14:textId="2EB73D67" w:rsidR="00BC17CA" w:rsidRDefault="00D11CF6"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465C76CD" wp14:editId="3D4C2F16">
            <wp:extent cx="5934075" cy="504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504825"/>
                    </a:xfrm>
                    <a:prstGeom prst="rect">
                      <a:avLst/>
                    </a:prstGeom>
                    <a:noFill/>
                    <a:ln>
                      <a:noFill/>
                    </a:ln>
                  </pic:spPr>
                </pic:pic>
              </a:graphicData>
            </a:graphic>
          </wp:inline>
        </w:drawing>
      </w:r>
    </w:p>
    <w:p w14:paraId="6F681708" w14:textId="77777777" w:rsidR="00DB5652" w:rsidRPr="00B7788F" w:rsidRDefault="00DB5652"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9" w:name="_Toc111229015"/>
      <w:r w:rsidRPr="00B7788F">
        <w:t>5</w:t>
      </w:r>
      <w:r w:rsidR="000202DE" w:rsidRPr="00B7788F">
        <w:t>. Secondary Testing</w:t>
      </w:r>
      <w:bookmarkEnd w:id="9"/>
    </w:p>
    <w:p w14:paraId="4082036C" w14:textId="01CEBFA6" w:rsidR="000A1DEE" w:rsidRDefault="00FC37C1" w:rsidP="00B7788F">
      <w:pPr>
        <w:contextualSpacing/>
        <w:rPr>
          <w:rFonts w:eastAsia="Times New Roman" w:cstheme="minorHAnsi"/>
          <w:sz w:val="22"/>
          <w:szCs w:val="22"/>
        </w:rPr>
      </w:pPr>
      <w:r>
        <w:rPr>
          <w:rFonts w:eastAsia="Times New Roman" w:cstheme="minorHAnsi"/>
          <w:sz w:val="22"/>
          <w:szCs w:val="22"/>
        </w:rPr>
        <w:t>Refactored code executed without errors</w:t>
      </w:r>
    </w:p>
    <w:p w14:paraId="739AE83E" w14:textId="533AC841" w:rsidR="00FC37C1" w:rsidRDefault="00882816"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641295EE" wp14:editId="667174A3">
            <wp:extent cx="5924550" cy="3162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4550" cy="3162300"/>
                    </a:xfrm>
                    <a:prstGeom prst="rect">
                      <a:avLst/>
                    </a:prstGeom>
                    <a:noFill/>
                    <a:ln>
                      <a:noFill/>
                    </a:ln>
                  </pic:spPr>
                </pic:pic>
              </a:graphicData>
            </a:graphic>
          </wp:inline>
        </w:drawing>
      </w:r>
    </w:p>
    <w:p w14:paraId="11213E55" w14:textId="77777777" w:rsidR="00AF08DA" w:rsidRDefault="00AF08DA" w:rsidP="00B7788F">
      <w:pPr>
        <w:contextualSpacing/>
        <w:rPr>
          <w:rFonts w:eastAsia="Times New Roman" w:cstheme="minorHAnsi"/>
          <w:sz w:val="22"/>
          <w:szCs w:val="22"/>
        </w:rPr>
      </w:pPr>
    </w:p>
    <w:p w14:paraId="748D28AE" w14:textId="7F036678" w:rsidR="00882816" w:rsidRDefault="00882816" w:rsidP="00B7788F">
      <w:pPr>
        <w:contextualSpacing/>
        <w:rPr>
          <w:rFonts w:eastAsia="Times New Roman" w:cstheme="minorHAnsi"/>
          <w:sz w:val="22"/>
          <w:szCs w:val="22"/>
        </w:rPr>
      </w:pPr>
      <w:r>
        <w:rPr>
          <w:rFonts w:eastAsia="Times New Roman" w:cstheme="minorHAnsi"/>
          <w:sz w:val="22"/>
          <w:szCs w:val="22"/>
        </w:rPr>
        <w:t xml:space="preserve">Dependency Check report </w:t>
      </w:r>
      <w:r w:rsidR="00AF08DA">
        <w:rPr>
          <w:rFonts w:eastAsia="Times New Roman" w:cstheme="minorHAnsi"/>
          <w:sz w:val="22"/>
          <w:szCs w:val="22"/>
        </w:rPr>
        <w:t>after</w:t>
      </w:r>
      <w:r>
        <w:rPr>
          <w:rFonts w:eastAsia="Times New Roman" w:cstheme="minorHAnsi"/>
          <w:sz w:val="22"/>
          <w:szCs w:val="22"/>
        </w:rPr>
        <w:t xml:space="preserve"> </w:t>
      </w:r>
      <w:r w:rsidR="007C71C1">
        <w:rPr>
          <w:rFonts w:eastAsia="Times New Roman" w:cstheme="minorHAnsi"/>
          <w:sz w:val="22"/>
          <w:szCs w:val="22"/>
        </w:rPr>
        <w:t>refactoring</w:t>
      </w:r>
      <w:r w:rsidR="00AF08DA">
        <w:rPr>
          <w:rFonts w:eastAsia="Times New Roman" w:cstheme="minorHAnsi"/>
          <w:noProof/>
          <w:sz w:val="22"/>
          <w:szCs w:val="22"/>
        </w:rPr>
        <w:drawing>
          <wp:inline distT="0" distB="0" distL="0" distR="0" wp14:anchorId="407EF57E" wp14:editId="7DAAE5A2">
            <wp:extent cx="4838700" cy="21717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8700" cy="2171700"/>
                    </a:xfrm>
                    <a:prstGeom prst="rect">
                      <a:avLst/>
                    </a:prstGeom>
                    <a:noFill/>
                    <a:ln>
                      <a:noFill/>
                    </a:ln>
                  </pic:spPr>
                </pic:pic>
              </a:graphicData>
            </a:graphic>
          </wp:inline>
        </w:drawing>
      </w:r>
    </w:p>
    <w:p w14:paraId="04FA1FA5" w14:textId="202FA443" w:rsidR="007C71C1" w:rsidRDefault="007C71C1" w:rsidP="00B7788F">
      <w:pPr>
        <w:contextualSpacing/>
        <w:rPr>
          <w:rFonts w:eastAsia="Times New Roman" w:cstheme="minorHAnsi"/>
          <w:sz w:val="22"/>
          <w:szCs w:val="22"/>
        </w:rPr>
      </w:pPr>
    </w:p>
    <w:p w14:paraId="1AB17F23" w14:textId="1654BE1D" w:rsidR="007C71C1" w:rsidRDefault="007C71C1" w:rsidP="00B7788F">
      <w:pPr>
        <w:contextualSpacing/>
        <w:rPr>
          <w:rFonts w:eastAsia="Times New Roman" w:cstheme="minorHAnsi"/>
          <w:sz w:val="22"/>
          <w:szCs w:val="22"/>
        </w:rPr>
      </w:pPr>
    </w:p>
    <w:p w14:paraId="4C0E2A96" w14:textId="5FE2B310" w:rsidR="002E6EEF" w:rsidRDefault="00EC420D" w:rsidP="00B7788F">
      <w:pPr>
        <w:contextualSpacing/>
        <w:rPr>
          <w:rFonts w:eastAsia="Times New Roman" w:cstheme="minorHAnsi"/>
          <w:sz w:val="22"/>
          <w:szCs w:val="22"/>
        </w:rPr>
      </w:pPr>
      <w:r>
        <w:rPr>
          <w:rFonts w:eastAsia="Times New Roman" w:cstheme="minorHAnsi"/>
          <w:sz w:val="22"/>
          <w:szCs w:val="22"/>
        </w:rPr>
        <w:t xml:space="preserve">Dependency check report </w:t>
      </w:r>
      <w:r w:rsidR="00AF08DA">
        <w:rPr>
          <w:rFonts w:eastAsia="Times New Roman" w:cstheme="minorHAnsi"/>
          <w:sz w:val="22"/>
          <w:szCs w:val="22"/>
        </w:rPr>
        <w:t>before</w:t>
      </w:r>
      <w:r>
        <w:rPr>
          <w:rFonts w:eastAsia="Times New Roman" w:cstheme="minorHAnsi"/>
          <w:sz w:val="22"/>
          <w:szCs w:val="22"/>
        </w:rPr>
        <w:t xml:space="preserve"> refactoring</w:t>
      </w:r>
    </w:p>
    <w:p w14:paraId="5CEF6DB1" w14:textId="257A89C9" w:rsidR="00EC420D" w:rsidRDefault="00EC420D" w:rsidP="00B7788F">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49EB277F" wp14:editId="72AB020C">
            <wp:extent cx="5705475" cy="2505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5475" cy="2505075"/>
                    </a:xfrm>
                    <a:prstGeom prst="rect">
                      <a:avLst/>
                    </a:prstGeom>
                    <a:noFill/>
                    <a:ln>
                      <a:noFill/>
                    </a:ln>
                  </pic:spPr>
                </pic:pic>
              </a:graphicData>
            </a:graphic>
          </wp:inline>
        </w:drawing>
      </w:r>
    </w:p>
    <w:p w14:paraId="75B70F3E" w14:textId="67CAB031" w:rsidR="00DB5652" w:rsidRPr="00B7788F" w:rsidRDefault="00DB5652"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0" w:name="_Toc111229016"/>
      <w:r w:rsidRPr="00B7788F">
        <w:t>6</w:t>
      </w:r>
      <w:r w:rsidR="000202DE" w:rsidRPr="00B7788F">
        <w:t>. Functional Testing</w:t>
      </w:r>
      <w:bookmarkEnd w:id="10"/>
    </w:p>
    <w:p w14:paraId="2279798C" w14:textId="70456ADA" w:rsidR="00381234" w:rsidRDefault="00381234"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7CE4ABA7" wp14:editId="6B9A1D2D">
            <wp:extent cx="5924550" cy="3162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4550" cy="3162300"/>
                    </a:xfrm>
                    <a:prstGeom prst="rect">
                      <a:avLst/>
                    </a:prstGeom>
                    <a:noFill/>
                    <a:ln>
                      <a:noFill/>
                    </a:ln>
                  </pic:spPr>
                </pic:pic>
              </a:graphicData>
            </a:graphic>
          </wp:inline>
        </w:drawing>
      </w:r>
    </w:p>
    <w:p w14:paraId="32212DB3" w14:textId="77777777" w:rsidR="00381234" w:rsidRDefault="00381234" w:rsidP="00B7788F">
      <w:pPr>
        <w:contextualSpacing/>
        <w:rPr>
          <w:rFonts w:eastAsia="Times New Roman" w:cstheme="minorHAnsi"/>
          <w:sz w:val="22"/>
          <w:szCs w:val="22"/>
        </w:rPr>
      </w:pPr>
    </w:p>
    <w:p w14:paraId="2E910338" w14:textId="0350ACA6" w:rsidR="00AF08DA" w:rsidRDefault="00DE7AA4" w:rsidP="00B7788F">
      <w:pPr>
        <w:contextualSpacing/>
        <w:rPr>
          <w:rFonts w:eastAsia="Times New Roman" w:cstheme="minorHAnsi"/>
          <w:sz w:val="22"/>
          <w:szCs w:val="22"/>
        </w:rPr>
      </w:pPr>
      <w:r>
        <w:rPr>
          <w:rFonts w:eastAsia="Times New Roman" w:cstheme="minorHAnsi"/>
          <w:sz w:val="22"/>
          <w:szCs w:val="22"/>
        </w:rPr>
        <w:t xml:space="preserve">There are not many obvious syntactical vulnerabilities in </w:t>
      </w:r>
      <w:r w:rsidR="003F53E0">
        <w:rPr>
          <w:rFonts w:eastAsia="Times New Roman" w:cstheme="minorHAnsi"/>
          <w:sz w:val="22"/>
          <w:szCs w:val="22"/>
        </w:rPr>
        <w:t xml:space="preserve">the code, since the application relies on </w:t>
      </w:r>
      <w:r w:rsidR="000E56A6">
        <w:rPr>
          <w:rFonts w:eastAsia="Times New Roman" w:cstheme="minorHAnsi"/>
          <w:sz w:val="22"/>
          <w:szCs w:val="22"/>
        </w:rPr>
        <w:t xml:space="preserve">mostly templated code and uses established APIs that are tested to be </w:t>
      </w:r>
      <w:r w:rsidR="00423171">
        <w:rPr>
          <w:rFonts w:eastAsia="Times New Roman" w:cstheme="minorHAnsi"/>
          <w:sz w:val="22"/>
          <w:szCs w:val="22"/>
        </w:rPr>
        <w:t>secure to deliver</w:t>
      </w:r>
      <w:r w:rsidR="00551F35">
        <w:rPr>
          <w:rFonts w:eastAsia="Times New Roman" w:cstheme="minorHAnsi"/>
          <w:sz w:val="22"/>
          <w:szCs w:val="22"/>
        </w:rPr>
        <w:t xml:space="preserve"> the required checksum value. There are some logical vulnerabilities, where the code is </w:t>
      </w:r>
      <w:r w:rsidR="00AC29B5">
        <w:rPr>
          <w:rFonts w:eastAsia="Times New Roman" w:cstheme="minorHAnsi"/>
          <w:sz w:val="22"/>
          <w:szCs w:val="22"/>
        </w:rPr>
        <w:t xml:space="preserve">hardcoded into the </w:t>
      </w:r>
      <w:r w:rsidR="001D705A">
        <w:rPr>
          <w:rFonts w:eastAsia="Times New Roman" w:cstheme="minorHAnsi"/>
          <w:sz w:val="22"/>
          <w:szCs w:val="22"/>
        </w:rPr>
        <w:t xml:space="preserve">application, which makes it a little difficult to optimize and clean which can lead to </w:t>
      </w:r>
      <w:r w:rsidR="004018CA">
        <w:rPr>
          <w:rFonts w:eastAsia="Times New Roman" w:cstheme="minorHAnsi"/>
          <w:sz w:val="22"/>
          <w:szCs w:val="22"/>
        </w:rPr>
        <w:t>wrong usage of the code. There are security vulnerabilities as detected by the dependency check report generated</w:t>
      </w:r>
      <w:r w:rsidR="00184D90">
        <w:rPr>
          <w:rFonts w:eastAsia="Times New Roman" w:cstheme="minorHAnsi"/>
          <w:sz w:val="22"/>
          <w:szCs w:val="22"/>
        </w:rPr>
        <w:t xml:space="preserve">, most of which can be solved by updating to the versions that do not have any currently identified </w:t>
      </w:r>
      <w:r w:rsidR="00E3580D">
        <w:rPr>
          <w:rFonts w:eastAsia="Times New Roman" w:cstheme="minorHAnsi"/>
          <w:sz w:val="22"/>
          <w:szCs w:val="22"/>
        </w:rPr>
        <w:t xml:space="preserve">vulnerabilities and have fixed their existing vulnerabilities, the rest can be covered by following industry standard coding practices or finding </w:t>
      </w:r>
      <w:r w:rsidR="00381234">
        <w:rPr>
          <w:rFonts w:eastAsia="Times New Roman" w:cstheme="minorHAnsi"/>
          <w:sz w:val="22"/>
          <w:szCs w:val="22"/>
        </w:rPr>
        <w:t xml:space="preserve">an alternative package with non-detected vulnerabilities for the packages that can be replaced. The last option should however be always used as a last resort. </w:t>
      </w:r>
    </w:p>
    <w:p w14:paraId="48FC097C" w14:textId="77777777" w:rsidR="00381234" w:rsidRPr="00B7788F" w:rsidRDefault="00381234" w:rsidP="00B7788F">
      <w:pPr>
        <w:contextualSpacing/>
        <w:rPr>
          <w:rFonts w:eastAsia="Times New Roman" w:cstheme="minorHAnsi"/>
          <w:sz w:val="22"/>
          <w:szCs w:val="22"/>
        </w:rPr>
      </w:pPr>
    </w:p>
    <w:p w14:paraId="7B9F371C" w14:textId="52F5EA5A" w:rsidR="00E33862" w:rsidRPr="00B7788F" w:rsidRDefault="00E33862"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1" w:name="_Toc111229017"/>
      <w:r w:rsidRPr="00B7788F">
        <w:lastRenderedPageBreak/>
        <w:t>7</w:t>
      </w:r>
      <w:r w:rsidR="000202DE" w:rsidRPr="00B7788F">
        <w:t xml:space="preserve">. </w:t>
      </w:r>
      <w:r w:rsidR="00E33862" w:rsidRPr="00B7788F">
        <w:t>Summary</w:t>
      </w:r>
      <w:bookmarkEnd w:id="11"/>
    </w:p>
    <w:p w14:paraId="47FEFAD9" w14:textId="50303DEE" w:rsidR="00AC6EF4" w:rsidRDefault="005309D8" w:rsidP="00DB5652">
      <w:pPr>
        <w:contextualSpacing/>
        <w:rPr>
          <w:rFonts w:eastAsia="Times New Roman" w:cstheme="minorHAnsi"/>
          <w:sz w:val="22"/>
          <w:szCs w:val="22"/>
        </w:rPr>
      </w:pPr>
      <w:r>
        <w:rPr>
          <w:rFonts w:eastAsia="Times New Roman" w:cstheme="minorHAnsi"/>
          <w:sz w:val="22"/>
          <w:szCs w:val="22"/>
        </w:rPr>
        <w:t xml:space="preserve">The areas of security that are covered from the refactor of code is </w:t>
      </w:r>
      <w:r w:rsidR="0038428E">
        <w:rPr>
          <w:rFonts w:eastAsia="Times New Roman" w:cstheme="minorHAnsi"/>
          <w:sz w:val="22"/>
          <w:szCs w:val="22"/>
        </w:rPr>
        <w:t xml:space="preserve">that </w:t>
      </w:r>
      <w:proofErr w:type="spellStart"/>
      <w:r w:rsidR="0038428E">
        <w:rPr>
          <w:rFonts w:eastAsia="Times New Roman" w:cstheme="minorHAnsi"/>
          <w:sz w:val="22"/>
          <w:szCs w:val="22"/>
        </w:rPr>
        <w:t>APis</w:t>
      </w:r>
      <w:proofErr w:type="spellEnd"/>
      <w:r w:rsidR="0038428E">
        <w:rPr>
          <w:rFonts w:eastAsia="Times New Roman" w:cstheme="minorHAnsi"/>
          <w:sz w:val="22"/>
          <w:szCs w:val="22"/>
        </w:rPr>
        <w:t xml:space="preserve"> are ensured to be secure and that all interactions are going through smoothly. The code was also ensured to be using encryption to protect and transfer data, while also ensuring that vulnerabilities are not exposed in the code. There is also use of Client/Server architecture to ensure delivery of the data in a secure and faster way. Code Errors and Code Quality were ensured to make sure that they were matching industry stan</w:t>
      </w:r>
      <w:r w:rsidR="006724DE">
        <w:rPr>
          <w:rFonts w:eastAsia="Times New Roman" w:cstheme="minorHAnsi"/>
          <w:sz w:val="22"/>
          <w:szCs w:val="22"/>
        </w:rPr>
        <w:t xml:space="preserve">dards </w:t>
      </w:r>
      <w:r w:rsidR="00F63015">
        <w:rPr>
          <w:rFonts w:eastAsia="Times New Roman" w:cstheme="minorHAnsi"/>
          <w:sz w:val="22"/>
          <w:szCs w:val="22"/>
        </w:rPr>
        <w:t xml:space="preserve">and followed secure coding practices. </w:t>
      </w:r>
      <w:r w:rsidR="00A46EB4">
        <w:rPr>
          <w:rFonts w:eastAsia="Times New Roman" w:cstheme="minorHAnsi"/>
          <w:sz w:val="22"/>
          <w:szCs w:val="22"/>
        </w:rPr>
        <w:t xml:space="preserve">The layers of security added to the application ensures that the amount of sensitive data being handled by the application is all transmitted and stored securely, since any leak of this sensitive data will be catastrophic if lost, stolen, or deciphered. The application was also ensured to only transfer data if it was passed on by </w:t>
      </w:r>
      <w:r w:rsidR="00ED2F47">
        <w:rPr>
          <w:rFonts w:eastAsia="Times New Roman" w:cstheme="minorHAnsi"/>
          <w:sz w:val="22"/>
          <w:szCs w:val="22"/>
        </w:rPr>
        <w:t xml:space="preserve">a secure and encrypted protocol and uses a cipher that is not very easily broken into by hackers. To upkeep and improve the level of security, the developer should update the algorithm cipher used as a newer, more-refined method of encryption is revealed to be </w:t>
      </w:r>
      <w:r w:rsidR="00B47ADE">
        <w:rPr>
          <w:rFonts w:eastAsia="Times New Roman" w:cstheme="minorHAnsi"/>
          <w:sz w:val="22"/>
          <w:szCs w:val="22"/>
        </w:rPr>
        <w:t>reliable and secure enough to be changed.</w:t>
      </w:r>
    </w:p>
    <w:p w14:paraId="36F8B2AB" w14:textId="77777777" w:rsidR="00AC6EF4" w:rsidRDefault="00AC6EF4" w:rsidP="00DB5652">
      <w:pPr>
        <w:contextualSpacing/>
        <w:rPr>
          <w:rFonts w:eastAsia="Times New Roman" w:cstheme="minorHAnsi"/>
          <w:sz w:val="22"/>
          <w:szCs w:val="22"/>
        </w:rPr>
      </w:pPr>
    </w:p>
    <w:p w14:paraId="46D4C4DB" w14:textId="6B90E4CA" w:rsidR="007705D9" w:rsidRDefault="007705D9" w:rsidP="00DB5652">
      <w:pPr>
        <w:contextualSpacing/>
        <w:rPr>
          <w:rFonts w:eastAsia="Times New Roman" w:cstheme="minorHAnsi"/>
          <w:sz w:val="22"/>
          <w:szCs w:val="22"/>
        </w:rPr>
      </w:pPr>
    </w:p>
    <w:p w14:paraId="06B7DA87" w14:textId="77777777" w:rsidR="007705D9" w:rsidRPr="007705D9" w:rsidRDefault="007705D9" w:rsidP="007705D9">
      <w:pPr>
        <w:contextualSpacing/>
        <w:rPr>
          <w:rFonts w:eastAsia="Times New Roman" w:cstheme="minorHAnsi"/>
          <w:b/>
          <w:bCs/>
          <w:sz w:val="22"/>
          <w:szCs w:val="22"/>
          <w:lang w:val="en-IN"/>
        </w:rPr>
      </w:pPr>
      <w:r w:rsidRPr="007705D9">
        <w:rPr>
          <w:rFonts w:eastAsia="Times New Roman" w:cstheme="minorHAnsi"/>
          <w:b/>
          <w:bCs/>
          <w:sz w:val="22"/>
          <w:szCs w:val="22"/>
          <w:lang w:val="en-IN"/>
        </w:rPr>
        <w:t>References</w:t>
      </w:r>
    </w:p>
    <w:p w14:paraId="30A6146B" w14:textId="4F129ABC" w:rsidR="007705D9" w:rsidRDefault="007705D9" w:rsidP="007705D9">
      <w:pPr>
        <w:contextualSpacing/>
        <w:rPr>
          <w:rFonts w:eastAsia="Times New Roman" w:cstheme="minorHAnsi"/>
          <w:sz w:val="22"/>
          <w:szCs w:val="22"/>
          <w:lang w:val="en-IN"/>
        </w:rPr>
      </w:pPr>
      <w:r w:rsidRPr="007705D9">
        <w:rPr>
          <w:rFonts w:eastAsia="Times New Roman" w:cstheme="minorHAnsi"/>
          <w:i/>
          <w:iCs/>
          <w:sz w:val="22"/>
          <w:szCs w:val="22"/>
          <w:lang w:val="en-IN"/>
        </w:rPr>
        <w:t>Compliance with cybersecurity and privacy laws and regulations</w:t>
      </w:r>
      <w:r w:rsidRPr="007705D9">
        <w:rPr>
          <w:rFonts w:eastAsia="Times New Roman" w:cstheme="minorHAnsi"/>
          <w:sz w:val="22"/>
          <w:szCs w:val="22"/>
          <w:lang w:val="en-IN"/>
        </w:rPr>
        <w:t xml:space="preserve">. NIST. (2021, August 4). Retrieved July 23, 2022, from </w:t>
      </w:r>
      <w:hyperlink r:id="rId19" w:history="1">
        <w:r w:rsidR="004952A6" w:rsidRPr="00337318">
          <w:rPr>
            <w:rStyle w:val="Hyperlink"/>
            <w:rFonts w:eastAsia="Times New Roman" w:cstheme="minorHAnsi"/>
            <w:sz w:val="22"/>
            <w:szCs w:val="22"/>
            <w:lang w:val="en-IN"/>
          </w:rPr>
          <w:t>https://www.nist.gov/mep/cybersecurity-resources-manufacturers/compliance-cybersecurity-and-privacy-laws-and-regulations</w:t>
        </w:r>
      </w:hyperlink>
    </w:p>
    <w:p w14:paraId="1B85DFF6" w14:textId="5C27D7FF" w:rsidR="004952A6" w:rsidRDefault="004952A6" w:rsidP="007705D9">
      <w:pPr>
        <w:contextualSpacing/>
        <w:rPr>
          <w:rFonts w:eastAsia="Times New Roman" w:cstheme="minorHAnsi"/>
          <w:sz w:val="22"/>
          <w:szCs w:val="22"/>
          <w:lang w:val="en-IN"/>
        </w:rPr>
      </w:pPr>
    </w:p>
    <w:p w14:paraId="06160892" w14:textId="77777777" w:rsidR="004952A6" w:rsidRPr="004952A6" w:rsidRDefault="004952A6" w:rsidP="004952A6">
      <w:pPr>
        <w:spacing w:before="100" w:beforeAutospacing="1" w:after="100" w:afterAutospacing="1"/>
        <w:ind w:left="567" w:hanging="567"/>
        <w:rPr>
          <w:rFonts w:ascii="Times New Roman" w:eastAsia="Times New Roman" w:hAnsi="Times New Roman" w:cs="Times New Roman"/>
          <w:lang w:val="en-IN" w:eastAsia="en-IN"/>
        </w:rPr>
      </w:pPr>
      <w:r w:rsidRPr="004952A6">
        <w:rPr>
          <w:rFonts w:ascii="Times New Roman" w:eastAsia="Times New Roman" w:hAnsi="Times New Roman" w:cs="Times New Roman"/>
          <w:i/>
          <w:iCs/>
          <w:lang w:val="en-IN" w:eastAsia="en-IN"/>
        </w:rPr>
        <w:t>Symmetric vs asymmetric encryption: A guide for non-techies</w:t>
      </w:r>
      <w:r w:rsidRPr="004952A6">
        <w:rPr>
          <w:rFonts w:ascii="Times New Roman" w:eastAsia="Times New Roman" w:hAnsi="Times New Roman" w:cs="Times New Roman"/>
          <w:lang w:val="en-IN" w:eastAsia="en-IN"/>
        </w:rPr>
        <w:t xml:space="preserve">. </w:t>
      </w:r>
      <w:proofErr w:type="spellStart"/>
      <w:r w:rsidRPr="004952A6">
        <w:rPr>
          <w:rFonts w:ascii="Times New Roman" w:eastAsia="Times New Roman" w:hAnsi="Times New Roman" w:cs="Times New Roman"/>
          <w:lang w:val="en-IN" w:eastAsia="en-IN"/>
        </w:rPr>
        <w:t>HackerNoon</w:t>
      </w:r>
      <w:proofErr w:type="spellEnd"/>
      <w:r w:rsidRPr="004952A6">
        <w:rPr>
          <w:rFonts w:ascii="Times New Roman" w:eastAsia="Times New Roman" w:hAnsi="Times New Roman" w:cs="Times New Roman"/>
          <w:lang w:val="en-IN" w:eastAsia="en-IN"/>
        </w:rPr>
        <w:t xml:space="preserve">. (2021). Retrieved August 10, 2022, from https://hackernoon.com/symmetric-vs-asymmetric-encryption-a-guide-for-non-techies-p03c316t </w:t>
      </w:r>
    </w:p>
    <w:p w14:paraId="7F964A0B" w14:textId="77777777" w:rsidR="004952A6" w:rsidRPr="00B7788F" w:rsidRDefault="004952A6" w:rsidP="007705D9">
      <w:pPr>
        <w:contextualSpacing/>
        <w:rPr>
          <w:rFonts w:eastAsia="Times New Roman" w:cstheme="minorHAnsi"/>
          <w:sz w:val="22"/>
          <w:szCs w:val="22"/>
        </w:rPr>
      </w:pPr>
    </w:p>
    <w:sectPr w:rsidR="004952A6" w:rsidRPr="00B7788F" w:rsidSect="00C41B36">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C1623" w14:textId="77777777" w:rsidR="00E66D12" w:rsidRDefault="00E66D12" w:rsidP="002F3F84">
      <w:r>
        <w:separator/>
      </w:r>
    </w:p>
  </w:endnote>
  <w:endnote w:type="continuationSeparator" w:id="0">
    <w:p w14:paraId="30B5A116" w14:textId="77777777" w:rsidR="00E66D12" w:rsidRDefault="00E66D12"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ED139" w14:textId="77777777" w:rsidR="00E66D12" w:rsidRDefault="00E66D12" w:rsidP="002F3F84">
      <w:r>
        <w:separator/>
      </w:r>
    </w:p>
  </w:footnote>
  <w:footnote w:type="continuationSeparator" w:id="0">
    <w:p w14:paraId="3FE04C28" w14:textId="77777777" w:rsidR="00E66D12" w:rsidRDefault="00E66D12"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8686390">
    <w:abstractNumId w:val="6"/>
  </w:num>
  <w:num w:numId="2" w16cid:durableId="1269585885">
    <w:abstractNumId w:val="4"/>
  </w:num>
  <w:num w:numId="3" w16cid:durableId="239798800">
    <w:abstractNumId w:val="9"/>
  </w:num>
  <w:num w:numId="4" w16cid:durableId="21366625">
    <w:abstractNumId w:val="7"/>
    <w:lvlOverride w:ilvl="0">
      <w:lvl w:ilvl="0">
        <w:numFmt w:val="lowerLetter"/>
        <w:lvlText w:val="%1."/>
        <w:lvlJc w:val="left"/>
      </w:lvl>
    </w:lvlOverride>
  </w:num>
  <w:num w:numId="5" w16cid:durableId="972521368">
    <w:abstractNumId w:val="5"/>
  </w:num>
  <w:num w:numId="6" w16cid:durableId="1993019507">
    <w:abstractNumId w:val="1"/>
    <w:lvlOverride w:ilvl="0">
      <w:lvl w:ilvl="0">
        <w:numFmt w:val="lowerLetter"/>
        <w:lvlText w:val="%1."/>
        <w:lvlJc w:val="left"/>
      </w:lvl>
    </w:lvlOverride>
  </w:num>
  <w:num w:numId="7" w16cid:durableId="219488702">
    <w:abstractNumId w:val="0"/>
  </w:num>
  <w:num w:numId="8" w16cid:durableId="1269316022">
    <w:abstractNumId w:val="3"/>
  </w:num>
  <w:num w:numId="9" w16cid:durableId="268703454">
    <w:abstractNumId w:val="10"/>
  </w:num>
  <w:num w:numId="10" w16cid:durableId="835611452">
    <w:abstractNumId w:val="8"/>
  </w:num>
  <w:num w:numId="11" w16cid:durableId="353250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26A89"/>
    <w:rsid w:val="00052476"/>
    <w:rsid w:val="000A1DEE"/>
    <w:rsid w:val="000D06F0"/>
    <w:rsid w:val="000E56A6"/>
    <w:rsid w:val="00114D54"/>
    <w:rsid w:val="00120ACD"/>
    <w:rsid w:val="00137401"/>
    <w:rsid w:val="00184D90"/>
    <w:rsid w:val="00187548"/>
    <w:rsid w:val="001A381D"/>
    <w:rsid w:val="001D3CF2"/>
    <w:rsid w:val="001D705A"/>
    <w:rsid w:val="00234FC3"/>
    <w:rsid w:val="00271E26"/>
    <w:rsid w:val="002778D5"/>
    <w:rsid w:val="00277B38"/>
    <w:rsid w:val="00281DF1"/>
    <w:rsid w:val="002D4E6C"/>
    <w:rsid w:val="002E6EEF"/>
    <w:rsid w:val="002F3F84"/>
    <w:rsid w:val="00321D27"/>
    <w:rsid w:val="00352FD0"/>
    <w:rsid w:val="003726AD"/>
    <w:rsid w:val="00381234"/>
    <w:rsid w:val="0038428E"/>
    <w:rsid w:val="003A1621"/>
    <w:rsid w:val="003E2462"/>
    <w:rsid w:val="003E399D"/>
    <w:rsid w:val="003F53E0"/>
    <w:rsid w:val="004018CA"/>
    <w:rsid w:val="00413DE0"/>
    <w:rsid w:val="00423171"/>
    <w:rsid w:val="0045610F"/>
    <w:rsid w:val="0046151B"/>
    <w:rsid w:val="00485402"/>
    <w:rsid w:val="004952A6"/>
    <w:rsid w:val="004B2649"/>
    <w:rsid w:val="0050090B"/>
    <w:rsid w:val="00503465"/>
    <w:rsid w:val="00523478"/>
    <w:rsid w:val="005309D8"/>
    <w:rsid w:val="00531FBF"/>
    <w:rsid w:val="00551F35"/>
    <w:rsid w:val="00570E66"/>
    <w:rsid w:val="0058064D"/>
    <w:rsid w:val="005A1B32"/>
    <w:rsid w:val="005A6070"/>
    <w:rsid w:val="005A7C7F"/>
    <w:rsid w:val="005C593C"/>
    <w:rsid w:val="005F574E"/>
    <w:rsid w:val="00633225"/>
    <w:rsid w:val="006724DE"/>
    <w:rsid w:val="006B66FE"/>
    <w:rsid w:val="006D08D0"/>
    <w:rsid w:val="006E6520"/>
    <w:rsid w:val="00701A84"/>
    <w:rsid w:val="0071273D"/>
    <w:rsid w:val="00746535"/>
    <w:rsid w:val="0076659B"/>
    <w:rsid w:val="007705D9"/>
    <w:rsid w:val="007821DF"/>
    <w:rsid w:val="007B6E7D"/>
    <w:rsid w:val="007C71C1"/>
    <w:rsid w:val="007E1DAE"/>
    <w:rsid w:val="00824ABB"/>
    <w:rsid w:val="00861EC1"/>
    <w:rsid w:val="00882816"/>
    <w:rsid w:val="008A7514"/>
    <w:rsid w:val="008B068E"/>
    <w:rsid w:val="00940B1A"/>
    <w:rsid w:val="009714E8"/>
    <w:rsid w:val="00974AE3"/>
    <w:rsid w:val="009C6202"/>
    <w:rsid w:val="009D2418"/>
    <w:rsid w:val="009D3129"/>
    <w:rsid w:val="009F285B"/>
    <w:rsid w:val="00A46EB4"/>
    <w:rsid w:val="00AC29B5"/>
    <w:rsid w:val="00AC6EF4"/>
    <w:rsid w:val="00AD43C0"/>
    <w:rsid w:val="00AE5B33"/>
    <w:rsid w:val="00AF08DA"/>
    <w:rsid w:val="00AF4C03"/>
    <w:rsid w:val="00B03C25"/>
    <w:rsid w:val="00B10A58"/>
    <w:rsid w:val="00B20F52"/>
    <w:rsid w:val="00B35185"/>
    <w:rsid w:val="00B406E8"/>
    <w:rsid w:val="00B47ADE"/>
    <w:rsid w:val="00B50C83"/>
    <w:rsid w:val="00B7788F"/>
    <w:rsid w:val="00BA60AB"/>
    <w:rsid w:val="00BC17CA"/>
    <w:rsid w:val="00C32F3D"/>
    <w:rsid w:val="00C41B36"/>
    <w:rsid w:val="00C56FC2"/>
    <w:rsid w:val="00CE44E9"/>
    <w:rsid w:val="00CF618A"/>
    <w:rsid w:val="00D0558B"/>
    <w:rsid w:val="00D11CF6"/>
    <w:rsid w:val="00DB5652"/>
    <w:rsid w:val="00DE7AA4"/>
    <w:rsid w:val="00E02BD0"/>
    <w:rsid w:val="00E33862"/>
    <w:rsid w:val="00E3580D"/>
    <w:rsid w:val="00E4044A"/>
    <w:rsid w:val="00E66D12"/>
    <w:rsid w:val="00E66FC0"/>
    <w:rsid w:val="00EB4E90"/>
    <w:rsid w:val="00EC420D"/>
    <w:rsid w:val="00ED050A"/>
    <w:rsid w:val="00ED2F47"/>
    <w:rsid w:val="00EE3EAE"/>
    <w:rsid w:val="00F13674"/>
    <w:rsid w:val="00F1762A"/>
    <w:rsid w:val="00F63015"/>
    <w:rsid w:val="00F72352"/>
    <w:rsid w:val="00FC37C1"/>
    <w:rsid w:val="00FF46C6"/>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4952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67537808">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nist.gov/mep/cybersecurity-resources-manufacturers/compliance-cybersecurity-and-privacy-laws-and-regulation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14A163C260B1A41A234A9B96F2BE14B" ma:contentTypeVersion="8" ma:contentTypeDescription="Create a new document." ma:contentTypeScope="" ma:versionID="7205c6e11e05e764d1eda4a6278d451a">
  <xsd:schema xmlns:xsd="http://www.w3.org/2001/XMLSchema" xmlns:xs="http://www.w3.org/2001/XMLSchema" xmlns:p="http://schemas.microsoft.com/office/2006/metadata/properties" xmlns:ns3="2de9fccb-744c-46c3-bc14-006d4ff5172f" targetNamespace="http://schemas.microsoft.com/office/2006/metadata/properties" ma:root="true" ma:fieldsID="54e2e9c687a4e89a4ab23a053cbda49c" ns3:_="">
    <xsd:import namespace="2de9fccb-744c-46c3-bc14-006d4ff5172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e9fccb-744c-46c3-bc14-006d4ff517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3.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4.xml><?xml version="1.0" encoding="utf-8"?>
<ds:datastoreItem xmlns:ds="http://schemas.openxmlformats.org/officeDocument/2006/customXml" ds:itemID="{29A99B76-4378-4343-89C0-542AA05760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e9fccb-744c-46c3-bc14-006d4ff517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7</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Shukla, Apurva</cp:lastModifiedBy>
  <cp:revision>4</cp:revision>
  <dcterms:created xsi:type="dcterms:W3CDTF">2022-08-12T10:10:00Z</dcterms:created>
  <dcterms:modified xsi:type="dcterms:W3CDTF">2022-08-12T15:06:00Z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0x010100914A163C260B1A41A234A9B96F2BE14B</vt:lpwstr>
  </property>
</Properties>
</file>