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0356EE" w:rsidRDefault="000356EE" w14:paraId="513CA37A" w14:textId="77777777"/>
    <w:p w:rsidR="000356EE" w:rsidRDefault="000356EE" w14:paraId="1E586EAB" w14:textId="77777777"/>
    <w:p w:rsidR="000356EE" w:rsidRDefault="00000000" w14:paraId="419A4673" w14:textId="77777777">
      <w:pPr>
        <w:spacing w:after="60"/>
        <w:jc w:val="center"/>
      </w:pPr>
      <w:r>
        <w:rPr>
          <w:b/>
          <w:bCs/>
          <w:color w:val="C9A84C"/>
          <w:sz w:val="48"/>
          <w:szCs w:val="48"/>
        </w:rPr>
        <w:t>ON THE LIST</w:t>
      </w:r>
    </w:p>
    <w:p w:rsidR="000356EE" w:rsidRDefault="00000000" w14:paraId="568D89AF" w14:textId="77777777">
      <w:pPr>
        <w:spacing w:after="40"/>
        <w:jc w:val="center"/>
      </w:pPr>
      <w:r>
        <w:rPr>
          <w:color w:val="1A1A1A"/>
          <w:sz w:val="32"/>
          <w:szCs w:val="32"/>
        </w:rPr>
        <w:t>Frontend Copy &amp; UX Changes</w:t>
      </w:r>
    </w:p>
    <w:p w:rsidR="000356EE" w:rsidRDefault="00000000" w14:paraId="0EE7EB99" w14:textId="77777777">
      <w:pPr>
        <w:spacing w:after="200"/>
        <w:jc w:val="center"/>
      </w:pPr>
      <w:r>
        <w:rPr>
          <w:color w:val="666666"/>
        </w:rPr>
        <w:t xml:space="preserve">Dev Team </w:t>
      </w:r>
      <w:proofErr w:type="gramStart"/>
      <w:r>
        <w:rPr>
          <w:color w:val="666666"/>
        </w:rPr>
        <w:t>Brief  —</w:t>
      </w:r>
      <w:proofErr w:type="gramEnd"/>
      <w:r>
        <w:rPr>
          <w:color w:val="666666"/>
        </w:rPr>
        <w:t xml:space="preserve">  7 May 2026</w:t>
      </w:r>
    </w:p>
    <w:p w:rsidR="000356EE" w:rsidRDefault="000356EE" w14:paraId="72460B12" w14:textId="77777777">
      <w:pPr>
        <w:pBdr>
          <w:bottom w:val="single" w:color="DDDDDD" w:sz="4" w:space="1"/>
        </w:pBdr>
        <w:spacing w:before="160" w:after="160"/>
      </w:pPr>
    </w:p>
    <w:p w:rsidR="000356EE" w:rsidRDefault="00000000" w14:paraId="04239E1D" w14:textId="77777777">
      <w:pPr>
        <w:spacing w:before="160" w:after="80"/>
      </w:pPr>
      <w:r>
        <w:rPr>
          <w:color w:val="666666"/>
        </w:rPr>
        <w:t>This document details all copy changes, label renames, and content additions required across the platform. Each change is specified with the exact location, what to remove, and what to replace it with. Screenshots are included for visual reference.</w:t>
      </w:r>
    </w:p>
    <w:p w:rsidR="000356EE" w:rsidRDefault="00000000" w14:paraId="657579A7" w14:textId="77777777">
      <w:pPr>
        <w:spacing w:before="80" w:after="80"/>
      </w:pPr>
      <w:r>
        <w:rPr>
          <w:b/>
          <w:bCs/>
        </w:rPr>
        <w:t xml:space="preserve">Pages affected: </w:t>
      </w:r>
      <w:r>
        <w:t>Home, Events, How It Works (separate page), My Tickets, Help Centre, Trust &amp; Safety</w:t>
      </w:r>
    </w:p>
    <w:p w:rsidR="000356EE" w:rsidRDefault="000356EE" w14:paraId="66C8E192" w14:textId="77777777">
      <w:pPr>
        <w:pBdr>
          <w:bottom w:val="single" w:color="DDDDDD" w:sz="4" w:space="1"/>
        </w:pBdr>
        <w:spacing w:before="160" w:after="160"/>
      </w:pPr>
    </w:p>
    <w:p w:rsidR="000356EE" w:rsidRDefault="00000000" w14:paraId="43827914" w14:textId="77777777">
      <w:r>
        <w:br w:type="page"/>
      </w:r>
    </w:p>
    <w:p w:rsidR="000356EE" w:rsidRDefault="00000000" w14:paraId="7F6BC256" w14:textId="77777777">
      <w:pPr>
        <w:pStyle w:val="Heading1"/>
        <w:spacing w:after="120"/>
      </w:pPr>
      <w:r>
        <w:lastRenderedPageBreak/>
        <w:t>1. Events Page</w:t>
      </w:r>
    </w:p>
    <w:p w:rsidR="000356EE" w:rsidRDefault="00000000" w14:paraId="640B67C8" w14:textId="77777777">
      <w:pPr>
        <w:spacing w:before="60" w:after="80"/>
      </w:pPr>
      <w:r>
        <w:t>The Events page has a dismissible banner at the top and a calendar date selector. Two changes are needed here.</w:t>
      </w:r>
    </w:p>
    <w:p w:rsidR="000356EE" w:rsidRDefault="000356EE" w14:paraId="24995E51" w14:textId="77777777"/>
    <w:p w:rsidR="000356EE" w:rsidRDefault="00000000" w14:paraId="2AC40A2A" w14:textId="77777777">
      <w:pPr>
        <w:pStyle w:val="Heading2"/>
        <w:spacing w:after="100"/>
      </w:pPr>
      <w:proofErr w:type="gramStart"/>
      <w:r>
        <w:rPr>
          <w:color w:val="C9A84C"/>
        </w:rPr>
        <w:t>1.1  Events</w:t>
      </w:r>
      <w:proofErr w:type="gramEnd"/>
      <w:r>
        <w:rPr>
          <w:color w:val="C9A84C"/>
        </w:rPr>
        <w:t xml:space="preserve"> Page Banner</w:t>
      </w:r>
    </w:p>
    <w:p w:rsidR="000356EE" w:rsidRDefault="00000000" w14:paraId="3DC6C4B3" w14:textId="77777777">
      <w:pPr>
        <w:spacing w:before="60" w:after="80"/>
      </w:pPr>
      <w:r>
        <w:t>The banner currently reads:</w:t>
      </w:r>
    </w:p>
    <w:p w:rsidR="000356EE" w:rsidRDefault="00000000" w14:paraId="0D74DFE5" w14:textId="77777777">
      <w:pPr>
        <w:spacing w:before="60" w:after="80"/>
      </w:pPr>
      <w:r>
        <w:rPr>
          <w:i/>
          <w:iCs/>
          <w:color w:val="666666"/>
        </w:rPr>
        <w:t>"On The List has two ways to get in - buy direct from the organiser, or claim a spot passed on by another student. Same price. Fully secure."</w:t>
      </w:r>
    </w:p>
    <w:p w:rsidR="000356EE" w:rsidRDefault="000356EE" w14:paraId="32ABA09A" w14:textId="77777777"/>
    <w:p w:rsidR="008D592B" w:rsidRDefault="008D592B" w14:paraId="7D2F4747" w14:textId="37278CEE">
      <w:r>
        <w:t>Remove this since we do not have separate lists now. Remove it from wherever it pops up.</w:t>
      </w:r>
    </w:p>
    <w:p w:rsidR="008D592B" w:rsidRDefault="008D592B" w14:paraId="39DE5B5D" w14:textId="77777777"/>
    <w:p w:rsidR="000356EE" w:rsidRDefault="00000000" w14:paraId="7D3CFD4C" w14:textId="77777777">
      <w:pPr>
        <w:spacing w:before="120" w:after="40"/>
      </w:pPr>
      <w:r>
        <w:rPr>
          <w:noProof/>
        </w:rPr>
        <w:drawing>
          <wp:inline distT="0" distB="0" distL="0" distR="0" wp14:anchorId="634C2C20" wp14:editId="7C45BB9C">
            <wp:extent cx="590550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838200"/>
                    </a:xfrm>
                    <a:prstGeom prst="rect">
                      <a:avLst/>
                    </a:prstGeom>
                  </pic:spPr>
                </pic:pic>
              </a:graphicData>
            </a:graphic>
          </wp:inline>
        </w:drawing>
      </w:r>
    </w:p>
    <w:p w:rsidR="000356EE" w:rsidRDefault="00000000" w14:paraId="27CE4625" w14:textId="0356561D">
      <w:pPr>
        <w:spacing w:after="120"/>
      </w:pPr>
      <w:r>
        <w:rPr>
          <w:i/>
          <w:iCs/>
          <w:color w:val="666666"/>
          <w:sz w:val="16"/>
          <w:szCs w:val="16"/>
        </w:rPr>
        <w:t xml:space="preserve">Fig 1.1 — Events page banner. </w:t>
      </w:r>
    </w:p>
    <w:p w:rsidR="000356EE" w:rsidRDefault="000356EE" w14:paraId="2F65C4E5" w14:textId="77777777">
      <w:pPr>
        <w:pBdr>
          <w:bottom w:val="single" w:color="DDDDDD" w:sz="4" w:space="1"/>
        </w:pBdr>
        <w:spacing w:before="160" w:after="160"/>
      </w:pPr>
    </w:p>
    <w:p w:rsidR="000356EE" w:rsidRDefault="00000000" w14:paraId="6E3F5BA8" w14:textId="77777777">
      <w:pPr>
        <w:pStyle w:val="Heading2"/>
        <w:spacing w:after="100"/>
      </w:pPr>
      <w:proofErr w:type="gramStart"/>
      <w:r>
        <w:rPr>
          <w:color w:val="C9A84C"/>
        </w:rPr>
        <w:t>1.2  Calendar</w:t>
      </w:r>
      <w:proofErr w:type="gramEnd"/>
      <w:r>
        <w:rPr>
          <w:color w:val="C9A84C"/>
        </w:rPr>
        <w:t xml:space="preserve"> — Default State</w:t>
      </w:r>
    </w:p>
    <w:p w:rsidR="000356EE" w:rsidRDefault="00000000" w14:paraId="0FAC2D67" w14:textId="77777777">
      <w:pPr>
        <w:spacing w:before="60" w:after="80"/>
      </w:pPr>
      <w:r>
        <w:t>Currently: today's date is highlighted with a full gold block by default, even when no date has been selected by the user.</w:t>
      </w:r>
    </w:p>
    <w:p w:rsidR="000356EE" w:rsidRDefault="00000000" w14:paraId="5B567526" w14:textId="77777777">
      <w:pPr>
        <w:spacing w:before="60" w:after="80"/>
      </w:pPr>
      <w:r>
        <w:t>Required change: on page load, today's date should show a small gold dot indicator beneath the date number only. The full block highlight should only appear when a user actively taps/clicks a date.</w:t>
      </w:r>
    </w:p>
    <w:p w:rsidR="000356EE" w:rsidRDefault="000356EE" w14:paraId="1ED91D81" w14:textId="77777777"/>
    <w:p w:rsidR="000356EE" w:rsidRDefault="00000000" w14:paraId="0A4DAA85" w14:textId="77777777">
      <w:pPr>
        <w:spacing w:before="120" w:after="40"/>
      </w:pPr>
      <w:r>
        <w:rPr>
          <w:b/>
          <w:bCs/>
          <w:color w:val="C9A84C"/>
          <w:sz w:val="16"/>
          <w:szCs w:val="16"/>
        </w:rPr>
        <w:t>CURRENT BEHAVIOUR</w:t>
      </w:r>
    </w:p>
    <w:p w:rsidR="000356EE" w:rsidRDefault="00000000" w14:paraId="60935CD2" w14:textId="77777777">
      <w:pPr>
        <w:pStyle w:val="ListParagraph"/>
        <w:numPr>
          <w:ilvl w:val="0"/>
          <w:numId w:val="2"/>
        </w:numPr>
        <w:spacing w:before="40" w:after="40"/>
      </w:pPr>
      <w:r>
        <w:t>Today's date has full gold block highlight on load</w:t>
      </w:r>
    </w:p>
    <w:p w:rsidR="000356EE" w:rsidRDefault="00000000" w14:paraId="105CE073" w14:textId="77777777">
      <w:pPr>
        <w:pStyle w:val="ListParagraph"/>
        <w:numPr>
          <w:ilvl w:val="0"/>
          <w:numId w:val="2"/>
        </w:numPr>
        <w:spacing w:before="40" w:after="40"/>
      </w:pPr>
      <w:r>
        <w:t xml:space="preserve">This implies the user has </w:t>
      </w:r>
      <w:proofErr w:type="gramStart"/>
      <w:r>
        <w:t>made a selection</w:t>
      </w:r>
      <w:proofErr w:type="gramEnd"/>
      <w:r>
        <w:t xml:space="preserve"> when they have not</w:t>
      </w:r>
    </w:p>
    <w:p w:rsidR="000356EE" w:rsidRDefault="000356EE" w14:paraId="561B4E6E" w14:textId="77777777"/>
    <w:p w:rsidR="000356EE" w:rsidRDefault="00000000" w14:paraId="709CA3B4" w14:textId="77777777">
      <w:pPr>
        <w:spacing w:before="120" w:after="40"/>
      </w:pPr>
      <w:r>
        <w:rPr>
          <w:b/>
          <w:bCs/>
          <w:color w:val="C9A84C"/>
          <w:sz w:val="16"/>
          <w:szCs w:val="16"/>
        </w:rPr>
        <w:t>REQUIRED BEHAVIOUR</w:t>
      </w:r>
    </w:p>
    <w:p w:rsidR="000356EE" w:rsidRDefault="00000000" w14:paraId="4441371D" w14:textId="77777777">
      <w:pPr>
        <w:pStyle w:val="ListParagraph"/>
        <w:numPr>
          <w:ilvl w:val="0"/>
          <w:numId w:val="2"/>
        </w:numPr>
        <w:spacing w:before="40" w:after="40"/>
      </w:pPr>
      <w:r>
        <w:t>On load: gold dot beneath today's date number only</w:t>
      </w:r>
    </w:p>
    <w:p w:rsidR="000356EE" w:rsidRDefault="00000000" w14:paraId="14EC1DCB" w14:textId="77777777">
      <w:pPr>
        <w:pStyle w:val="ListParagraph"/>
        <w:numPr>
          <w:ilvl w:val="0"/>
          <w:numId w:val="2"/>
        </w:numPr>
        <w:spacing w:before="40" w:after="40"/>
      </w:pPr>
      <w:r>
        <w:t>On user tap/click of any date: full gold block highlight activates for that date</w:t>
      </w:r>
    </w:p>
    <w:p w:rsidR="000356EE" w:rsidRDefault="00000000" w14:paraId="413FA872" w14:textId="77777777">
      <w:pPr>
        <w:pStyle w:val="ListParagraph"/>
        <w:numPr>
          <w:ilvl w:val="0"/>
          <w:numId w:val="2"/>
        </w:numPr>
        <w:spacing w:before="40" w:after="40"/>
      </w:pPr>
      <w:r>
        <w:t>Clicking the same date again should deselect and return to dot indicator</w:t>
      </w:r>
    </w:p>
    <w:p w:rsidR="000356EE" w:rsidRDefault="000356EE" w14:paraId="422E03FE" w14:textId="77777777"/>
    <w:p w:rsidR="000356EE" w:rsidRDefault="00000000" w14:paraId="7A5BF44C" w14:textId="77777777">
      <w:pPr>
        <w:spacing w:before="120" w:after="40"/>
      </w:pPr>
      <w:r>
        <w:rPr>
          <w:noProof/>
        </w:rPr>
        <w:drawing>
          <wp:inline distT="0" distB="0" distL="0" distR="0" wp14:anchorId="1A3B56C5" wp14:editId="717C8A39">
            <wp:extent cx="5238750" cy="1238250"/>
            <wp:effectExtent l="0" t="0" r="0" b="0"/>
            <wp:docPr id="909513908" name="Picture 909513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1238250"/>
                    </a:xfrm>
                    <a:prstGeom prst="rect">
                      <a:avLst/>
                    </a:prstGeom>
                  </pic:spPr>
                </pic:pic>
              </a:graphicData>
            </a:graphic>
          </wp:inline>
        </w:drawing>
      </w:r>
    </w:p>
    <w:p w:rsidR="000356EE" w:rsidRDefault="00000000" w14:paraId="34B7FD53" w14:textId="77777777">
      <w:pPr>
        <w:spacing w:after="120"/>
      </w:pPr>
      <w:r>
        <w:rPr>
          <w:i/>
          <w:iCs/>
          <w:color w:val="666666"/>
          <w:sz w:val="16"/>
          <w:szCs w:val="16"/>
        </w:rPr>
        <w:t>Fig 1.2 — Target state: gold dot indicator for today, full block only on user selection.</w:t>
      </w:r>
    </w:p>
    <w:p w:rsidR="000356EE" w:rsidRDefault="000356EE" w14:paraId="117E1A6B" w14:textId="77777777">
      <w:pPr>
        <w:pBdr>
          <w:bottom w:val="single" w:color="DDDDDD" w:sz="4" w:space="1"/>
        </w:pBdr>
        <w:spacing w:before="160" w:after="160"/>
      </w:pPr>
    </w:p>
    <w:p w:rsidR="008D592B" w:rsidRDefault="008D592B" w14:paraId="7EC9C132" w14:textId="77777777">
      <w:pPr>
        <w:pStyle w:val="Heading2"/>
        <w:spacing w:after="100"/>
        <w:rPr>
          <w:color w:val="C9A84C"/>
        </w:rPr>
      </w:pPr>
    </w:p>
    <w:p w:rsidR="000356EE" w:rsidRDefault="00000000" w14:paraId="2DC8365E" w14:textId="22324D3C">
      <w:pPr>
        <w:pStyle w:val="Heading2"/>
        <w:spacing w:after="100"/>
      </w:pPr>
      <w:proofErr w:type="gramStart"/>
      <w:r>
        <w:rPr>
          <w:color w:val="C9A84C"/>
        </w:rPr>
        <w:lastRenderedPageBreak/>
        <w:t>1.3  Past</w:t>
      </w:r>
      <w:proofErr w:type="gramEnd"/>
      <w:r>
        <w:rPr>
          <w:color w:val="C9A84C"/>
        </w:rPr>
        <w:t xml:space="preserve"> Events Visibility</w:t>
      </w:r>
    </w:p>
    <w:p w:rsidR="000356EE" w:rsidRDefault="00000000" w14:paraId="74DA702A" w14:textId="77777777">
      <w:pPr>
        <w:spacing w:before="60" w:after="80"/>
      </w:pPr>
      <w:r>
        <w:t>Required change: once a date has passed, that event should not appear in the Events tab listing. Apply a date filter so only upcoming events (today or future) are returned.</w:t>
      </w:r>
    </w:p>
    <w:p w:rsidR="000356EE" w:rsidRDefault="00000000" w14:paraId="7B0DE80D" w14:textId="77777777">
      <w:pPr>
        <w:spacing w:before="120" w:after="40"/>
      </w:pPr>
      <w:r>
        <w:rPr>
          <w:b/>
          <w:bCs/>
          <w:color w:val="C9A84C"/>
          <w:sz w:val="16"/>
          <w:szCs w:val="16"/>
        </w:rPr>
        <w:t>RULE</w:t>
      </w:r>
    </w:p>
    <w:p w:rsidR="000356EE" w:rsidRDefault="00000000" w14:paraId="5F8C3108" w14:textId="77777777">
      <w:pPr>
        <w:pStyle w:val="ListParagraph"/>
        <w:numPr>
          <w:ilvl w:val="0"/>
          <w:numId w:val="2"/>
        </w:numPr>
        <w:spacing w:before="40" w:after="40"/>
      </w:pPr>
      <w:r>
        <w:t>Event date &lt; today (midnight): hide from Events tab entirely</w:t>
      </w:r>
    </w:p>
    <w:p w:rsidR="000356EE" w:rsidRDefault="00000000" w14:paraId="2041F8EB" w14:textId="77777777">
      <w:pPr>
        <w:pStyle w:val="ListParagraph"/>
        <w:numPr>
          <w:ilvl w:val="0"/>
          <w:numId w:val="2"/>
        </w:numPr>
        <w:spacing w:before="40" w:after="40"/>
      </w:pPr>
      <w:r>
        <w:t>Event date &gt;= today: show as normal</w:t>
      </w:r>
    </w:p>
    <w:p w:rsidR="000356EE" w:rsidRDefault="00000000" w14:paraId="1DF71043" w14:textId="77777777">
      <w:r>
        <w:br w:type="page"/>
      </w:r>
    </w:p>
    <w:p w:rsidR="000356EE" w:rsidRDefault="00000000" w14:paraId="2A37995B" w14:textId="77777777">
      <w:pPr>
        <w:pStyle w:val="Heading1"/>
        <w:spacing w:after="120"/>
      </w:pPr>
      <w:r>
        <w:lastRenderedPageBreak/>
        <w:t>2. Home Page</w:t>
      </w:r>
    </w:p>
    <w:p w:rsidR="000356EE" w:rsidRDefault="00000000" w14:paraId="320308AF" w14:textId="07F93F05">
      <w:pPr>
        <w:pStyle w:val="Heading2"/>
        <w:spacing w:after="100"/>
      </w:pPr>
      <w:proofErr w:type="gramStart"/>
      <w:r>
        <w:rPr>
          <w:color w:val="C9A84C"/>
        </w:rPr>
        <w:t>2.1  Featured</w:t>
      </w:r>
      <w:proofErr w:type="gramEnd"/>
      <w:r>
        <w:rPr>
          <w:color w:val="C9A84C"/>
        </w:rPr>
        <w:t xml:space="preserve"> Events </w:t>
      </w:r>
    </w:p>
    <w:p w:rsidR="000356EE" w:rsidRDefault="000356EE" w14:paraId="6D0D9A4E" w14:textId="77777777"/>
    <w:p w:rsidR="000356EE" w:rsidRDefault="00000000" w14:paraId="3DE599C6" w14:textId="65F1CAAD">
      <w:pPr>
        <w:spacing w:before="60" w:after="80"/>
      </w:pPr>
      <w:r>
        <w:t xml:space="preserve">Below the </w:t>
      </w:r>
      <w:r w:rsidR="008D592B">
        <w:t>featured events area</w:t>
      </w:r>
      <w:r>
        <w:t>, add a secondary link:</w:t>
      </w:r>
    </w:p>
    <w:p w:rsidR="000356EE" w:rsidRDefault="00000000" w14:paraId="2C490916" w14:textId="77777777">
      <w:pPr>
        <w:spacing w:before="80" w:after="80"/>
      </w:pPr>
      <w:r>
        <w:rPr>
          <w:b/>
          <w:bCs/>
        </w:rPr>
        <w:t>"Are you an organiser? List your event here."</w:t>
      </w:r>
    </w:p>
    <w:p w:rsidR="000356EE" w:rsidRDefault="00000000" w14:paraId="08EE67C3" w14:textId="68C2D62B">
      <w:pPr>
        <w:spacing w:before="60" w:after="80"/>
      </w:pPr>
      <w:r w:rsidR="1E902D3F">
        <w:rPr/>
        <w:t>This link should point to the organiser dashboard.</w:t>
      </w:r>
      <w:r>
        <w:tab/>
      </w:r>
    </w:p>
    <w:p w:rsidR="000356EE" w:rsidRDefault="000356EE" w14:paraId="3D0F645B" w14:textId="77777777">
      <w:pPr>
        <w:pBdr>
          <w:bottom w:val="single" w:color="DDDDDD" w:sz="4" w:space="1"/>
        </w:pBdr>
        <w:spacing w:before="160" w:after="160"/>
      </w:pPr>
    </w:p>
    <w:p w:rsidR="000356EE" w:rsidRDefault="00000000" w14:paraId="1289B999" w14:textId="77777777">
      <w:pPr>
        <w:pStyle w:val="Heading2"/>
        <w:spacing w:after="100"/>
      </w:pPr>
      <w:proofErr w:type="gramStart"/>
      <w:r>
        <w:rPr>
          <w:color w:val="C9A84C"/>
        </w:rPr>
        <w:t>2.2  "</w:t>
      </w:r>
      <w:proofErr w:type="gramEnd"/>
      <w:r>
        <w:rPr>
          <w:color w:val="C9A84C"/>
        </w:rPr>
        <w:t>Got a ticket you can't use?" — CTA Button</w:t>
      </w:r>
    </w:p>
    <w:p w:rsidR="000356EE" w:rsidRDefault="00000000" w14:paraId="48A1E172" w14:textId="77777777">
      <w:pPr>
        <w:spacing w:before="60" w:after="80"/>
      </w:pPr>
      <w:r>
        <w:t xml:space="preserve">The button currently reads "Pass it On </w:t>
      </w:r>
      <w:proofErr w:type="gramStart"/>
      <w:r>
        <w:t>The</w:t>
      </w:r>
      <w:proofErr w:type="gramEnd"/>
      <w:r>
        <w:t xml:space="preserve"> List". This is a wordplay reference that backfires for new users who have no existing relationship with the brand name. They read it as a nonsensical instruction.</w:t>
      </w:r>
    </w:p>
    <w:p w:rsidR="000356EE" w:rsidRDefault="000356EE" w14:paraId="0552BB78"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780"/>
        <w:gridCol w:w="4080"/>
      </w:tblGrid>
      <w:tr w:rsidR="000356EE" w14:paraId="401409F3" w14:textId="77777777">
        <w:tblPrEx>
          <w:tblCellMar>
            <w:top w:w="0" w:type="dxa"/>
            <w:bottom w:w="0" w:type="dxa"/>
          </w:tblCellMar>
        </w:tblPrEx>
        <w:tc>
          <w:tcPr>
            <w:tcW w:w="1500" w:type="dxa"/>
            <w:tcBorders>
              <w:top w:val="single" w:color="E0E0E0" w:sz="1" w:space="0"/>
              <w:left w:val="single" w:color="E0E0E0" w:sz="1" w:space="0"/>
              <w:bottom w:val="single" w:color="E0E0E0" w:sz="1" w:space="0"/>
              <w:right w:val="single" w:color="E0E0E0" w:sz="1" w:space="0"/>
            </w:tcBorders>
            <w:shd w:val="clear" w:color="auto" w:fill="F5F5F5"/>
            <w:tcMar>
              <w:top w:w="80" w:type="dxa"/>
              <w:left w:w="120" w:type="dxa"/>
              <w:bottom w:w="80" w:type="dxa"/>
              <w:right w:w="120" w:type="dxa"/>
            </w:tcMar>
          </w:tcPr>
          <w:p w:rsidR="000356EE" w:rsidRDefault="00000000" w14:paraId="51EE9108" w14:textId="77777777">
            <w:r>
              <w:rPr>
                <w:b/>
                <w:bCs/>
                <w:color w:val="666666"/>
                <w:sz w:val="18"/>
                <w:szCs w:val="18"/>
              </w:rPr>
              <w:t>Home / Resale CTA button</w:t>
            </w:r>
          </w:p>
        </w:tc>
        <w:tc>
          <w:tcPr>
            <w:tcW w:w="3780" w:type="dxa"/>
            <w:tcBorders>
              <w:top w:val="single" w:color="E0E0E0" w:sz="1" w:space="0"/>
              <w:left w:val="single" w:color="E0E0E0" w:sz="1" w:space="0"/>
              <w:bottom w:val="single" w:color="E0E0E0" w:sz="1" w:space="0"/>
              <w:right w:val="single" w:color="E0E0E0" w:sz="1" w:space="0"/>
            </w:tcBorders>
            <w:shd w:val="clear" w:color="auto" w:fill="FFF5F5"/>
            <w:tcMar>
              <w:top w:w="80" w:type="dxa"/>
              <w:left w:w="120" w:type="dxa"/>
              <w:bottom w:w="80" w:type="dxa"/>
              <w:right w:w="120" w:type="dxa"/>
            </w:tcMar>
          </w:tcPr>
          <w:p w:rsidR="000356EE" w:rsidRDefault="00000000" w14:paraId="483EC0B7" w14:textId="77777777">
            <w:r>
              <w:rPr>
                <w:b/>
                <w:bCs/>
                <w:color w:val="C0392B"/>
                <w:sz w:val="16"/>
                <w:szCs w:val="16"/>
              </w:rPr>
              <w:t>REMOVE</w:t>
            </w:r>
          </w:p>
          <w:p w:rsidR="000356EE" w:rsidRDefault="00000000" w14:paraId="2A73FA08" w14:textId="77777777">
            <w:r>
              <w:rPr>
                <w:i/>
                <w:iCs/>
                <w:color w:val="888888"/>
                <w:sz w:val="18"/>
                <w:szCs w:val="18"/>
              </w:rPr>
              <w:t xml:space="preserve">Pass it On </w:t>
            </w:r>
            <w:proofErr w:type="gramStart"/>
            <w:r>
              <w:rPr>
                <w:i/>
                <w:iCs/>
                <w:color w:val="888888"/>
                <w:sz w:val="18"/>
                <w:szCs w:val="18"/>
              </w:rPr>
              <w:t>The</w:t>
            </w:r>
            <w:proofErr w:type="gramEnd"/>
            <w:r>
              <w:rPr>
                <w:i/>
                <w:iCs/>
                <w:color w:val="888888"/>
                <w:sz w:val="18"/>
                <w:szCs w:val="18"/>
              </w:rPr>
              <w:t xml:space="preserve"> List</w:t>
            </w:r>
          </w:p>
        </w:tc>
        <w:tc>
          <w:tcPr>
            <w:tcW w:w="4080" w:type="dxa"/>
            <w:tcBorders>
              <w:top w:val="single" w:color="E0E0E0" w:sz="1" w:space="0"/>
              <w:left w:val="single" w:color="E0E0E0" w:sz="1" w:space="0"/>
              <w:bottom w:val="single" w:color="E0E0E0" w:sz="1" w:space="0"/>
              <w:right w:val="single" w:color="E0E0E0" w:sz="1" w:space="0"/>
            </w:tcBorders>
            <w:shd w:val="clear" w:color="auto" w:fill="F5FFF8"/>
            <w:tcMar>
              <w:top w:w="80" w:type="dxa"/>
              <w:left w:w="120" w:type="dxa"/>
              <w:bottom w:w="80" w:type="dxa"/>
              <w:right w:w="120" w:type="dxa"/>
            </w:tcMar>
          </w:tcPr>
          <w:p w:rsidR="000356EE" w:rsidRDefault="00000000" w14:paraId="3E4BDEAC" w14:textId="77777777">
            <w:r>
              <w:rPr>
                <w:b/>
                <w:bCs/>
                <w:color w:val="1E7E34"/>
                <w:sz w:val="16"/>
                <w:szCs w:val="16"/>
              </w:rPr>
              <w:t>REPLACE WITH</w:t>
            </w:r>
          </w:p>
          <w:p w:rsidR="000356EE" w:rsidRDefault="00000000" w14:paraId="7FAA372F" w14:textId="77777777">
            <w:r>
              <w:rPr>
                <w:sz w:val="18"/>
                <w:szCs w:val="18"/>
              </w:rPr>
              <w:t>List My Ticket for Resale</w:t>
            </w:r>
          </w:p>
        </w:tc>
      </w:tr>
    </w:tbl>
    <w:p w:rsidR="000356EE" w:rsidRDefault="000356EE" w14:paraId="5BCE7D20" w14:textId="77777777"/>
    <w:p w:rsidR="000356EE" w:rsidRDefault="00000000" w14:paraId="1BA32A44" w14:textId="77777777">
      <w:pPr>
        <w:spacing w:before="60" w:after="80"/>
      </w:pPr>
      <w:r>
        <w:t>"List My Ticket for Resale" tells the user exactly what will happen when they click. The wordplay can be reintroduced in post-action screens (confirmation email, success state) once the user understands the platform.</w:t>
      </w:r>
    </w:p>
    <w:p w:rsidR="008D592B" w:rsidRDefault="008D592B" w14:paraId="34C6B27B" w14:textId="77777777">
      <w:pPr>
        <w:spacing w:before="60" w:after="80"/>
      </w:pPr>
    </w:p>
    <w:p w:rsidR="008D592B" w:rsidRDefault="008D592B" w14:paraId="075AEA38" w14:textId="223EB88C">
      <w:pPr>
        <w:spacing w:before="60" w:after="80"/>
      </w:pPr>
      <w:r>
        <w:t>Make this replacement everywhere.</w:t>
      </w:r>
    </w:p>
    <w:p w:rsidR="000356EE" w:rsidRDefault="000356EE" w14:paraId="5D992CEC" w14:textId="77777777">
      <w:pPr>
        <w:pBdr>
          <w:bottom w:val="single" w:color="DDDDDD" w:sz="4" w:space="1"/>
        </w:pBdr>
        <w:spacing w:before="160" w:after="160"/>
      </w:pPr>
    </w:p>
    <w:p w:rsidR="000356EE" w:rsidRDefault="00000000" w14:paraId="585D38BE" w14:textId="77777777">
      <w:pPr>
        <w:pStyle w:val="Heading2"/>
        <w:spacing w:after="100"/>
      </w:pPr>
      <w:proofErr w:type="gramStart"/>
      <w:r>
        <w:rPr>
          <w:color w:val="C9A84C"/>
        </w:rPr>
        <w:t>2.3  How</w:t>
      </w:r>
      <w:proofErr w:type="gramEnd"/>
      <w:r>
        <w:rPr>
          <w:color w:val="C9A84C"/>
        </w:rPr>
        <w:t xml:space="preserve"> It Works — Home Page Section</w:t>
      </w:r>
    </w:p>
    <w:p w:rsidR="000356EE" w:rsidRDefault="00000000" w14:paraId="0B56B727" w14:textId="77777777">
      <w:pPr>
        <w:spacing w:before="60" w:after="80"/>
      </w:pPr>
      <w:r>
        <w:t xml:space="preserve">The How It Works section on the home page currently has three cards: "No Scalping, </w:t>
      </w:r>
      <w:proofErr w:type="gramStart"/>
      <w:r>
        <w:t>Ever</w:t>
      </w:r>
      <w:proofErr w:type="gramEnd"/>
      <w:r>
        <w:t>", "Atomic QR Transfer", "Verified &amp; Secure". These are feature claims, not process steps. The section subtitle says "Secure transfers in three steps" but no card describes a step.</w:t>
      </w:r>
    </w:p>
    <w:p w:rsidR="000356EE" w:rsidRDefault="00000000" w14:paraId="18BD1CC0" w14:textId="77777777">
      <w:pPr>
        <w:spacing w:before="60" w:after="80"/>
      </w:pPr>
      <w:r>
        <w:t>The home page section should be updated to match the content of the separate How It Works page (detailed in Section 3 below). The resale model money flow block and the three rules strip should also be added beneath the three cards, between How It Works and Featured Events.</w:t>
      </w:r>
    </w:p>
    <w:p w:rsidR="000356EE" w:rsidRDefault="00000000" w14:paraId="2A04B377" w14:textId="77777777">
      <w:pPr>
        <w:spacing w:before="60" w:after="80"/>
      </w:pPr>
      <w:r>
        <w:t>Visual reference for the new home page How It Works content: see Section 3 screenshots.</w:t>
      </w:r>
    </w:p>
    <w:p w:rsidR="000356EE" w:rsidRDefault="00000000" w14:paraId="11659B2C" w14:textId="77777777">
      <w:r>
        <w:br w:type="page"/>
      </w:r>
    </w:p>
    <w:p w:rsidR="000356EE" w:rsidRDefault="00000000" w14:paraId="01FEB0A5" w14:textId="77777777">
      <w:pPr>
        <w:pStyle w:val="Heading1"/>
        <w:spacing w:after="120"/>
      </w:pPr>
      <w:r>
        <w:lastRenderedPageBreak/>
        <w:t>3. How It Works — Separate Page</w:t>
      </w:r>
    </w:p>
    <w:p w:rsidR="000356EE" w:rsidRDefault="00000000" w14:paraId="22CB4C43" w14:textId="77777777">
      <w:pPr>
        <w:spacing w:before="60" w:after="80"/>
      </w:pPr>
      <w:r>
        <w:t>All changes below apply to the dedicated /how-it-works page. The layout and visual structure remain unchanged. Only copy is updated.</w:t>
      </w:r>
    </w:p>
    <w:p w:rsidR="000356EE" w:rsidRDefault="000356EE" w14:paraId="6C396129" w14:textId="77777777">
      <w:pPr>
        <w:pBdr>
          <w:bottom w:val="single" w:color="DDDDDD" w:sz="4" w:space="1"/>
        </w:pBdr>
        <w:spacing w:before="160" w:after="160"/>
      </w:pPr>
    </w:p>
    <w:p w:rsidR="000356EE" w:rsidRDefault="00000000" w14:paraId="705142ED" w14:textId="77777777">
      <w:pPr>
        <w:pStyle w:val="Heading2"/>
        <w:spacing w:after="100"/>
      </w:pPr>
      <w:proofErr w:type="gramStart"/>
      <w:r>
        <w:rPr>
          <w:color w:val="C9A84C"/>
        </w:rPr>
        <w:t>3.1  Page</w:t>
      </w:r>
      <w:proofErr w:type="gramEnd"/>
      <w:r>
        <w:rPr>
          <w:color w:val="C9A84C"/>
        </w:rPr>
        <w:t xml:space="preserve"> Header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780"/>
        <w:gridCol w:w="4080"/>
      </w:tblGrid>
      <w:tr w:rsidR="000356EE" w14:paraId="771216E8" w14:textId="77777777">
        <w:tblPrEx>
          <w:tblCellMar>
            <w:top w:w="0" w:type="dxa"/>
            <w:bottom w:w="0" w:type="dxa"/>
          </w:tblCellMar>
        </w:tblPrEx>
        <w:tc>
          <w:tcPr>
            <w:tcW w:w="1500" w:type="dxa"/>
            <w:tcBorders>
              <w:top w:val="single" w:color="E0E0E0" w:sz="1" w:space="0"/>
              <w:left w:val="single" w:color="E0E0E0" w:sz="1" w:space="0"/>
              <w:bottom w:val="single" w:color="E0E0E0" w:sz="1" w:space="0"/>
              <w:right w:val="single" w:color="E0E0E0" w:sz="1" w:space="0"/>
            </w:tcBorders>
            <w:shd w:val="clear" w:color="auto" w:fill="F5F5F5"/>
            <w:tcMar>
              <w:top w:w="80" w:type="dxa"/>
              <w:left w:w="120" w:type="dxa"/>
              <w:bottom w:w="80" w:type="dxa"/>
              <w:right w:w="120" w:type="dxa"/>
            </w:tcMar>
          </w:tcPr>
          <w:p w:rsidR="000356EE" w:rsidRDefault="00000000" w14:paraId="788160A0" w14:textId="77777777">
            <w:r>
              <w:rPr>
                <w:b/>
                <w:bCs/>
                <w:color w:val="666666"/>
                <w:sz w:val="18"/>
                <w:szCs w:val="18"/>
              </w:rPr>
              <w:t>How It Works / Subtitle</w:t>
            </w:r>
          </w:p>
        </w:tc>
        <w:tc>
          <w:tcPr>
            <w:tcW w:w="3780" w:type="dxa"/>
            <w:tcBorders>
              <w:top w:val="single" w:color="E0E0E0" w:sz="1" w:space="0"/>
              <w:left w:val="single" w:color="E0E0E0" w:sz="1" w:space="0"/>
              <w:bottom w:val="single" w:color="E0E0E0" w:sz="1" w:space="0"/>
              <w:right w:val="single" w:color="E0E0E0" w:sz="1" w:space="0"/>
            </w:tcBorders>
            <w:shd w:val="clear" w:color="auto" w:fill="FFF5F5"/>
            <w:tcMar>
              <w:top w:w="80" w:type="dxa"/>
              <w:left w:w="120" w:type="dxa"/>
              <w:bottom w:w="80" w:type="dxa"/>
              <w:right w:w="120" w:type="dxa"/>
            </w:tcMar>
          </w:tcPr>
          <w:p w:rsidR="000356EE" w:rsidRDefault="00000000" w14:paraId="1664D4EF" w14:textId="77777777">
            <w:r>
              <w:rPr>
                <w:b/>
                <w:bCs/>
                <w:color w:val="C0392B"/>
                <w:sz w:val="16"/>
                <w:szCs w:val="16"/>
              </w:rPr>
              <w:t>REMOVE</w:t>
            </w:r>
          </w:p>
          <w:p w:rsidR="000356EE" w:rsidRDefault="00000000" w14:paraId="3549A393" w14:textId="77777777">
            <w:r>
              <w:rPr>
                <w:i/>
                <w:iCs/>
                <w:color w:val="888888"/>
                <w:sz w:val="18"/>
                <w:szCs w:val="18"/>
              </w:rPr>
              <w:t>From browsing to entry — three simple steps. Secure payments, verified transfers, and fair pricing built into every transaction.</w:t>
            </w:r>
          </w:p>
        </w:tc>
        <w:tc>
          <w:tcPr>
            <w:tcW w:w="4080" w:type="dxa"/>
            <w:tcBorders>
              <w:top w:val="single" w:color="E0E0E0" w:sz="1" w:space="0"/>
              <w:left w:val="single" w:color="E0E0E0" w:sz="1" w:space="0"/>
              <w:bottom w:val="single" w:color="E0E0E0" w:sz="1" w:space="0"/>
              <w:right w:val="single" w:color="E0E0E0" w:sz="1" w:space="0"/>
            </w:tcBorders>
            <w:shd w:val="clear" w:color="auto" w:fill="F5FFF8"/>
            <w:tcMar>
              <w:top w:w="80" w:type="dxa"/>
              <w:left w:w="120" w:type="dxa"/>
              <w:bottom w:w="80" w:type="dxa"/>
              <w:right w:w="120" w:type="dxa"/>
            </w:tcMar>
          </w:tcPr>
          <w:p w:rsidR="000356EE" w:rsidRDefault="00000000" w14:paraId="65151491" w14:textId="77777777">
            <w:r>
              <w:rPr>
                <w:b/>
                <w:bCs/>
                <w:color w:val="1E7E34"/>
                <w:sz w:val="16"/>
                <w:szCs w:val="16"/>
              </w:rPr>
              <w:t>REPLACE WITH</w:t>
            </w:r>
          </w:p>
          <w:p w:rsidR="000356EE" w:rsidRDefault="00000000" w14:paraId="74C2FA88" w14:textId="712D7C7A">
            <w:r>
              <w:rPr>
                <w:sz w:val="18"/>
                <w:szCs w:val="18"/>
              </w:rPr>
              <w:t xml:space="preserve">Buy early, </w:t>
            </w:r>
            <w:r w:rsidR="008D592B">
              <w:rPr>
                <w:sz w:val="18"/>
                <w:szCs w:val="18"/>
              </w:rPr>
              <w:t>if plans change</w:t>
            </w:r>
            <w:r>
              <w:rPr>
                <w:sz w:val="18"/>
                <w:szCs w:val="18"/>
              </w:rPr>
              <w:t>, get your money back. Every transfer is secure, every price is fair, and scalping is impossible by design.</w:t>
            </w:r>
          </w:p>
        </w:tc>
      </w:tr>
    </w:tbl>
    <w:p w:rsidR="000356EE" w:rsidRDefault="000356EE" w14:paraId="0C05CAE1" w14:textId="77777777">
      <w:pPr>
        <w:pBdr>
          <w:bottom w:val="single" w:color="DDDDDD" w:sz="4" w:space="1"/>
        </w:pBdr>
        <w:spacing w:before="160" w:after="160"/>
      </w:pPr>
    </w:p>
    <w:p w:rsidRPr="008D592B" w:rsidR="008D592B" w:rsidRDefault="00000000" w14:paraId="20B4726F" w14:textId="4596C618">
      <w:pPr>
        <w:pStyle w:val="Heading2"/>
        <w:spacing w:after="100"/>
        <w:rPr>
          <w:color w:val="C9A84C"/>
        </w:rPr>
      </w:pPr>
      <w:proofErr w:type="gramStart"/>
      <w:r>
        <w:rPr>
          <w:color w:val="C9A84C"/>
        </w:rPr>
        <w:t>3.2  Browse</w:t>
      </w:r>
      <w:proofErr w:type="gramEnd"/>
      <w:r>
        <w:rPr>
          <w:color w:val="C9A84C"/>
        </w:rPr>
        <w:t xml:space="preserve"> &amp; Buy — Step 01</w:t>
      </w:r>
      <w:r w:rsidR="008D592B">
        <w:rPr>
          <w:color w:val="C9A84C"/>
        </w:rPr>
        <w:t xml:space="preserve"> (Add this step to the home page instead of the ‘</w:t>
      </w:r>
      <w:r w:rsidRPr="008D592B" w:rsidR="008D592B">
        <w:rPr>
          <w:color w:val="C9A84C"/>
        </w:rPr>
        <w:t xml:space="preserve">No Scalping, </w:t>
      </w:r>
      <w:proofErr w:type="gramStart"/>
      <w:r w:rsidRPr="008D592B" w:rsidR="008D592B">
        <w:rPr>
          <w:color w:val="C9A84C"/>
        </w:rPr>
        <w:t>Ever</w:t>
      </w:r>
      <w:proofErr w:type="gramEnd"/>
      <w:r w:rsidR="008D592B">
        <w:rPr>
          <w:color w:val="C9A84C"/>
        </w:rPr>
        <w:t>’ block)</w:t>
      </w:r>
    </w:p>
    <w:p w:rsidR="000356EE" w:rsidRDefault="00000000" w14:paraId="4C44FFDC" w14:textId="77777777">
      <w:pPr>
        <w:spacing w:before="120" w:after="40"/>
      </w:pPr>
      <w:r>
        <w:rPr>
          <w:noProof/>
        </w:rPr>
        <w:drawing>
          <wp:inline distT="0" distB="0" distL="0" distR="0" wp14:anchorId="51CF918F" wp14:editId="231007AC">
            <wp:extent cx="4953000" cy="1695450"/>
            <wp:effectExtent l="0" t="0" r="0" b="0"/>
            <wp:docPr id="52555248" name="Picture 52555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695450"/>
                    </a:xfrm>
                    <a:prstGeom prst="rect">
                      <a:avLst/>
                    </a:prstGeom>
                  </pic:spPr>
                </pic:pic>
              </a:graphicData>
            </a:graphic>
          </wp:inline>
        </w:drawing>
      </w:r>
    </w:p>
    <w:p w:rsidR="000356EE" w:rsidRDefault="00000000" w14:paraId="0E1868A0" w14:textId="77777777">
      <w:pPr>
        <w:spacing w:after="120"/>
      </w:pPr>
      <w:r>
        <w:rPr>
          <w:i/>
          <w:iCs/>
          <w:color w:val="666666"/>
          <w:sz w:val="16"/>
          <w:szCs w:val="16"/>
        </w:rPr>
        <w:t>Fig 3.2 — Step 01 as it should appear. This screenshot reflects the target copy.</w:t>
      </w:r>
    </w:p>
    <w:p w:rsidR="000356EE" w:rsidRDefault="000356EE" w14:paraId="59728376"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780"/>
        <w:gridCol w:w="4080"/>
      </w:tblGrid>
      <w:tr w:rsidR="000356EE" w14:paraId="2E009D4C" w14:textId="77777777">
        <w:tblPrEx>
          <w:tblCellMar>
            <w:top w:w="0" w:type="dxa"/>
            <w:bottom w:w="0" w:type="dxa"/>
          </w:tblCellMar>
        </w:tblPrEx>
        <w:tc>
          <w:tcPr>
            <w:tcW w:w="1500" w:type="dxa"/>
            <w:tcBorders>
              <w:top w:val="single" w:color="E0E0E0" w:sz="1" w:space="0"/>
              <w:left w:val="single" w:color="E0E0E0" w:sz="1" w:space="0"/>
              <w:bottom w:val="single" w:color="E0E0E0" w:sz="1" w:space="0"/>
              <w:right w:val="single" w:color="E0E0E0" w:sz="1" w:space="0"/>
            </w:tcBorders>
            <w:shd w:val="clear" w:color="auto" w:fill="F5F5F5"/>
            <w:tcMar>
              <w:top w:w="80" w:type="dxa"/>
              <w:left w:w="120" w:type="dxa"/>
              <w:bottom w:w="80" w:type="dxa"/>
              <w:right w:w="120" w:type="dxa"/>
            </w:tcMar>
          </w:tcPr>
          <w:p w:rsidR="000356EE" w:rsidRDefault="00000000" w14:paraId="192A2EB2" w14:textId="77777777">
            <w:r>
              <w:rPr>
                <w:b/>
                <w:bCs/>
                <w:color w:val="666666"/>
                <w:sz w:val="18"/>
                <w:szCs w:val="18"/>
              </w:rPr>
              <w:t>How It Works / Step 01 body</w:t>
            </w:r>
          </w:p>
        </w:tc>
        <w:tc>
          <w:tcPr>
            <w:tcW w:w="3780" w:type="dxa"/>
            <w:tcBorders>
              <w:top w:val="single" w:color="E0E0E0" w:sz="1" w:space="0"/>
              <w:left w:val="single" w:color="E0E0E0" w:sz="1" w:space="0"/>
              <w:bottom w:val="single" w:color="E0E0E0" w:sz="1" w:space="0"/>
              <w:right w:val="single" w:color="E0E0E0" w:sz="1" w:space="0"/>
            </w:tcBorders>
            <w:shd w:val="clear" w:color="auto" w:fill="FFF5F5"/>
            <w:tcMar>
              <w:top w:w="80" w:type="dxa"/>
              <w:left w:w="120" w:type="dxa"/>
              <w:bottom w:w="80" w:type="dxa"/>
              <w:right w:w="120" w:type="dxa"/>
            </w:tcMar>
          </w:tcPr>
          <w:p w:rsidR="000356EE" w:rsidRDefault="00000000" w14:paraId="024E1A91" w14:textId="77777777">
            <w:r>
              <w:rPr>
                <w:b/>
                <w:bCs/>
                <w:color w:val="C0392B"/>
                <w:sz w:val="16"/>
                <w:szCs w:val="16"/>
              </w:rPr>
              <w:t>REMOVE</w:t>
            </w:r>
          </w:p>
          <w:p w:rsidR="000356EE" w:rsidRDefault="00000000" w14:paraId="095DCD20" w14:textId="77777777">
            <w:r>
              <w:rPr>
                <w:i/>
                <w:iCs/>
                <w:color w:val="888888"/>
                <w:sz w:val="18"/>
                <w:szCs w:val="18"/>
              </w:rPr>
              <w:t>Browse upcoming events near you. Filter by date, category, or venue to find exactly what you're looking for.</w:t>
            </w:r>
          </w:p>
        </w:tc>
        <w:tc>
          <w:tcPr>
            <w:tcW w:w="4080" w:type="dxa"/>
            <w:tcBorders>
              <w:top w:val="single" w:color="E0E0E0" w:sz="1" w:space="0"/>
              <w:left w:val="single" w:color="E0E0E0" w:sz="1" w:space="0"/>
              <w:bottom w:val="single" w:color="E0E0E0" w:sz="1" w:space="0"/>
              <w:right w:val="single" w:color="E0E0E0" w:sz="1" w:space="0"/>
            </w:tcBorders>
            <w:shd w:val="clear" w:color="auto" w:fill="F5FFF8"/>
            <w:tcMar>
              <w:top w:w="80" w:type="dxa"/>
              <w:left w:w="120" w:type="dxa"/>
              <w:bottom w:w="80" w:type="dxa"/>
              <w:right w:w="120" w:type="dxa"/>
            </w:tcMar>
          </w:tcPr>
          <w:p w:rsidR="000356EE" w:rsidRDefault="00000000" w14:paraId="6E92EAB0" w14:textId="77777777">
            <w:r>
              <w:rPr>
                <w:b/>
                <w:bCs/>
                <w:color w:val="1E7E34"/>
                <w:sz w:val="16"/>
                <w:szCs w:val="16"/>
              </w:rPr>
              <w:t>REPLACE WITH</w:t>
            </w:r>
          </w:p>
          <w:p w:rsidR="000356EE" w:rsidRDefault="00000000" w14:paraId="15425D43" w14:textId="77777777">
            <w:r>
              <w:rPr>
                <w:sz w:val="18"/>
                <w:szCs w:val="18"/>
              </w:rPr>
              <w:t>Browse upcoming student events. Every listing shows the current tier price — the earlier you buy, the cheaper your ticket. Prices only ever go up as the event fills.</w:t>
            </w:r>
          </w:p>
        </w:tc>
      </w:tr>
    </w:tbl>
    <w:p w:rsidR="000356EE" w:rsidRDefault="000356EE" w14:paraId="689F2ACC" w14:textId="77777777">
      <w:pPr>
        <w:pBdr>
          <w:bottom w:val="single" w:color="DDDDDD" w:sz="4" w:space="1"/>
        </w:pBdr>
        <w:spacing w:before="160" w:after="160"/>
      </w:pPr>
    </w:p>
    <w:p w:rsidRPr="008D592B" w:rsidR="000356EE" w:rsidRDefault="00000000" w14:paraId="3D39CB2C" w14:textId="745343C2">
      <w:pPr>
        <w:pStyle w:val="Heading2"/>
        <w:spacing w:after="100"/>
        <w:rPr>
          <w:color w:val="C9A84C"/>
        </w:rPr>
      </w:pPr>
      <w:proofErr w:type="gramStart"/>
      <w:r>
        <w:rPr>
          <w:color w:val="C9A84C"/>
        </w:rPr>
        <w:t>3.3  Browse</w:t>
      </w:r>
      <w:proofErr w:type="gramEnd"/>
      <w:r>
        <w:rPr>
          <w:color w:val="C9A84C"/>
        </w:rPr>
        <w:t xml:space="preserve"> &amp; Buy — Step 02</w:t>
      </w:r>
      <w:r w:rsidR="008D592B">
        <w:rPr>
          <w:color w:val="C9A84C"/>
        </w:rPr>
        <w:t xml:space="preserve"> </w:t>
      </w:r>
      <w:r w:rsidR="008D592B">
        <w:rPr>
          <w:color w:val="C9A84C"/>
        </w:rPr>
        <w:t>(Add this step to the home page instead of the ‘</w:t>
      </w:r>
      <w:r w:rsidRPr="008D592B" w:rsidR="008D592B">
        <w:rPr>
          <w:color w:val="C9A84C"/>
        </w:rPr>
        <w:t>Atomic QR Transfer</w:t>
      </w:r>
      <w:r w:rsidR="008D592B">
        <w:rPr>
          <w:color w:val="C9A84C"/>
        </w:rPr>
        <w:t>’ block)</w:t>
      </w:r>
    </w:p>
    <w:p w:rsidR="000356EE" w:rsidRDefault="00000000" w14:paraId="6D342282" w14:textId="77777777">
      <w:pPr>
        <w:spacing w:before="120" w:after="40"/>
      </w:pPr>
      <w:r>
        <w:rPr>
          <w:noProof/>
        </w:rPr>
        <w:drawing>
          <wp:inline distT="0" distB="0" distL="0" distR="0" wp14:anchorId="39031A77" wp14:editId="471B1DEC">
            <wp:extent cx="4953000" cy="1857375"/>
            <wp:effectExtent l="0" t="0" r="0" b="0"/>
            <wp:docPr id="1894073844" name="Picture 189407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857375"/>
                    </a:xfrm>
                    <a:prstGeom prst="rect">
                      <a:avLst/>
                    </a:prstGeom>
                  </pic:spPr>
                </pic:pic>
              </a:graphicData>
            </a:graphic>
          </wp:inline>
        </w:drawing>
      </w:r>
    </w:p>
    <w:p w:rsidR="000356EE" w:rsidRDefault="00000000" w14:paraId="041CD908" w14:textId="77777777">
      <w:pPr>
        <w:spacing w:after="120"/>
      </w:pPr>
      <w:r>
        <w:rPr>
          <w:i/>
          <w:iCs/>
          <w:color w:val="666666"/>
          <w:sz w:val="16"/>
          <w:szCs w:val="16"/>
        </w:rPr>
        <w:t>Fig 3.3 — Step 02 as it should appear.</w:t>
      </w:r>
    </w:p>
    <w:p w:rsidR="000356EE" w:rsidRDefault="000356EE" w14:paraId="61BEA880"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780"/>
        <w:gridCol w:w="4080"/>
      </w:tblGrid>
      <w:tr w:rsidR="000356EE" w14:paraId="792FCE0A" w14:textId="77777777">
        <w:tblPrEx>
          <w:tblCellMar>
            <w:top w:w="0" w:type="dxa"/>
            <w:bottom w:w="0" w:type="dxa"/>
          </w:tblCellMar>
        </w:tblPrEx>
        <w:tc>
          <w:tcPr>
            <w:tcW w:w="1500" w:type="dxa"/>
            <w:tcBorders>
              <w:top w:val="single" w:color="E0E0E0" w:sz="1" w:space="0"/>
              <w:left w:val="single" w:color="E0E0E0" w:sz="1" w:space="0"/>
              <w:bottom w:val="single" w:color="E0E0E0" w:sz="1" w:space="0"/>
              <w:right w:val="single" w:color="E0E0E0" w:sz="1" w:space="0"/>
            </w:tcBorders>
            <w:shd w:val="clear" w:color="auto" w:fill="F5F5F5"/>
            <w:tcMar>
              <w:top w:w="80" w:type="dxa"/>
              <w:left w:w="120" w:type="dxa"/>
              <w:bottom w:w="80" w:type="dxa"/>
              <w:right w:w="120" w:type="dxa"/>
            </w:tcMar>
          </w:tcPr>
          <w:p w:rsidR="000356EE" w:rsidRDefault="00000000" w14:paraId="6A5310DC" w14:textId="77777777">
            <w:r>
              <w:rPr>
                <w:b/>
                <w:bCs/>
                <w:color w:val="666666"/>
                <w:sz w:val="18"/>
                <w:szCs w:val="18"/>
              </w:rPr>
              <w:t>How It Works / Step 02 body</w:t>
            </w:r>
          </w:p>
        </w:tc>
        <w:tc>
          <w:tcPr>
            <w:tcW w:w="3780" w:type="dxa"/>
            <w:tcBorders>
              <w:top w:val="single" w:color="E0E0E0" w:sz="1" w:space="0"/>
              <w:left w:val="single" w:color="E0E0E0" w:sz="1" w:space="0"/>
              <w:bottom w:val="single" w:color="E0E0E0" w:sz="1" w:space="0"/>
              <w:right w:val="single" w:color="E0E0E0" w:sz="1" w:space="0"/>
            </w:tcBorders>
            <w:shd w:val="clear" w:color="auto" w:fill="FFF5F5"/>
            <w:tcMar>
              <w:top w:w="80" w:type="dxa"/>
              <w:left w:w="120" w:type="dxa"/>
              <w:bottom w:w="80" w:type="dxa"/>
              <w:right w:w="120" w:type="dxa"/>
            </w:tcMar>
          </w:tcPr>
          <w:p w:rsidR="000356EE" w:rsidRDefault="00000000" w14:paraId="0FBACA60" w14:textId="77777777">
            <w:r>
              <w:rPr>
                <w:b/>
                <w:bCs/>
                <w:color w:val="C0392B"/>
                <w:sz w:val="16"/>
                <w:szCs w:val="16"/>
              </w:rPr>
              <w:t>REMOVE</w:t>
            </w:r>
          </w:p>
          <w:p w:rsidR="000356EE" w:rsidRDefault="00000000" w14:paraId="0BF2816C" w14:textId="77777777">
            <w:r>
              <w:rPr>
                <w:i/>
                <w:iCs/>
                <w:color w:val="888888"/>
                <w:sz w:val="18"/>
                <w:szCs w:val="18"/>
              </w:rPr>
              <w:t>Pick your tickets, choose your quantity, and pay securely through Stripe. Your QR code is generated instantly.</w:t>
            </w:r>
          </w:p>
        </w:tc>
        <w:tc>
          <w:tcPr>
            <w:tcW w:w="4080" w:type="dxa"/>
            <w:tcBorders>
              <w:top w:val="single" w:color="E0E0E0" w:sz="1" w:space="0"/>
              <w:left w:val="single" w:color="E0E0E0" w:sz="1" w:space="0"/>
              <w:bottom w:val="single" w:color="E0E0E0" w:sz="1" w:space="0"/>
              <w:right w:val="single" w:color="E0E0E0" w:sz="1" w:space="0"/>
            </w:tcBorders>
            <w:shd w:val="clear" w:color="auto" w:fill="F5FFF8"/>
            <w:tcMar>
              <w:top w:w="80" w:type="dxa"/>
              <w:left w:w="120" w:type="dxa"/>
              <w:bottom w:w="80" w:type="dxa"/>
              <w:right w:w="120" w:type="dxa"/>
            </w:tcMar>
          </w:tcPr>
          <w:p w:rsidR="000356EE" w:rsidRDefault="00000000" w14:paraId="715BB6B7" w14:textId="77777777">
            <w:r>
              <w:rPr>
                <w:b/>
                <w:bCs/>
                <w:color w:val="1E7E34"/>
                <w:sz w:val="16"/>
                <w:szCs w:val="16"/>
              </w:rPr>
              <w:t>REPLACE WITH</w:t>
            </w:r>
          </w:p>
          <w:p w:rsidR="000356EE" w:rsidRDefault="00000000" w14:paraId="667D8A4E" w14:textId="77777777">
            <w:r>
              <w:rPr>
                <w:sz w:val="18"/>
                <w:szCs w:val="18"/>
              </w:rPr>
              <w:t>Go to your ticket and tap Resell. It lists immediately at today's tier price — set by the platform, not you. You get back exactly what you paid. Resale is open from the moment you buy and closes one hour before the event.</w:t>
            </w:r>
          </w:p>
        </w:tc>
      </w:tr>
    </w:tbl>
    <w:p w:rsidR="000356EE" w:rsidRDefault="000356EE" w14:paraId="3A005191" w14:textId="77777777">
      <w:pPr>
        <w:pBdr>
          <w:bottom w:val="single" w:color="DDDDDD" w:sz="4" w:space="1"/>
        </w:pBdr>
        <w:spacing w:before="160" w:after="160"/>
      </w:pPr>
    </w:p>
    <w:p w:rsidRPr="008D592B" w:rsidR="000356EE" w:rsidRDefault="00000000" w14:paraId="3945EBF0" w14:textId="53BDADD5">
      <w:pPr>
        <w:pStyle w:val="Heading2"/>
        <w:spacing w:after="100"/>
        <w:rPr>
          <w:color w:val="C9A84C"/>
        </w:rPr>
      </w:pPr>
      <w:proofErr w:type="gramStart"/>
      <w:r>
        <w:rPr>
          <w:color w:val="C9A84C"/>
        </w:rPr>
        <w:t>3.4  Browse</w:t>
      </w:r>
      <w:proofErr w:type="gramEnd"/>
      <w:r>
        <w:rPr>
          <w:color w:val="C9A84C"/>
        </w:rPr>
        <w:t xml:space="preserve"> &amp; Buy — Step 03</w:t>
      </w:r>
      <w:r w:rsidR="008D592B">
        <w:rPr>
          <w:color w:val="C9A84C"/>
        </w:rPr>
        <w:t xml:space="preserve"> </w:t>
      </w:r>
      <w:r w:rsidR="008D592B">
        <w:rPr>
          <w:color w:val="C9A84C"/>
        </w:rPr>
        <w:t>(Add this step to the home page instead of the ‘</w:t>
      </w:r>
      <w:r w:rsidRPr="008D592B" w:rsidR="008D592B">
        <w:rPr>
          <w:color w:val="C9A84C"/>
        </w:rPr>
        <w:t>Verified &amp; Secure</w:t>
      </w:r>
      <w:r w:rsidR="008D592B">
        <w:rPr>
          <w:color w:val="C9A84C"/>
        </w:rPr>
        <w:t>’ block)</w:t>
      </w:r>
    </w:p>
    <w:p w:rsidR="000356EE" w:rsidRDefault="00000000" w14:paraId="4A791BDF" w14:textId="77777777">
      <w:pPr>
        <w:spacing w:before="120" w:after="40"/>
      </w:pPr>
      <w:r>
        <w:rPr>
          <w:noProof/>
        </w:rPr>
        <w:drawing>
          <wp:inline distT="0" distB="0" distL="0" distR="0" wp14:anchorId="7657C6A4" wp14:editId="206C6E9A">
            <wp:extent cx="4953000" cy="1666875"/>
            <wp:effectExtent l="0" t="0" r="0" b="0"/>
            <wp:docPr id="566358846" name="Picture 566358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666875"/>
                    </a:xfrm>
                    <a:prstGeom prst="rect">
                      <a:avLst/>
                    </a:prstGeom>
                  </pic:spPr>
                </pic:pic>
              </a:graphicData>
            </a:graphic>
          </wp:inline>
        </w:drawing>
      </w:r>
    </w:p>
    <w:p w:rsidR="000356EE" w:rsidRDefault="00000000" w14:paraId="232F1101" w14:textId="77777777">
      <w:pPr>
        <w:spacing w:after="120"/>
      </w:pPr>
      <w:r>
        <w:rPr>
          <w:i/>
          <w:iCs/>
          <w:color w:val="666666"/>
          <w:sz w:val="16"/>
          <w:szCs w:val="16"/>
        </w:rPr>
        <w:t>Fig 3.4 — Step 03 as it should appear.</w:t>
      </w:r>
    </w:p>
    <w:p w:rsidR="000356EE" w:rsidRDefault="000356EE" w14:paraId="5FAC28C8"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780"/>
        <w:gridCol w:w="4080"/>
      </w:tblGrid>
      <w:tr w:rsidR="000356EE" w14:paraId="76996935" w14:textId="77777777">
        <w:tblPrEx>
          <w:tblCellMar>
            <w:top w:w="0" w:type="dxa"/>
            <w:bottom w:w="0" w:type="dxa"/>
          </w:tblCellMar>
        </w:tblPrEx>
        <w:tc>
          <w:tcPr>
            <w:tcW w:w="1500" w:type="dxa"/>
            <w:tcBorders>
              <w:top w:val="single" w:color="E0E0E0" w:sz="1" w:space="0"/>
              <w:left w:val="single" w:color="E0E0E0" w:sz="1" w:space="0"/>
              <w:bottom w:val="single" w:color="E0E0E0" w:sz="1" w:space="0"/>
              <w:right w:val="single" w:color="E0E0E0" w:sz="1" w:space="0"/>
            </w:tcBorders>
            <w:shd w:val="clear" w:color="auto" w:fill="F5F5F5"/>
            <w:tcMar>
              <w:top w:w="80" w:type="dxa"/>
              <w:left w:w="120" w:type="dxa"/>
              <w:bottom w:w="80" w:type="dxa"/>
              <w:right w:w="120" w:type="dxa"/>
            </w:tcMar>
          </w:tcPr>
          <w:p w:rsidR="000356EE" w:rsidRDefault="00000000" w14:paraId="6AA55D31" w14:textId="77777777">
            <w:r>
              <w:rPr>
                <w:b/>
                <w:bCs/>
                <w:color w:val="666666"/>
                <w:sz w:val="18"/>
                <w:szCs w:val="18"/>
              </w:rPr>
              <w:t>How It Works / Step 03 body</w:t>
            </w:r>
          </w:p>
        </w:tc>
        <w:tc>
          <w:tcPr>
            <w:tcW w:w="3780" w:type="dxa"/>
            <w:tcBorders>
              <w:top w:val="single" w:color="E0E0E0" w:sz="1" w:space="0"/>
              <w:left w:val="single" w:color="E0E0E0" w:sz="1" w:space="0"/>
              <w:bottom w:val="single" w:color="E0E0E0" w:sz="1" w:space="0"/>
              <w:right w:val="single" w:color="E0E0E0" w:sz="1" w:space="0"/>
            </w:tcBorders>
            <w:shd w:val="clear" w:color="auto" w:fill="FFF5F5"/>
            <w:tcMar>
              <w:top w:w="80" w:type="dxa"/>
              <w:left w:w="120" w:type="dxa"/>
              <w:bottom w:w="80" w:type="dxa"/>
              <w:right w:w="120" w:type="dxa"/>
            </w:tcMar>
          </w:tcPr>
          <w:p w:rsidR="000356EE" w:rsidRDefault="00000000" w14:paraId="64F50727" w14:textId="77777777">
            <w:r>
              <w:rPr>
                <w:b/>
                <w:bCs/>
                <w:color w:val="C0392B"/>
                <w:sz w:val="16"/>
                <w:szCs w:val="16"/>
              </w:rPr>
              <w:t>REMOVE</w:t>
            </w:r>
          </w:p>
          <w:p w:rsidR="000356EE" w:rsidRDefault="00000000" w14:paraId="272041A8" w14:textId="77777777">
            <w:r>
              <w:rPr>
                <w:i/>
                <w:iCs/>
                <w:color w:val="888888"/>
                <w:sz w:val="18"/>
                <w:szCs w:val="18"/>
              </w:rPr>
              <w:t>A unique, tamper-proof QR code is issued to your account. Show it at the door — that's your ticket in.</w:t>
            </w:r>
          </w:p>
        </w:tc>
        <w:tc>
          <w:tcPr>
            <w:tcW w:w="4080" w:type="dxa"/>
            <w:tcBorders>
              <w:top w:val="single" w:color="E0E0E0" w:sz="1" w:space="0"/>
              <w:left w:val="single" w:color="E0E0E0" w:sz="1" w:space="0"/>
              <w:bottom w:val="single" w:color="E0E0E0" w:sz="1" w:space="0"/>
              <w:right w:val="single" w:color="E0E0E0" w:sz="1" w:space="0"/>
            </w:tcBorders>
            <w:shd w:val="clear" w:color="auto" w:fill="F5FFF8"/>
            <w:tcMar>
              <w:top w:w="80" w:type="dxa"/>
              <w:left w:w="120" w:type="dxa"/>
              <w:bottom w:w="80" w:type="dxa"/>
              <w:right w:w="120" w:type="dxa"/>
            </w:tcMar>
          </w:tcPr>
          <w:p w:rsidR="000356EE" w:rsidRDefault="00000000" w14:paraId="1B837F62" w14:textId="77777777">
            <w:r>
              <w:rPr>
                <w:b/>
                <w:bCs/>
                <w:color w:val="1E7E34"/>
                <w:sz w:val="16"/>
                <w:szCs w:val="16"/>
              </w:rPr>
              <w:t>REPLACE WITH</w:t>
            </w:r>
          </w:p>
          <w:p w:rsidR="000356EE" w:rsidRDefault="00000000" w14:paraId="1EBA92AB" w14:textId="77777777">
            <w:r>
              <w:rPr>
                <w:sz w:val="18"/>
                <w:szCs w:val="18"/>
              </w:rPr>
              <w:t xml:space="preserve">A unique, tamper-proof QR code is issued to your account. If you ever resell your ticket, this QR is instantly </w:t>
            </w:r>
            <w:proofErr w:type="gramStart"/>
            <w:r>
              <w:rPr>
                <w:sz w:val="18"/>
                <w:szCs w:val="18"/>
              </w:rPr>
              <w:t>cancelled</w:t>
            </w:r>
            <w:proofErr w:type="gramEnd"/>
            <w:r>
              <w:rPr>
                <w:sz w:val="18"/>
                <w:szCs w:val="18"/>
              </w:rPr>
              <w:t xml:space="preserve"> and a new one is generated for the buyer. Show it at the door — that's your ticket in.</w:t>
            </w:r>
          </w:p>
        </w:tc>
      </w:tr>
    </w:tbl>
    <w:p w:rsidR="000356EE" w:rsidRDefault="000356EE" w14:paraId="76661435" w14:textId="77777777">
      <w:pPr>
        <w:pBdr>
          <w:bottom w:val="single" w:color="DDDDDD" w:sz="4" w:space="1"/>
        </w:pBdr>
        <w:spacing w:before="160" w:after="160"/>
      </w:pPr>
    </w:p>
    <w:p w:rsidR="000356EE" w:rsidRDefault="00000000" w14:paraId="45221C21" w14:textId="77777777">
      <w:pPr>
        <w:pStyle w:val="Heading2"/>
        <w:spacing w:after="100"/>
      </w:pPr>
      <w:proofErr w:type="gramStart"/>
      <w:r>
        <w:rPr>
          <w:color w:val="C9A84C"/>
        </w:rPr>
        <w:t>3.5  Built</w:t>
      </w:r>
      <w:proofErr w:type="gramEnd"/>
      <w:r>
        <w:rPr>
          <w:color w:val="C9A84C"/>
        </w:rPr>
        <w:t xml:space="preserve"> for Fairness — Card 1: Secure Resale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780"/>
        <w:gridCol w:w="4080"/>
      </w:tblGrid>
      <w:tr w:rsidR="000356EE" w14:paraId="6EA94969" w14:textId="77777777">
        <w:tblPrEx>
          <w:tblCellMar>
            <w:top w:w="0" w:type="dxa"/>
            <w:bottom w:w="0" w:type="dxa"/>
          </w:tblCellMar>
        </w:tblPrEx>
        <w:tc>
          <w:tcPr>
            <w:tcW w:w="1500" w:type="dxa"/>
            <w:tcBorders>
              <w:top w:val="single" w:color="E0E0E0" w:sz="1" w:space="0"/>
              <w:left w:val="single" w:color="E0E0E0" w:sz="1" w:space="0"/>
              <w:bottom w:val="single" w:color="E0E0E0" w:sz="1" w:space="0"/>
              <w:right w:val="single" w:color="E0E0E0" w:sz="1" w:space="0"/>
            </w:tcBorders>
            <w:shd w:val="clear" w:color="auto" w:fill="F5F5F5"/>
            <w:tcMar>
              <w:top w:w="80" w:type="dxa"/>
              <w:left w:w="120" w:type="dxa"/>
              <w:bottom w:w="80" w:type="dxa"/>
              <w:right w:w="120" w:type="dxa"/>
            </w:tcMar>
          </w:tcPr>
          <w:p w:rsidR="000356EE" w:rsidRDefault="00000000" w14:paraId="489E06F6" w14:textId="77777777">
            <w:r>
              <w:rPr>
                <w:b/>
                <w:bCs/>
                <w:color w:val="666666"/>
                <w:sz w:val="18"/>
                <w:szCs w:val="18"/>
              </w:rPr>
              <w:t>How It Works / Card 1 body</w:t>
            </w:r>
          </w:p>
        </w:tc>
        <w:tc>
          <w:tcPr>
            <w:tcW w:w="3780" w:type="dxa"/>
            <w:tcBorders>
              <w:top w:val="single" w:color="E0E0E0" w:sz="1" w:space="0"/>
              <w:left w:val="single" w:color="E0E0E0" w:sz="1" w:space="0"/>
              <w:bottom w:val="single" w:color="E0E0E0" w:sz="1" w:space="0"/>
              <w:right w:val="single" w:color="E0E0E0" w:sz="1" w:space="0"/>
            </w:tcBorders>
            <w:shd w:val="clear" w:color="auto" w:fill="FFF5F5"/>
            <w:tcMar>
              <w:top w:w="80" w:type="dxa"/>
              <w:left w:w="120" w:type="dxa"/>
              <w:bottom w:w="80" w:type="dxa"/>
              <w:right w:w="120" w:type="dxa"/>
            </w:tcMar>
          </w:tcPr>
          <w:p w:rsidR="000356EE" w:rsidRDefault="00000000" w14:paraId="717DF790" w14:textId="77777777">
            <w:r>
              <w:rPr>
                <w:b/>
                <w:bCs/>
                <w:color w:val="C0392B"/>
                <w:sz w:val="16"/>
                <w:szCs w:val="16"/>
              </w:rPr>
              <w:t>REMOVE</w:t>
            </w:r>
          </w:p>
          <w:p w:rsidR="000356EE" w:rsidRDefault="00000000" w14:paraId="088F343F" w14:textId="77777777">
            <w:r>
              <w:rPr>
                <w:i/>
                <w:iCs/>
                <w:color w:val="888888"/>
                <w:sz w:val="18"/>
                <w:szCs w:val="18"/>
              </w:rPr>
              <w:t xml:space="preserve">Need to sell your ticket? List it at or below the current release price. When it sells, your old QR code is instantly </w:t>
            </w:r>
            <w:proofErr w:type="gramStart"/>
            <w:r>
              <w:rPr>
                <w:i/>
                <w:iCs/>
                <w:color w:val="888888"/>
                <w:sz w:val="18"/>
                <w:szCs w:val="18"/>
              </w:rPr>
              <w:t>invalidated</w:t>
            </w:r>
            <w:proofErr w:type="gramEnd"/>
            <w:r>
              <w:rPr>
                <w:i/>
                <w:iCs/>
                <w:color w:val="888888"/>
                <w:sz w:val="18"/>
                <w:szCs w:val="18"/>
              </w:rPr>
              <w:t xml:space="preserve"> and a brand-new one is generated for the buyer. No duplicates, no fraud.</w:t>
            </w:r>
          </w:p>
        </w:tc>
        <w:tc>
          <w:tcPr>
            <w:tcW w:w="4080" w:type="dxa"/>
            <w:tcBorders>
              <w:top w:val="single" w:color="E0E0E0" w:sz="1" w:space="0"/>
              <w:left w:val="single" w:color="E0E0E0" w:sz="1" w:space="0"/>
              <w:bottom w:val="single" w:color="E0E0E0" w:sz="1" w:space="0"/>
              <w:right w:val="single" w:color="E0E0E0" w:sz="1" w:space="0"/>
            </w:tcBorders>
            <w:shd w:val="clear" w:color="auto" w:fill="F5FFF8"/>
            <w:tcMar>
              <w:top w:w="80" w:type="dxa"/>
              <w:left w:w="120" w:type="dxa"/>
              <w:bottom w:w="80" w:type="dxa"/>
              <w:right w:w="120" w:type="dxa"/>
            </w:tcMar>
          </w:tcPr>
          <w:p w:rsidR="000356EE" w:rsidRDefault="00000000" w14:paraId="78D3FBC5" w14:textId="77777777">
            <w:r>
              <w:rPr>
                <w:b/>
                <w:bCs/>
                <w:color w:val="1E7E34"/>
                <w:sz w:val="16"/>
                <w:szCs w:val="16"/>
              </w:rPr>
              <w:t>REPLACE WITH</w:t>
            </w:r>
          </w:p>
          <w:p w:rsidR="000356EE" w:rsidRDefault="00000000" w14:paraId="776EBF2E" w14:textId="77777777">
            <w:r>
              <w:rPr>
                <w:sz w:val="18"/>
                <w:szCs w:val="18"/>
              </w:rPr>
              <w:t xml:space="preserve">Need to sell your ticket? List it in one tap. The platform automatically sets the resale price at today's tier — you get back exactly what you originally paid. Your old QR is instantly </w:t>
            </w:r>
            <w:proofErr w:type="gramStart"/>
            <w:r>
              <w:rPr>
                <w:sz w:val="18"/>
                <w:szCs w:val="18"/>
              </w:rPr>
              <w:t>cancelled</w:t>
            </w:r>
            <w:proofErr w:type="gramEnd"/>
            <w:r>
              <w:rPr>
                <w:sz w:val="18"/>
                <w:szCs w:val="18"/>
              </w:rPr>
              <w:t xml:space="preserve"> and a new one goes to the buyer. No screenshots. No scams. No WhatsApp anxiety.</w:t>
            </w:r>
          </w:p>
        </w:tc>
      </w:tr>
    </w:tbl>
    <w:p w:rsidR="000356EE" w:rsidRDefault="000356EE" w14:paraId="6F722B2A" w14:textId="77777777">
      <w:pPr>
        <w:pBdr>
          <w:bottom w:val="single" w:color="DDDDDD" w:sz="4" w:space="1"/>
        </w:pBdr>
        <w:spacing w:before="160" w:after="160"/>
      </w:pPr>
    </w:p>
    <w:p w:rsidR="000356EE" w:rsidRDefault="00000000" w14:paraId="09EEEB5D" w14:textId="77777777">
      <w:pPr>
        <w:pStyle w:val="Heading2"/>
        <w:spacing w:after="100"/>
      </w:pPr>
      <w:proofErr w:type="gramStart"/>
      <w:r>
        <w:rPr>
          <w:color w:val="C9A84C"/>
        </w:rPr>
        <w:t>3.6  Built</w:t>
      </w:r>
      <w:proofErr w:type="gramEnd"/>
      <w:r>
        <w:rPr>
          <w:color w:val="C9A84C"/>
        </w:rPr>
        <w:t xml:space="preserve"> for Fairness — Card 2: Atomic Transfers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780"/>
        <w:gridCol w:w="4080"/>
      </w:tblGrid>
      <w:tr w:rsidR="000356EE" w14:paraId="159B7C6C" w14:textId="77777777">
        <w:tblPrEx>
          <w:tblCellMar>
            <w:top w:w="0" w:type="dxa"/>
            <w:bottom w:w="0" w:type="dxa"/>
          </w:tblCellMar>
        </w:tblPrEx>
        <w:tc>
          <w:tcPr>
            <w:tcW w:w="1500" w:type="dxa"/>
            <w:tcBorders>
              <w:top w:val="single" w:color="E0E0E0" w:sz="1" w:space="0"/>
              <w:left w:val="single" w:color="E0E0E0" w:sz="1" w:space="0"/>
              <w:bottom w:val="single" w:color="E0E0E0" w:sz="1" w:space="0"/>
              <w:right w:val="single" w:color="E0E0E0" w:sz="1" w:space="0"/>
            </w:tcBorders>
            <w:shd w:val="clear" w:color="auto" w:fill="F5F5F5"/>
            <w:tcMar>
              <w:top w:w="80" w:type="dxa"/>
              <w:left w:w="120" w:type="dxa"/>
              <w:bottom w:w="80" w:type="dxa"/>
              <w:right w:w="120" w:type="dxa"/>
            </w:tcMar>
          </w:tcPr>
          <w:p w:rsidR="000356EE" w:rsidRDefault="00000000" w14:paraId="2DC80110" w14:textId="77777777">
            <w:r>
              <w:rPr>
                <w:b/>
                <w:bCs/>
                <w:color w:val="666666"/>
                <w:sz w:val="18"/>
                <w:szCs w:val="18"/>
              </w:rPr>
              <w:t>How It Works / Card 2 body — final sentence only</w:t>
            </w:r>
          </w:p>
        </w:tc>
        <w:tc>
          <w:tcPr>
            <w:tcW w:w="3780" w:type="dxa"/>
            <w:tcBorders>
              <w:top w:val="single" w:color="E0E0E0" w:sz="1" w:space="0"/>
              <w:left w:val="single" w:color="E0E0E0" w:sz="1" w:space="0"/>
              <w:bottom w:val="single" w:color="E0E0E0" w:sz="1" w:space="0"/>
              <w:right w:val="single" w:color="E0E0E0" w:sz="1" w:space="0"/>
            </w:tcBorders>
            <w:shd w:val="clear" w:color="auto" w:fill="FFF5F5"/>
            <w:tcMar>
              <w:top w:w="80" w:type="dxa"/>
              <w:left w:w="120" w:type="dxa"/>
              <w:bottom w:w="80" w:type="dxa"/>
              <w:right w:w="120" w:type="dxa"/>
            </w:tcMar>
          </w:tcPr>
          <w:p w:rsidR="000356EE" w:rsidRDefault="00000000" w14:paraId="6CDD9814" w14:textId="77777777">
            <w:r>
              <w:rPr>
                <w:b/>
                <w:bCs/>
                <w:color w:val="C0392B"/>
                <w:sz w:val="16"/>
                <w:szCs w:val="16"/>
              </w:rPr>
              <w:t>REMOVE</w:t>
            </w:r>
          </w:p>
          <w:p w:rsidR="000356EE" w:rsidRDefault="00000000" w14:paraId="0C202C3B" w14:textId="77777777">
            <w:r>
              <w:rPr>
                <w:i/>
                <w:iCs/>
                <w:color w:val="888888"/>
                <w:sz w:val="18"/>
                <w:szCs w:val="18"/>
              </w:rPr>
              <w:t>There is never a moment where two valid tickets exist for the same seat.</w:t>
            </w:r>
          </w:p>
        </w:tc>
        <w:tc>
          <w:tcPr>
            <w:tcW w:w="4080" w:type="dxa"/>
            <w:tcBorders>
              <w:top w:val="single" w:color="E0E0E0" w:sz="1" w:space="0"/>
              <w:left w:val="single" w:color="E0E0E0" w:sz="1" w:space="0"/>
              <w:bottom w:val="single" w:color="E0E0E0" w:sz="1" w:space="0"/>
              <w:right w:val="single" w:color="E0E0E0" w:sz="1" w:space="0"/>
            </w:tcBorders>
            <w:shd w:val="clear" w:color="auto" w:fill="F5FFF8"/>
            <w:tcMar>
              <w:top w:w="80" w:type="dxa"/>
              <w:left w:w="120" w:type="dxa"/>
              <w:bottom w:w="80" w:type="dxa"/>
              <w:right w:w="120" w:type="dxa"/>
            </w:tcMar>
          </w:tcPr>
          <w:p w:rsidR="000356EE" w:rsidRDefault="00000000" w14:paraId="494D9BBD" w14:textId="77777777">
            <w:r>
              <w:rPr>
                <w:b/>
                <w:bCs/>
                <w:color w:val="1E7E34"/>
                <w:sz w:val="16"/>
                <w:szCs w:val="16"/>
              </w:rPr>
              <w:t>REPLACE WITH</w:t>
            </w:r>
          </w:p>
          <w:p w:rsidR="000356EE" w:rsidRDefault="00000000" w14:paraId="415C865D" w14:textId="77777777">
            <w:r>
              <w:rPr>
                <w:sz w:val="18"/>
                <w:szCs w:val="18"/>
              </w:rPr>
              <w:t>There is never a moment where two valid tickets exist for the same event. Payment goes through, ownership changes, old QR dies, new QR lives — one pipeline, no gaps.</w:t>
            </w:r>
          </w:p>
        </w:tc>
      </w:tr>
    </w:tbl>
    <w:p w:rsidR="000356EE" w:rsidRDefault="000356EE" w14:paraId="0900FE86" w14:textId="77777777">
      <w:pPr>
        <w:pBdr>
          <w:bottom w:val="single" w:color="DDDDDD" w:sz="4" w:space="1"/>
        </w:pBdr>
        <w:spacing w:before="160" w:after="160"/>
      </w:pPr>
    </w:p>
    <w:p w:rsidR="008D592B" w:rsidRDefault="008D592B" w14:paraId="7E7E3682" w14:textId="77777777">
      <w:pPr>
        <w:pStyle w:val="Heading2"/>
        <w:spacing w:after="100"/>
        <w:rPr>
          <w:color w:val="C9A84C"/>
        </w:rPr>
      </w:pPr>
    </w:p>
    <w:p w:rsidR="000356EE" w:rsidRDefault="00000000" w14:paraId="06311281" w14:textId="2EC2B3F3">
      <w:pPr>
        <w:pStyle w:val="Heading2"/>
        <w:spacing w:after="100"/>
      </w:pPr>
      <w:proofErr w:type="gramStart"/>
      <w:r>
        <w:rPr>
          <w:color w:val="C9A84C"/>
        </w:rPr>
        <w:lastRenderedPageBreak/>
        <w:t>3.7  Built</w:t>
      </w:r>
      <w:proofErr w:type="gramEnd"/>
      <w:r>
        <w:rPr>
          <w:color w:val="C9A84C"/>
        </w:rPr>
        <w:t xml:space="preserve"> for Fairness — Card 3: Replace entirely</w:t>
      </w:r>
    </w:p>
    <w:p w:rsidR="000356EE" w:rsidRDefault="00000000" w14:paraId="239F9EB4" w14:textId="77777777">
      <w:pPr>
        <w:spacing w:before="60" w:after="80"/>
      </w:pPr>
      <w:r>
        <w:t xml:space="preserve">Remove the "Fair Pricing, </w:t>
      </w:r>
      <w:proofErr w:type="gramStart"/>
      <w:r>
        <w:t>Always</w:t>
      </w:r>
      <w:proofErr w:type="gramEnd"/>
      <w:r>
        <w:t>" card completely. Replace with a new card:</w:t>
      </w:r>
    </w:p>
    <w:p w:rsidR="000356EE" w:rsidRDefault="000356EE" w14:paraId="3D982FF0" w14:textId="77777777"/>
    <w:p w:rsidR="000356EE" w:rsidRDefault="00000000" w14:paraId="1273EE25" w14:textId="77777777">
      <w:pPr>
        <w:spacing w:before="120" w:after="40"/>
      </w:pPr>
      <w:r>
        <w:rPr>
          <w:b/>
          <w:bCs/>
          <w:color w:val="C9A84C"/>
          <w:sz w:val="16"/>
          <w:szCs w:val="16"/>
        </w:rPr>
        <w:t>NEW CARD — TITLE</w:t>
      </w:r>
    </w:p>
    <w:p w:rsidR="000356EE" w:rsidRDefault="00000000" w14:paraId="0483C0C3" w14:textId="77777777">
      <w:pPr>
        <w:spacing w:before="60" w:after="80"/>
      </w:pPr>
      <w:r>
        <w:rPr>
          <w:b/>
          <w:bCs/>
          <w:sz w:val="22"/>
          <w:szCs w:val="22"/>
        </w:rPr>
        <w:t>Your Money Is Safe</w:t>
      </w:r>
    </w:p>
    <w:p w:rsidR="000356EE" w:rsidRDefault="00000000" w14:paraId="4D86989C" w14:textId="77777777">
      <w:pPr>
        <w:spacing w:before="120" w:after="40"/>
      </w:pPr>
      <w:r>
        <w:rPr>
          <w:b/>
          <w:bCs/>
          <w:color w:val="C9A84C"/>
          <w:sz w:val="16"/>
          <w:szCs w:val="16"/>
        </w:rPr>
        <w:t>NEW CARD — ICON</w:t>
      </w:r>
    </w:p>
    <w:p w:rsidR="000356EE" w:rsidRDefault="00000000" w14:paraId="3F99731C" w14:textId="77777777">
      <w:pPr>
        <w:spacing w:before="60" w:after="80"/>
      </w:pPr>
      <w:r>
        <w:t xml:space="preserve">Padlock </w:t>
      </w:r>
      <w:proofErr w:type="gramStart"/>
      <w:r>
        <w:t>icon, or</w:t>
      </w:r>
      <w:proofErr w:type="gramEnd"/>
      <w:r>
        <w:t xml:space="preserve"> pound sign inside a shield. Gold colour, matching existing icon style.</w:t>
      </w:r>
    </w:p>
    <w:p w:rsidR="000356EE" w:rsidRDefault="00000000" w14:paraId="7CE1DC39" w14:textId="77777777">
      <w:pPr>
        <w:spacing w:before="120" w:after="40"/>
      </w:pPr>
      <w:r>
        <w:rPr>
          <w:b/>
          <w:bCs/>
          <w:color w:val="C9A84C"/>
          <w:sz w:val="16"/>
          <w:szCs w:val="16"/>
        </w:rPr>
        <w:t>NEW CARD — BODY</w:t>
      </w:r>
    </w:p>
    <w:p w:rsidR="000356EE" w:rsidRDefault="00000000" w14:paraId="7FCA7BDA" w14:textId="77777777">
      <w:pPr>
        <w:spacing w:before="60" w:after="120"/>
      </w:pPr>
      <w:r>
        <w:t>Buy early without the fear of being stuck. If your plans change, you list your ticket and get back exactly what you paid — guaranteed. Prices only go up, never down, so your original spend is always covered. No risk, no loss.</w:t>
      </w:r>
    </w:p>
    <w:p w:rsidR="000356EE" w:rsidRDefault="000356EE" w14:paraId="15FE51DC" w14:textId="77777777">
      <w:pPr>
        <w:pBdr>
          <w:bottom w:val="single" w:color="DDDDDD" w:sz="4" w:space="1"/>
        </w:pBdr>
        <w:spacing w:before="160" w:after="160"/>
      </w:pPr>
    </w:p>
    <w:p w:rsidR="000356EE" w:rsidRDefault="00000000" w14:paraId="58971B8B" w14:textId="68C4672E">
      <w:pPr>
        <w:pStyle w:val="Heading2"/>
        <w:spacing w:after="100"/>
      </w:pPr>
      <w:proofErr w:type="gramStart"/>
      <w:r>
        <w:rPr>
          <w:color w:val="C9A84C"/>
        </w:rPr>
        <w:t>3.8  New</w:t>
      </w:r>
      <w:proofErr w:type="gramEnd"/>
      <w:r>
        <w:rPr>
          <w:color w:val="C9A84C"/>
        </w:rPr>
        <w:t xml:space="preserve"> Block: The Resale Model — Money Flow</w:t>
      </w:r>
      <w:r w:rsidR="008D592B">
        <w:rPr>
          <w:color w:val="C9A84C"/>
        </w:rPr>
        <w:t xml:space="preserve"> (Add this below the ‘How It Works’ in the home page as well)</w:t>
      </w:r>
    </w:p>
    <w:p w:rsidR="000356EE" w:rsidRDefault="00000000" w14:paraId="38088D4C" w14:textId="77777777">
      <w:pPr>
        <w:spacing w:before="60" w:after="80"/>
      </w:pPr>
      <w:r>
        <w:t>This entire block is new and should be added below the three "Built for Fairness" cards. It consists of two parts: a left-hand explanatory paragraph and a right-hand worked example breakdown, followed by a plain-English summary box.</w:t>
      </w:r>
    </w:p>
    <w:p w:rsidR="000356EE" w:rsidRDefault="000356EE" w14:paraId="3B21625E" w14:textId="77777777"/>
    <w:p w:rsidR="000356EE" w:rsidRDefault="00000000" w14:paraId="0AC78E1D" w14:textId="77777777">
      <w:pPr>
        <w:spacing w:before="120" w:after="40"/>
      </w:pPr>
      <w:r>
        <w:rPr>
          <w:noProof/>
        </w:rPr>
        <w:drawing>
          <wp:inline distT="0" distB="0" distL="0" distR="0" wp14:anchorId="7ADBC882" wp14:editId="5CA816C4">
            <wp:extent cx="4762500" cy="1952625"/>
            <wp:effectExtent l="0" t="0" r="0" b="0"/>
            <wp:docPr id="1899242869" name="Picture 189924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952625"/>
                    </a:xfrm>
                    <a:prstGeom prst="rect">
                      <a:avLst/>
                    </a:prstGeom>
                  </pic:spPr>
                </pic:pic>
              </a:graphicData>
            </a:graphic>
          </wp:inline>
        </w:drawing>
      </w:r>
    </w:p>
    <w:p w:rsidR="000356EE" w:rsidRDefault="00000000" w14:paraId="24A39979" w14:textId="77777777">
      <w:pPr>
        <w:spacing w:after="120"/>
      </w:pPr>
      <w:r>
        <w:rPr>
          <w:i/>
          <w:iCs/>
          <w:color w:val="666666"/>
          <w:sz w:val="16"/>
          <w:szCs w:val="16"/>
        </w:rPr>
        <w:t>Fig 3.8a — Left side: "THE RESALE MODEL" label with "Here's exactly how the money moves" heading and explanatory paragraph.</w:t>
      </w:r>
    </w:p>
    <w:p w:rsidR="000356EE" w:rsidRDefault="000356EE" w14:paraId="33436D82" w14:textId="77777777"/>
    <w:p w:rsidR="000356EE" w:rsidRDefault="00000000" w14:paraId="3CCCD0B2" w14:textId="77777777">
      <w:pPr>
        <w:spacing w:before="120" w:after="40"/>
      </w:pPr>
      <w:r>
        <w:rPr>
          <w:noProof/>
        </w:rPr>
        <w:lastRenderedPageBreak/>
        <w:drawing>
          <wp:inline distT="0" distB="0" distL="0" distR="0" wp14:anchorId="377E3AA4" wp14:editId="009C6C77">
            <wp:extent cx="4572000" cy="4686300"/>
            <wp:effectExtent l="0" t="0" r="0" b="0"/>
            <wp:docPr id="430738909" name="Picture 43073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4686300"/>
                    </a:xfrm>
                    <a:prstGeom prst="rect">
                      <a:avLst/>
                    </a:prstGeom>
                  </pic:spPr>
                </pic:pic>
              </a:graphicData>
            </a:graphic>
          </wp:inline>
        </w:drawing>
      </w:r>
    </w:p>
    <w:p w:rsidR="000356EE" w:rsidRDefault="00000000" w14:paraId="186F068C" w14:textId="77777777">
      <w:pPr>
        <w:spacing w:after="120"/>
      </w:pPr>
      <w:r>
        <w:rPr>
          <w:i/>
          <w:iCs/>
          <w:color w:val="666666"/>
          <w:sz w:val="16"/>
          <w:szCs w:val="16"/>
        </w:rPr>
        <w:t>Fig 3.8b — Right side: three-stage money flow breakdown (Monday Early Bird / Friday Final Tier / Transfer Complete).</w:t>
      </w:r>
    </w:p>
    <w:p w:rsidR="000356EE" w:rsidRDefault="000356EE" w14:paraId="765AE014" w14:textId="77777777"/>
    <w:p w:rsidR="000356EE" w:rsidRDefault="00000000" w14:paraId="17535A73" w14:textId="77777777">
      <w:pPr>
        <w:spacing w:before="120" w:after="40"/>
      </w:pPr>
      <w:r>
        <w:rPr>
          <w:noProof/>
        </w:rPr>
        <w:drawing>
          <wp:inline distT="0" distB="0" distL="0" distR="0" wp14:anchorId="0BF9BE44" wp14:editId="0704F08E">
            <wp:extent cx="5905500" cy="1447800"/>
            <wp:effectExtent l="0" t="0" r="0" b="0"/>
            <wp:docPr id="1297168904" name="Picture 1297168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447800"/>
                    </a:xfrm>
                    <a:prstGeom prst="rect">
                      <a:avLst/>
                    </a:prstGeom>
                  </pic:spPr>
                </pic:pic>
              </a:graphicData>
            </a:graphic>
          </wp:inline>
        </w:drawing>
      </w:r>
    </w:p>
    <w:p w:rsidR="000356EE" w:rsidRDefault="00000000" w14:paraId="73C1B8ED" w14:textId="77777777">
      <w:pPr>
        <w:spacing w:after="120"/>
      </w:pPr>
      <w:r>
        <w:rPr>
          <w:i/>
          <w:iCs/>
          <w:color w:val="666666"/>
          <w:sz w:val="16"/>
          <w:szCs w:val="16"/>
        </w:rPr>
        <w:t>Fig 3.8c — Plain-English summary box beneath the money flow.</w:t>
      </w:r>
    </w:p>
    <w:p w:rsidR="000356EE" w:rsidRDefault="000356EE" w14:paraId="69E0636A" w14:textId="77777777"/>
    <w:p w:rsidR="000356EE" w:rsidRDefault="00000000" w14:paraId="6052DB82" w14:textId="77777777">
      <w:pPr>
        <w:spacing w:before="120" w:after="40"/>
      </w:pPr>
      <w:r>
        <w:rPr>
          <w:b/>
          <w:bCs/>
          <w:color w:val="C9A84C"/>
          <w:sz w:val="16"/>
          <w:szCs w:val="16"/>
        </w:rPr>
        <w:t>LEFT COLUMN COPY</w:t>
      </w:r>
    </w:p>
    <w:p w:rsidR="000356EE" w:rsidRDefault="00000000" w14:paraId="65BBE9AF" w14:textId="77777777">
      <w:pPr>
        <w:spacing w:before="60" w:after="40"/>
      </w:pPr>
      <w:r>
        <w:rPr>
          <w:b/>
          <w:bCs/>
        </w:rPr>
        <w:t xml:space="preserve">Eyebrow label: </w:t>
      </w:r>
      <w:r>
        <w:rPr>
          <w:color w:val="C9A84C"/>
        </w:rPr>
        <w:t>THE RESALE MODEL</w:t>
      </w:r>
    </w:p>
    <w:p w:rsidR="000356EE" w:rsidRDefault="00000000" w14:paraId="7500C825" w14:textId="77777777">
      <w:pPr>
        <w:spacing w:before="40" w:after="40"/>
      </w:pPr>
      <w:r>
        <w:rPr>
          <w:b/>
          <w:bCs/>
        </w:rPr>
        <w:t xml:space="preserve">Heading: </w:t>
      </w:r>
      <w:r>
        <w:t>Here's exactly how the money moves</w:t>
      </w:r>
    </w:p>
    <w:p w:rsidR="000356EE" w:rsidRDefault="00000000" w14:paraId="3A0B3106" w14:textId="77777777">
      <w:pPr>
        <w:spacing w:before="40" w:after="100"/>
      </w:pPr>
      <w:r>
        <w:rPr>
          <w:b/>
          <w:bCs/>
        </w:rPr>
        <w:t xml:space="preserve">Body: </w:t>
      </w:r>
      <w:r>
        <w:t>You buy early and get a good price. If you resell, you get back what you paid — not more, not less. Any price increase since your purchase flows back to the organiser. Nobody scalps, because there's no profit in it.</w:t>
      </w:r>
    </w:p>
    <w:p w:rsidR="000356EE" w:rsidRDefault="00000000" w14:paraId="5A647723" w14:textId="77777777">
      <w:pPr>
        <w:spacing w:before="120" w:after="40"/>
      </w:pPr>
      <w:r>
        <w:rPr>
          <w:b/>
          <w:bCs/>
          <w:color w:val="C9A84C"/>
          <w:sz w:val="16"/>
          <w:szCs w:val="16"/>
        </w:rPr>
        <w:t>RIGHT COLUMN — MONEY FLOW TABLE</w:t>
      </w:r>
    </w:p>
    <w:p w:rsidR="000356EE" w:rsidRDefault="00000000" w14:paraId="5B3B7040" w14:textId="77777777">
      <w:pPr>
        <w:spacing w:before="60" w:after="80"/>
      </w:pPr>
      <w:r>
        <w:t xml:space="preserve">Three sections, each with a label, heading, and </w:t>
      </w:r>
      <w:proofErr w:type="gramStart"/>
      <w:r>
        <w:t>two or three line</w:t>
      </w:r>
      <w:proofErr w:type="gramEnd"/>
      <w:r>
        <w:t xml:space="preserve"> items with right-aligned values. Exact copy as follows:</w:t>
      </w:r>
    </w:p>
    <w:p w:rsidR="000356EE" w:rsidRDefault="000356EE" w14:paraId="124E2EBB"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3580"/>
        <w:gridCol w:w="3580"/>
      </w:tblGrid>
      <w:tr w:rsidR="000356EE" w14:paraId="0E26B0C9" w14:textId="77777777">
        <w:tblPrEx>
          <w:tblCellMar>
            <w:top w:w="0" w:type="dxa"/>
            <w:bottom w:w="0" w:type="dxa"/>
          </w:tblCellMar>
        </w:tblPrEx>
        <w:tc>
          <w:tcPr>
            <w:tcW w:w="2200" w:type="dxa"/>
            <w:tcBorders>
              <w:top w:val="single" w:color="E0E0E0" w:sz="1" w:space="0"/>
              <w:left w:val="single" w:color="E0E0E0" w:sz="1" w:space="0"/>
              <w:bottom w:val="single" w:color="E0E0E0" w:sz="1" w:space="0"/>
              <w:right w:val="single" w:color="E0E0E0" w:sz="1" w:space="0"/>
            </w:tcBorders>
            <w:shd w:val="clear" w:color="auto" w:fill="F5F5F5"/>
            <w:tcMar>
              <w:top w:w="60" w:type="dxa"/>
              <w:left w:w="100" w:type="dxa"/>
              <w:bottom w:w="60" w:type="dxa"/>
              <w:right w:w="100" w:type="dxa"/>
            </w:tcMar>
          </w:tcPr>
          <w:p w:rsidR="000356EE" w:rsidRDefault="00000000" w14:paraId="5C63697D" w14:textId="77777777">
            <w:r>
              <w:rPr>
                <w:b/>
                <w:bCs/>
                <w:color w:val="666666"/>
                <w:sz w:val="18"/>
                <w:szCs w:val="18"/>
              </w:rPr>
              <w:lastRenderedPageBreak/>
              <w:t>Section</w:t>
            </w:r>
          </w:p>
        </w:tc>
        <w:tc>
          <w:tcPr>
            <w:tcW w:w="3580" w:type="dxa"/>
            <w:tcBorders>
              <w:top w:val="single" w:color="E0E0E0" w:sz="1" w:space="0"/>
              <w:left w:val="single" w:color="E0E0E0" w:sz="1" w:space="0"/>
              <w:bottom w:val="single" w:color="E0E0E0" w:sz="1" w:space="0"/>
              <w:right w:val="single" w:color="E0E0E0" w:sz="1" w:space="0"/>
            </w:tcBorders>
            <w:shd w:val="clear" w:color="auto" w:fill="F5F5F5"/>
            <w:tcMar>
              <w:top w:w="60" w:type="dxa"/>
              <w:left w:w="100" w:type="dxa"/>
              <w:bottom w:w="60" w:type="dxa"/>
              <w:right w:w="100" w:type="dxa"/>
            </w:tcMar>
          </w:tcPr>
          <w:p w:rsidR="000356EE" w:rsidRDefault="00000000" w14:paraId="6CD2CB08" w14:textId="77777777">
            <w:r>
              <w:rPr>
                <w:b/>
                <w:bCs/>
                <w:color w:val="666666"/>
                <w:sz w:val="18"/>
                <w:szCs w:val="18"/>
              </w:rPr>
              <w:t>Label / Heading</w:t>
            </w:r>
          </w:p>
        </w:tc>
        <w:tc>
          <w:tcPr>
            <w:tcW w:w="3580" w:type="dxa"/>
            <w:tcBorders>
              <w:top w:val="single" w:color="E0E0E0" w:sz="1" w:space="0"/>
              <w:left w:val="single" w:color="E0E0E0" w:sz="1" w:space="0"/>
              <w:bottom w:val="single" w:color="E0E0E0" w:sz="1" w:space="0"/>
              <w:right w:val="single" w:color="E0E0E0" w:sz="1" w:space="0"/>
            </w:tcBorders>
            <w:shd w:val="clear" w:color="auto" w:fill="F5F5F5"/>
            <w:tcMar>
              <w:top w:w="60" w:type="dxa"/>
              <w:left w:w="100" w:type="dxa"/>
              <w:bottom w:w="60" w:type="dxa"/>
              <w:right w:w="100" w:type="dxa"/>
            </w:tcMar>
          </w:tcPr>
          <w:p w:rsidR="000356EE" w:rsidRDefault="00000000" w14:paraId="6DC3DDF3" w14:textId="77777777">
            <w:r>
              <w:rPr>
                <w:b/>
                <w:bCs/>
                <w:color w:val="666666"/>
                <w:sz w:val="18"/>
                <w:szCs w:val="18"/>
              </w:rPr>
              <w:t>Line items (label — value)</w:t>
            </w:r>
          </w:p>
        </w:tc>
      </w:tr>
      <w:tr w:rsidR="000356EE" w14:paraId="62941571" w14:textId="77777777">
        <w:tblPrEx>
          <w:tblCellMar>
            <w:top w:w="0" w:type="dxa"/>
            <w:bottom w:w="0" w:type="dxa"/>
          </w:tblCellMar>
        </w:tblPrEx>
        <w:tc>
          <w:tcPr>
            <w:tcW w:w="2200" w:type="dxa"/>
            <w:tcBorders>
              <w:top w:val="single" w:color="E0E0E0" w:sz="1" w:space="0"/>
              <w:left w:val="single" w:color="E0E0E0" w:sz="1" w:space="0"/>
              <w:bottom w:val="single" w:color="E0E0E0" w:sz="1" w:space="0"/>
              <w:right w:val="single" w:color="E0E0E0" w:sz="1" w:space="0"/>
            </w:tcBorders>
            <w:tcMar>
              <w:top w:w="80" w:type="dxa"/>
              <w:left w:w="100" w:type="dxa"/>
              <w:bottom w:w="80" w:type="dxa"/>
              <w:right w:w="100" w:type="dxa"/>
            </w:tcMar>
          </w:tcPr>
          <w:p w:rsidR="000356EE" w:rsidRDefault="00000000" w14:paraId="7D58CC15" w14:textId="77777777">
            <w:r>
              <w:rPr>
                <w:b/>
                <w:bCs/>
                <w:sz w:val="18"/>
                <w:szCs w:val="18"/>
              </w:rPr>
              <w:t>Stage 1</w:t>
            </w:r>
          </w:p>
        </w:tc>
        <w:tc>
          <w:tcPr>
            <w:tcW w:w="3580" w:type="dxa"/>
            <w:tcBorders>
              <w:top w:val="single" w:color="E0E0E0" w:sz="1" w:space="0"/>
              <w:left w:val="single" w:color="E0E0E0" w:sz="1" w:space="0"/>
              <w:bottom w:val="single" w:color="E0E0E0" w:sz="1" w:space="0"/>
              <w:right w:val="single" w:color="E0E0E0" w:sz="1" w:space="0"/>
            </w:tcBorders>
            <w:tcMar>
              <w:top w:w="80" w:type="dxa"/>
              <w:left w:w="100" w:type="dxa"/>
              <w:bottom w:w="80" w:type="dxa"/>
              <w:right w:w="100" w:type="dxa"/>
            </w:tcMar>
          </w:tcPr>
          <w:p w:rsidR="000356EE" w:rsidRDefault="00000000" w14:paraId="529A4341" w14:textId="77777777">
            <w:pPr>
              <w:spacing w:before="20" w:after="20"/>
            </w:pPr>
            <w:r>
              <w:rPr>
                <w:sz w:val="18"/>
                <w:szCs w:val="18"/>
              </w:rPr>
              <w:t>MONDAY — EARLY BIRD</w:t>
            </w:r>
          </w:p>
          <w:p w:rsidR="000356EE" w:rsidRDefault="00000000" w14:paraId="0312F7BF" w14:textId="77777777">
            <w:pPr>
              <w:spacing w:before="20" w:after="20"/>
            </w:pPr>
            <w:r>
              <w:rPr>
                <w:sz w:val="18"/>
                <w:szCs w:val="18"/>
              </w:rPr>
              <w:t>You buy a ticket</w:t>
            </w:r>
          </w:p>
          <w:p w:rsidR="000356EE" w:rsidRDefault="00000000" w14:paraId="09B719C8" w14:textId="77777777">
            <w:pPr>
              <w:spacing w:before="20" w:after="20"/>
            </w:pPr>
            <w:r>
              <w:rPr>
                <w:sz w:val="18"/>
                <w:szCs w:val="18"/>
              </w:rPr>
              <w:t>Tier price: £10</w:t>
            </w:r>
          </w:p>
        </w:tc>
        <w:tc>
          <w:tcPr>
            <w:tcW w:w="3580" w:type="dxa"/>
            <w:tcBorders>
              <w:top w:val="single" w:color="E0E0E0" w:sz="1" w:space="0"/>
              <w:left w:val="single" w:color="E0E0E0" w:sz="1" w:space="0"/>
              <w:bottom w:val="single" w:color="E0E0E0" w:sz="1" w:space="0"/>
              <w:right w:val="single" w:color="E0E0E0" w:sz="1" w:space="0"/>
            </w:tcBorders>
            <w:tcMar>
              <w:top w:w="80" w:type="dxa"/>
              <w:left w:w="100" w:type="dxa"/>
              <w:bottom w:w="80" w:type="dxa"/>
              <w:right w:w="100" w:type="dxa"/>
            </w:tcMar>
          </w:tcPr>
          <w:p w:rsidR="000356EE" w:rsidRDefault="00000000" w14:paraId="5064B465" w14:textId="77777777">
            <w:pPr>
              <w:spacing w:before="20" w:after="20"/>
            </w:pPr>
            <w:r>
              <w:rPr>
                <w:sz w:val="18"/>
                <w:szCs w:val="18"/>
              </w:rPr>
              <w:t>You pay — £10 + fee</w:t>
            </w:r>
          </w:p>
          <w:p w:rsidR="000356EE" w:rsidRDefault="00000000" w14:paraId="42697401" w14:textId="77777777">
            <w:pPr>
              <w:spacing w:before="20" w:after="20"/>
            </w:pPr>
            <w:r>
              <w:rPr>
                <w:sz w:val="18"/>
                <w:szCs w:val="18"/>
              </w:rPr>
              <w:t>Organiser receives — £10 (gold)</w:t>
            </w:r>
          </w:p>
        </w:tc>
      </w:tr>
      <w:tr w:rsidR="000356EE" w14:paraId="52331FD2" w14:textId="77777777">
        <w:tblPrEx>
          <w:tblCellMar>
            <w:top w:w="0" w:type="dxa"/>
            <w:bottom w:w="0" w:type="dxa"/>
          </w:tblCellMar>
        </w:tblPrEx>
        <w:tc>
          <w:tcPr>
            <w:tcW w:w="2200" w:type="dxa"/>
            <w:tcBorders>
              <w:top w:val="single" w:color="E0E0E0" w:sz="1" w:space="0"/>
              <w:left w:val="single" w:color="E0E0E0" w:sz="1" w:space="0"/>
              <w:bottom w:val="single" w:color="E0E0E0" w:sz="1" w:space="0"/>
              <w:right w:val="single" w:color="E0E0E0" w:sz="1" w:space="0"/>
            </w:tcBorders>
            <w:tcMar>
              <w:top w:w="80" w:type="dxa"/>
              <w:left w:w="100" w:type="dxa"/>
              <w:bottom w:w="80" w:type="dxa"/>
              <w:right w:w="100" w:type="dxa"/>
            </w:tcMar>
          </w:tcPr>
          <w:p w:rsidR="000356EE" w:rsidRDefault="00000000" w14:paraId="66076A0A" w14:textId="77777777">
            <w:r>
              <w:rPr>
                <w:b/>
                <w:bCs/>
                <w:sz w:val="18"/>
                <w:szCs w:val="18"/>
              </w:rPr>
              <w:t>Stage 2</w:t>
            </w:r>
          </w:p>
        </w:tc>
        <w:tc>
          <w:tcPr>
            <w:tcW w:w="3580" w:type="dxa"/>
            <w:tcBorders>
              <w:top w:val="single" w:color="E0E0E0" w:sz="1" w:space="0"/>
              <w:left w:val="single" w:color="E0E0E0" w:sz="1" w:space="0"/>
              <w:bottom w:val="single" w:color="E0E0E0" w:sz="1" w:space="0"/>
              <w:right w:val="single" w:color="E0E0E0" w:sz="1" w:space="0"/>
            </w:tcBorders>
            <w:tcMar>
              <w:top w:w="80" w:type="dxa"/>
              <w:left w:w="100" w:type="dxa"/>
              <w:bottom w:w="80" w:type="dxa"/>
              <w:right w:w="100" w:type="dxa"/>
            </w:tcMar>
          </w:tcPr>
          <w:p w:rsidR="000356EE" w:rsidRDefault="00000000" w14:paraId="457BE13E" w14:textId="77777777">
            <w:pPr>
              <w:spacing w:before="20" w:after="20"/>
            </w:pPr>
            <w:r>
              <w:rPr>
                <w:sz w:val="18"/>
                <w:szCs w:val="18"/>
              </w:rPr>
              <w:t>FRIDAY — FINAL TIER</w:t>
            </w:r>
          </w:p>
          <w:p w:rsidR="000356EE" w:rsidRDefault="00000000" w14:paraId="3C7CD8AC" w14:textId="77777777">
            <w:pPr>
              <w:spacing w:before="20" w:after="20"/>
            </w:pPr>
            <w:r>
              <w:rPr>
                <w:sz w:val="18"/>
                <w:szCs w:val="18"/>
              </w:rPr>
              <w:t>You list for resale</w:t>
            </w:r>
          </w:p>
          <w:p w:rsidR="000356EE" w:rsidRDefault="00000000" w14:paraId="1C910D76" w14:textId="77777777">
            <w:pPr>
              <w:spacing w:before="20" w:after="20"/>
            </w:pPr>
            <w:r>
              <w:rPr>
                <w:sz w:val="18"/>
                <w:szCs w:val="18"/>
              </w:rPr>
              <w:t>Tier price is now: £30</w:t>
            </w:r>
          </w:p>
        </w:tc>
        <w:tc>
          <w:tcPr>
            <w:tcW w:w="3580" w:type="dxa"/>
            <w:tcBorders>
              <w:top w:val="single" w:color="E0E0E0" w:sz="1" w:space="0"/>
              <w:left w:val="single" w:color="E0E0E0" w:sz="1" w:space="0"/>
              <w:bottom w:val="single" w:color="E0E0E0" w:sz="1" w:space="0"/>
              <w:right w:val="single" w:color="E0E0E0" w:sz="1" w:space="0"/>
            </w:tcBorders>
            <w:tcMar>
              <w:top w:w="80" w:type="dxa"/>
              <w:left w:w="100" w:type="dxa"/>
              <w:bottom w:w="80" w:type="dxa"/>
              <w:right w:w="100" w:type="dxa"/>
            </w:tcMar>
          </w:tcPr>
          <w:p w:rsidR="000356EE" w:rsidRDefault="00000000" w14:paraId="03BE2C95" w14:textId="77777777">
            <w:pPr>
              <w:spacing w:before="20" w:after="20"/>
            </w:pPr>
            <w:r>
              <w:rPr>
                <w:sz w:val="18"/>
                <w:szCs w:val="18"/>
              </w:rPr>
              <w:t>Listing price — £30</w:t>
            </w:r>
          </w:p>
          <w:p w:rsidR="000356EE" w:rsidRDefault="00000000" w14:paraId="31C0F2E6" w14:textId="77777777">
            <w:pPr>
              <w:spacing w:before="20" w:after="20"/>
            </w:pPr>
            <w:r>
              <w:rPr>
                <w:sz w:val="18"/>
                <w:szCs w:val="18"/>
              </w:rPr>
              <w:t>Set by platform — not by you (muted)</w:t>
            </w:r>
          </w:p>
        </w:tc>
      </w:tr>
      <w:tr w:rsidR="000356EE" w14:paraId="35F30158" w14:textId="77777777">
        <w:tblPrEx>
          <w:tblCellMar>
            <w:top w:w="0" w:type="dxa"/>
            <w:bottom w:w="0" w:type="dxa"/>
          </w:tblCellMar>
        </w:tblPrEx>
        <w:tc>
          <w:tcPr>
            <w:tcW w:w="2200" w:type="dxa"/>
            <w:tcBorders>
              <w:top w:val="single" w:color="E0E0E0" w:sz="1" w:space="0"/>
              <w:left w:val="single" w:color="E0E0E0" w:sz="1" w:space="0"/>
              <w:bottom w:val="single" w:color="E0E0E0" w:sz="1" w:space="0"/>
              <w:right w:val="single" w:color="E0E0E0" w:sz="1" w:space="0"/>
            </w:tcBorders>
            <w:tcMar>
              <w:top w:w="80" w:type="dxa"/>
              <w:left w:w="100" w:type="dxa"/>
              <w:bottom w:w="80" w:type="dxa"/>
              <w:right w:w="100" w:type="dxa"/>
            </w:tcMar>
          </w:tcPr>
          <w:p w:rsidR="000356EE" w:rsidRDefault="00000000" w14:paraId="0E5892F5" w14:textId="77777777">
            <w:r>
              <w:rPr>
                <w:b/>
                <w:bCs/>
                <w:sz w:val="18"/>
                <w:szCs w:val="18"/>
              </w:rPr>
              <w:t>Stage 3</w:t>
            </w:r>
          </w:p>
        </w:tc>
        <w:tc>
          <w:tcPr>
            <w:tcW w:w="3580" w:type="dxa"/>
            <w:tcBorders>
              <w:top w:val="single" w:color="E0E0E0" w:sz="1" w:space="0"/>
              <w:left w:val="single" w:color="E0E0E0" w:sz="1" w:space="0"/>
              <w:bottom w:val="single" w:color="E0E0E0" w:sz="1" w:space="0"/>
              <w:right w:val="single" w:color="E0E0E0" w:sz="1" w:space="0"/>
            </w:tcBorders>
            <w:tcMar>
              <w:top w:w="80" w:type="dxa"/>
              <w:left w:w="100" w:type="dxa"/>
              <w:bottom w:w="80" w:type="dxa"/>
              <w:right w:w="100" w:type="dxa"/>
            </w:tcMar>
          </w:tcPr>
          <w:p w:rsidR="000356EE" w:rsidRDefault="00000000" w14:paraId="770A8868" w14:textId="77777777">
            <w:pPr>
              <w:spacing w:before="20" w:after="20"/>
            </w:pPr>
            <w:r>
              <w:rPr>
                <w:sz w:val="18"/>
                <w:szCs w:val="18"/>
              </w:rPr>
              <w:t>SOMEONE BUYS YOUR LISTING</w:t>
            </w:r>
          </w:p>
          <w:p w:rsidR="000356EE" w:rsidRDefault="00000000" w14:paraId="6A2001F4" w14:textId="77777777">
            <w:pPr>
              <w:spacing w:before="20" w:after="20"/>
            </w:pPr>
            <w:r>
              <w:rPr>
                <w:sz w:val="18"/>
                <w:szCs w:val="18"/>
              </w:rPr>
              <w:t>Transfer complete.</w:t>
            </w:r>
          </w:p>
          <w:p w:rsidR="000356EE" w:rsidRDefault="00000000" w14:paraId="68F7D75D" w14:textId="77777777">
            <w:pPr>
              <w:spacing w:before="20" w:after="20"/>
            </w:pPr>
            <w:r>
              <w:rPr>
                <w:sz w:val="18"/>
                <w:szCs w:val="18"/>
              </w:rPr>
              <w:t>Your QR cancelled.</w:t>
            </w:r>
          </w:p>
        </w:tc>
        <w:tc>
          <w:tcPr>
            <w:tcW w:w="3580" w:type="dxa"/>
            <w:tcBorders>
              <w:top w:val="single" w:color="E0E0E0" w:sz="1" w:space="0"/>
              <w:left w:val="single" w:color="E0E0E0" w:sz="1" w:space="0"/>
              <w:bottom w:val="single" w:color="E0E0E0" w:sz="1" w:space="0"/>
              <w:right w:val="single" w:color="E0E0E0" w:sz="1" w:space="0"/>
            </w:tcBorders>
            <w:tcMar>
              <w:top w:w="80" w:type="dxa"/>
              <w:left w:w="100" w:type="dxa"/>
              <w:bottom w:w="80" w:type="dxa"/>
              <w:right w:w="100" w:type="dxa"/>
            </w:tcMar>
          </w:tcPr>
          <w:p w:rsidR="000356EE" w:rsidRDefault="00000000" w14:paraId="070DEFF1" w14:textId="77777777">
            <w:pPr>
              <w:spacing w:before="20" w:after="20"/>
            </w:pPr>
            <w:r>
              <w:rPr>
                <w:sz w:val="18"/>
                <w:szCs w:val="18"/>
              </w:rPr>
              <w:t>You get back — £10</w:t>
            </w:r>
          </w:p>
          <w:p w:rsidR="000356EE" w:rsidRDefault="00000000" w14:paraId="3CBAAC45" w14:textId="77777777">
            <w:pPr>
              <w:spacing w:before="20" w:after="20"/>
            </w:pPr>
            <w:r>
              <w:rPr>
                <w:sz w:val="18"/>
                <w:szCs w:val="18"/>
              </w:rPr>
              <w:t>Organiser gets — £20 (gold)</w:t>
            </w:r>
          </w:p>
          <w:p w:rsidR="000356EE" w:rsidRDefault="00000000" w14:paraId="606FA3FD" w14:textId="77777777">
            <w:pPr>
              <w:spacing w:before="20" w:after="20"/>
            </w:pPr>
            <w:r>
              <w:rPr>
                <w:sz w:val="18"/>
                <w:szCs w:val="18"/>
              </w:rPr>
              <w:t>Scalper gets — £0 (muted)</w:t>
            </w:r>
          </w:p>
        </w:tc>
      </w:tr>
    </w:tbl>
    <w:p w:rsidR="000356EE" w:rsidRDefault="000356EE" w14:paraId="46875E0B" w14:textId="77777777"/>
    <w:p w:rsidR="000356EE" w:rsidRDefault="00000000" w14:paraId="522F9400" w14:textId="77777777">
      <w:pPr>
        <w:spacing w:before="120" w:after="40"/>
      </w:pPr>
      <w:r>
        <w:rPr>
          <w:b/>
          <w:bCs/>
          <w:color w:val="C9A84C"/>
          <w:sz w:val="16"/>
          <w:szCs w:val="16"/>
        </w:rPr>
        <w:t>PLAIN-ENGLISH SUMMARY BOX (GOLD-TINTED BACKGROUND)</w:t>
      </w:r>
    </w:p>
    <w:p w:rsidR="000356EE" w:rsidRDefault="00000000" w14:paraId="064DB333" w14:textId="77777777">
      <w:pPr>
        <w:spacing w:before="60" w:after="120"/>
      </w:pPr>
      <w:r>
        <w:rPr>
          <w:i/>
          <w:iCs/>
        </w:rPr>
        <w:t>"You bought an early bird ticket for £10. The event sells out and the tier price rises to £30. You list it for resale — the platform sets the price at £30 automatically. A new buyer pays £30. You get your £10 back. The organiser gets the £20 difference. The scalper gets nothing, because the resale price is never yours to pocket."</w:t>
      </w:r>
    </w:p>
    <w:p w:rsidR="000356EE" w:rsidRDefault="00000000" w14:paraId="6DE04DEB" w14:textId="77777777">
      <w:r>
        <w:br w:type="page"/>
      </w:r>
    </w:p>
    <w:p w:rsidR="000356EE" w:rsidRDefault="00000000" w14:paraId="511A1885" w14:textId="77777777">
      <w:pPr>
        <w:pStyle w:val="Heading1"/>
        <w:spacing w:after="120"/>
      </w:pPr>
      <w:r>
        <w:lastRenderedPageBreak/>
        <w:t>4. My Tickets Page</w:t>
      </w:r>
    </w:p>
    <w:p w:rsidR="000356EE" w:rsidRDefault="00000000" w14:paraId="712B92BC" w14:textId="77777777">
      <w:pPr>
        <w:pStyle w:val="Heading2"/>
        <w:spacing w:after="100"/>
      </w:pPr>
      <w:proofErr w:type="gramStart"/>
      <w:r>
        <w:rPr>
          <w:color w:val="C9A84C"/>
        </w:rPr>
        <w:t>4.1  Tab</w:t>
      </w:r>
      <w:proofErr w:type="gramEnd"/>
      <w:r>
        <w:rPr>
          <w:color w:val="C9A84C"/>
        </w:rPr>
        <w:t xml:space="preserve"> Label Rename</w:t>
      </w:r>
    </w:p>
    <w:p w:rsidR="000356EE" w:rsidRDefault="00000000" w14:paraId="2FA93022" w14:textId="77777777">
      <w:pPr>
        <w:spacing w:before="60" w:after="80"/>
      </w:pPr>
      <w:r>
        <w:t xml:space="preserve">The second tab in My Tickets currently reads "On </w:t>
      </w:r>
      <w:proofErr w:type="gramStart"/>
      <w:r>
        <w:t>The</w:t>
      </w:r>
      <w:proofErr w:type="gramEnd"/>
      <w:r>
        <w:t xml:space="preserve"> List (1)". This is a brand wordplay reference that is meaningless to a new user. The tab label must be changed.</w:t>
      </w:r>
    </w:p>
    <w:p w:rsidR="000356EE" w:rsidRDefault="000356EE" w14:paraId="08A84951"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780"/>
        <w:gridCol w:w="4080"/>
      </w:tblGrid>
      <w:tr w:rsidR="000356EE" w14:paraId="44984737" w14:textId="77777777">
        <w:tblPrEx>
          <w:tblCellMar>
            <w:top w:w="0" w:type="dxa"/>
            <w:bottom w:w="0" w:type="dxa"/>
          </w:tblCellMar>
        </w:tblPrEx>
        <w:tc>
          <w:tcPr>
            <w:tcW w:w="1500" w:type="dxa"/>
            <w:tcBorders>
              <w:top w:val="single" w:color="E0E0E0" w:sz="1" w:space="0"/>
              <w:left w:val="single" w:color="E0E0E0" w:sz="1" w:space="0"/>
              <w:bottom w:val="single" w:color="E0E0E0" w:sz="1" w:space="0"/>
              <w:right w:val="single" w:color="E0E0E0" w:sz="1" w:space="0"/>
            </w:tcBorders>
            <w:shd w:val="clear" w:color="auto" w:fill="F5F5F5"/>
            <w:tcMar>
              <w:top w:w="80" w:type="dxa"/>
              <w:left w:w="120" w:type="dxa"/>
              <w:bottom w:w="80" w:type="dxa"/>
              <w:right w:w="120" w:type="dxa"/>
            </w:tcMar>
          </w:tcPr>
          <w:p w:rsidR="000356EE" w:rsidRDefault="00000000" w14:paraId="3B116E69" w14:textId="77777777">
            <w:r>
              <w:rPr>
                <w:b/>
                <w:bCs/>
                <w:color w:val="666666"/>
                <w:sz w:val="18"/>
                <w:szCs w:val="18"/>
              </w:rPr>
              <w:t>My Tickets / second tab label</w:t>
            </w:r>
          </w:p>
        </w:tc>
        <w:tc>
          <w:tcPr>
            <w:tcW w:w="3780" w:type="dxa"/>
            <w:tcBorders>
              <w:top w:val="single" w:color="E0E0E0" w:sz="1" w:space="0"/>
              <w:left w:val="single" w:color="E0E0E0" w:sz="1" w:space="0"/>
              <w:bottom w:val="single" w:color="E0E0E0" w:sz="1" w:space="0"/>
              <w:right w:val="single" w:color="E0E0E0" w:sz="1" w:space="0"/>
            </w:tcBorders>
            <w:shd w:val="clear" w:color="auto" w:fill="FFF5F5"/>
            <w:tcMar>
              <w:top w:w="80" w:type="dxa"/>
              <w:left w:w="120" w:type="dxa"/>
              <w:bottom w:w="80" w:type="dxa"/>
              <w:right w:w="120" w:type="dxa"/>
            </w:tcMar>
          </w:tcPr>
          <w:p w:rsidR="000356EE" w:rsidRDefault="00000000" w14:paraId="26C57EA6" w14:textId="77777777">
            <w:r>
              <w:rPr>
                <w:b/>
                <w:bCs/>
                <w:color w:val="C0392B"/>
                <w:sz w:val="16"/>
                <w:szCs w:val="16"/>
              </w:rPr>
              <w:t>REMOVE</w:t>
            </w:r>
          </w:p>
          <w:p w:rsidR="000356EE" w:rsidRDefault="00000000" w14:paraId="01986B3E" w14:textId="77777777">
            <w:r>
              <w:rPr>
                <w:i/>
                <w:iCs/>
                <w:color w:val="888888"/>
                <w:sz w:val="18"/>
                <w:szCs w:val="18"/>
              </w:rPr>
              <w:t>On The List</w:t>
            </w:r>
          </w:p>
        </w:tc>
        <w:tc>
          <w:tcPr>
            <w:tcW w:w="4080" w:type="dxa"/>
            <w:tcBorders>
              <w:top w:val="single" w:color="E0E0E0" w:sz="1" w:space="0"/>
              <w:left w:val="single" w:color="E0E0E0" w:sz="1" w:space="0"/>
              <w:bottom w:val="single" w:color="E0E0E0" w:sz="1" w:space="0"/>
              <w:right w:val="single" w:color="E0E0E0" w:sz="1" w:space="0"/>
            </w:tcBorders>
            <w:shd w:val="clear" w:color="auto" w:fill="F5FFF8"/>
            <w:tcMar>
              <w:top w:w="80" w:type="dxa"/>
              <w:left w:w="120" w:type="dxa"/>
              <w:bottom w:w="80" w:type="dxa"/>
              <w:right w:w="120" w:type="dxa"/>
            </w:tcMar>
          </w:tcPr>
          <w:p w:rsidR="000356EE" w:rsidRDefault="00000000" w14:paraId="4F56E132" w14:textId="77777777">
            <w:r>
              <w:rPr>
                <w:b/>
                <w:bCs/>
                <w:color w:val="1E7E34"/>
                <w:sz w:val="16"/>
                <w:szCs w:val="16"/>
              </w:rPr>
              <w:t>REPLACE WITH</w:t>
            </w:r>
          </w:p>
          <w:p w:rsidR="000356EE" w:rsidRDefault="00000000" w14:paraId="530A136E" w14:textId="77777777">
            <w:r>
              <w:rPr>
                <w:sz w:val="18"/>
                <w:szCs w:val="18"/>
              </w:rPr>
              <w:t>Listed for Resale</w:t>
            </w:r>
          </w:p>
        </w:tc>
      </w:tr>
    </w:tbl>
    <w:p w:rsidR="000356EE" w:rsidRDefault="000356EE" w14:paraId="20F0E42C" w14:textId="77777777"/>
    <w:p w:rsidR="000356EE" w:rsidRDefault="00000000" w14:paraId="546E21A2" w14:textId="77777777">
      <w:pPr>
        <w:spacing w:before="60" w:after="80"/>
      </w:pPr>
      <w:r>
        <w:t>The counter in brackets remains unchanged. "Active Tickets (4)" and "Listed for Resale (1)" is the correct pairing — both labels are immediately self-explanatory.</w:t>
      </w:r>
    </w:p>
    <w:p w:rsidR="000356EE" w:rsidRDefault="000356EE" w14:paraId="200D1FCA" w14:textId="77777777">
      <w:pPr>
        <w:pBdr>
          <w:bottom w:val="single" w:color="DDDDDD" w:sz="4" w:space="1"/>
        </w:pBdr>
        <w:spacing w:before="160" w:after="160"/>
      </w:pPr>
    </w:p>
    <w:p w:rsidR="000356EE" w:rsidRDefault="00000000" w14:paraId="32895D5A" w14:textId="77777777">
      <w:pPr>
        <w:pStyle w:val="Heading2"/>
        <w:spacing w:after="100"/>
      </w:pPr>
      <w:proofErr w:type="gramStart"/>
      <w:r>
        <w:rPr>
          <w:color w:val="C9A84C"/>
        </w:rPr>
        <w:t>4.2  Guest</w:t>
      </w:r>
      <w:proofErr w:type="gramEnd"/>
      <w:r>
        <w:rPr>
          <w:color w:val="C9A84C"/>
        </w:rPr>
        <w:t xml:space="preserve"> User — Back Button</w:t>
      </w:r>
    </w:p>
    <w:p w:rsidR="000356EE" w:rsidRDefault="00000000" w14:paraId="5ACF1EC9" w14:textId="77777777">
      <w:pPr>
        <w:spacing w:before="60" w:after="80"/>
      </w:pPr>
      <w:r>
        <w:t>Currently: when a logged-out guest clicks "My Tickets" in the nav, they are redirected to the login page. There is no back button or way to return to the homepage from the login screen.</w:t>
      </w:r>
    </w:p>
    <w:p w:rsidR="000356EE" w:rsidRDefault="00000000" w14:paraId="56DCDDBC" w14:textId="77777777">
      <w:pPr>
        <w:spacing w:before="120" w:after="40"/>
      </w:pPr>
      <w:r>
        <w:rPr>
          <w:b/>
          <w:bCs/>
          <w:color w:val="C9A84C"/>
          <w:sz w:val="16"/>
          <w:szCs w:val="16"/>
        </w:rPr>
        <w:t>REQUIRED CHANGE</w:t>
      </w:r>
    </w:p>
    <w:p w:rsidR="000356EE" w:rsidRDefault="00000000" w14:paraId="72335188" w14:textId="77777777">
      <w:pPr>
        <w:pStyle w:val="ListParagraph"/>
        <w:numPr>
          <w:ilvl w:val="0"/>
          <w:numId w:val="2"/>
        </w:numPr>
        <w:spacing w:before="40" w:after="40"/>
      </w:pPr>
      <w:r>
        <w:t>Add a back arrow or "Back to home" text link at the top of the login page</w:t>
      </w:r>
    </w:p>
    <w:p w:rsidR="000356EE" w:rsidRDefault="00000000" w14:paraId="35CBBF40" w14:textId="77777777">
      <w:pPr>
        <w:pStyle w:val="ListParagraph"/>
        <w:numPr>
          <w:ilvl w:val="0"/>
          <w:numId w:val="2"/>
        </w:numPr>
        <w:spacing w:before="40" w:after="40"/>
      </w:pPr>
      <w:r>
        <w:t>This link should navigate to the homepage (/)</w:t>
      </w:r>
    </w:p>
    <w:p w:rsidR="000356EE" w:rsidRDefault="00000000" w14:paraId="6474C301" w14:textId="77777777">
      <w:pPr>
        <w:pStyle w:val="ListParagraph"/>
        <w:numPr>
          <w:ilvl w:val="0"/>
          <w:numId w:val="2"/>
        </w:numPr>
        <w:spacing w:before="40" w:after="40"/>
      </w:pPr>
      <w:r>
        <w:t>Must be visible without scrolling on mobile</w:t>
      </w:r>
    </w:p>
    <w:p w:rsidR="000356EE" w:rsidRDefault="00000000" w14:paraId="6E69E583" w14:textId="77777777">
      <w:r>
        <w:br w:type="page"/>
      </w:r>
    </w:p>
    <w:p w:rsidR="000356EE" w:rsidRDefault="00000000" w14:paraId="6F96BEDC" w14:textId="77777777">
      <w:pPr>
        <w:pStyle w:val="Heading1"/>
        <w:spacing w:after="120"/>
      </w:pPr>
      <w:r>
        <w:lastRenderedPageBreak/>
        <w:t>5. Help Centre Page</w:t>
      </w:r>
    </w:p>
    <w:p w:rsidR="000356EE" w:rsidRDefault="00000000" w14:paraId="0524E9E6" w14:textId="77777777">
      <w:pPr>
        <w:pStyle w:val="Heading2"/>
        <w:spacing w:after="100"/>
      </w:pPr>
      <w:proofErr w:type="gramStart"/>
      <w:r>
        <w:rPr>
          <w:color w:val="C9A84C"/>
        </w:rPr>
        <w:t>5.1  Remove</w:t>
      </w:r>
      <w:proofErr w:type="gramEnd"/>
      <w:r>
        <w:rPr>
          <w:color w:val="C9A84C"/>
        </w:rPr>
        <w:t>: "What is the Smart Timing Fee?"</w:t>
      </w:r>
    </w:p>
    <w:p w:rsidR="000356EE" w:rsidRDefault="00000000" w14:paraId="742DC649" w14:textId="77777777">
      <w:pPr>
        <w:spacing w:before="60" w:after="80"/>
      </w:pPr>
      <w:r>
        <w:t>This FAQ entry references a feature that does not exist on the platform. The booking fee is fixed, not dynamic. Remove this question and answer entirely.</w:t>
      </w:r>
    </w:p>
    <w:p w:rsidR="000356EE" w:rsidRDefault="00000000" w14:paraId="1B1CE565" w14:textId="77777777">
      <w:pPr>
        <w:spacing w:before="120" w:after="40"/>
      </w:pPr>
      <w:r>
        <w:rPr>
          <w:b/>
          <w:bCs/>
          <w:color w:val="C9A84C"/>
          <w:sz w:val="16"/>
          <w:szCs w:val="16"/>
        </w:rPr>
        <w:t>ACTION</w:t>
      </w:r>
    </w:p>
    <w:p w:rsidR="000356EE" w:rsidRDefault="00000000" w14:paraId="3E99055F" w14:textId="77777777">
      <w:pPr>
        <w:pStyle w:val="ListParagraph"/>
        <w:numPr>
          <w:ilvl w:val="0"/>
          <w:numId w:val="2"/>
        </w:numPr>
        <w:spacing w:before="40" w:after="40"/>
      </w:pPr>
      <w:r>
        <w:t>Delete the FAQ entry titled "What is the smart timing fee" and its answer</w:t>
      </w:r>
    </w:p>
    <w:p w:rsidR="000356EE" w:rsidRDefault="000356EE" w14:paraId="0F6FD166" w14:textId="77777777">
      <w:pPr>
        <w:pBdr>
          <w:bottom w:val="single" w:color="DDDDDD" w:sz="4" w:space="1"/>
        </w:pBdr>
        <w:spacing w:before="160" w:after="160"/>
      </w:pPr>
    </w:p>
    <w:p w:rsidR="000356EE" w:rsidRDefault="00000000" w14:paraId="4FC0FF42" w14:textId="77777777">
      <w:pPr>
        <w:pStyle w:val="Heading2"/>
        <w:spacing w:after="100"/>
      </w:pPr>
      <w:proofErr w:type="gramStart"/>
      <w:r>
        <w:rPr>
          <w:color w:val="C9A84C"/>
        </w:rPr>
        <w:t>5.2  Remove</w:t>
      </w:r>
      <w:proofErr w:type="gramEnd"/>
      <w:r>
        <w:rPr>
          <w:color w:val="C9A84C"/>
        </w:rPr>
        <w:t>: "Can I get a refund?"</w:t>
      </w:r>
    </w:p>
    <w:p w:rsidR="000356EE" w:rsidRDefault="00000000" w14:paraId="3A0D7293" w14:textId="77777777">
      <w:pPr>
        <w:spacing w:before="60" w:after="80"/>
      </w:pPr>
      <w:r>
        <w:t>Remove this FAQ entry entirely.</w:t>
      </w:r>
    </w:p>
    <w:p w:rsidR="000356EE" w:rsidRDefault="00000000" w14:paraId="30F144F3" w14:textId="77777777">
      <w:pPr>
        <w:spacing w:before="120" w:after="40"/>
      </w:pPr>
      <w:r>
        <w:rPr>
          <w:b/>
          <w:bCs/>
          <w:color w:val="C9A84C"/>
          <w:sz w:val="16"/>
          <w:szCs w:val="16"/>
        </w:rPr>
        <w:t>ACTION</w:t>
      </w:r>
    </w:p>
    <w:p w:rsidR="000356EE" w:rsidRDefault="00000000" w14:paraId="32EEE60F" w14:textId="77777777">
      <w:pPr>
        <w:pStyle w:val="ListParagraph"/>
        <w:numPr>
          <w:ilvl w:val="0"/>
          <w:numId w:val="2"/>
        </w:numPr>
        <w:spacing w:before="40" w:after="40"/>
      </w:pPr>
      <w:r>
        <w:t>Delete the FAQ entry titled "Can I get a refund?" and its answer</w:t>
      </w:r>
    </w:p>
    <w:p w:rsidR="000356EE" w:rsidRDefault="000356EE" w14:paraId="11FCA7BE" w14:textId="77777777">
      <w:pPr>
        <w:pBdr>
          <w:bottom w:val="single" w:color="DDDDDD" w:sz="4" w:space="1"/>
        </w:pBdr>
        <w:spacing w:before="160" w:after="160"/>
      </w:pPr>
    </w:p>
    <w:p w:rsidR="000356EE" w:rsidRDefault="00000000" w14:paraId="24BBD2C8" w14:textId="77777777">
      <w:pPr>
        <w:pStyle w:val="Heading2"/>
        <w:spacing w:after="100"/>
      </w:pPr>
      <w:proofErr w:type="gramStart"/>
      <w:r>
        <w:rPr>
          <w:color w:val="C9A84C"/>
        </w:rPr>
        <w:t>5.3  Edit</w:t>
      </w:r>
      <w:proofErr w:type="gramEnd"/>
      <w:r>
        <w:rPr>
          <w:color w:val="C9A84C"/>
        </w:rPr>
        <w:t>: "How do I list my ticket for resale?"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780"/>
        <w:gridCol w:w="4080"/>
      </w:tblGrid>
      <w:tr w:rsidR="000356EE" w14:paraId="0E610634" w14:textId="77777777">
        <w:tblPrEx>
          <w:tblCellMar>
            <w:top w:w="0" w:type="dxa"/>
            <w:bottom w:w="0" w:type="dxa"/>
          </w:tblCellMar>
        </w:tblPrEx>
        <w:tc>
          <w:tcPr>
            <w:tcW w:w="1500" w:type="dxa"/>
            <w:tcBorders>
              <w:top w:val="single" w:color="E0E0E0" w:sz="1" w:space="0"/>
              <w:left w:val="single" w:color="E0E0E0" w:sz="1" w:space="0"/>
              <w:bottom w:val="single" w:color="E0E0E0" w:sz="1" w:space="0"/>
              <w:right w:val="single" w:color="E0E0E0" w:sz="1" w:space="0"/>
            </w:tcBorders>
            <w:shd w:val="clear" w:color="auto" w:fill="F5F5F5"/>
            <w:tcMar>
              <w:top w:w="80" w:type="dxa"/>
              <w:left w:w="120" w:type="dxa"/>
              <w:bottom w:w="80" w:type="dxa"/>
              <w:right w:w="120" w:type="dxa"/>
            </w:tcMar>
          </w:tcPr>
          <w:p w:rsidR="000356EE" w:rsidRDefault="00000000" w14:paraId="54920352" w14:textId="77777777">
            <w:r>
              <w:rPr>
                <w:b/>
                <w:bCs/>
                <w:color w:val="666666"/>
                <w:sz w:val="18"/>
                <w:szCs w:val="18"/>
              </w:rPr>
              <w:t>Help Centre / How do I list my ticket for resale?</w:t>
            </w:r>
          </w:p>
        </w:tc>
        <w:tc>
          <w:tcPr>
            <w:tcW w:w="3780" w:type="dxa"/>
            <w:tcBorders>
              <w:top w:val="single" w:color="E0E0E0" w:sz="1" w:space="0"/>
              <w:left w:val="single" w:color="E0E0E0" w:sz="1" w:space="0"/>
              <w:bottom w:val="single" w:color="E0E0E0" w:sz="1" w:space="0"/>
              <w:right w:val="single" w:color="E0E0E0" w:sz="1" w:space="0"/>
            </w:tcBorders>
            <w:shd w:val="clear" w:color="auto" w:fill="FFF5F5"/>
            <w:tcMar>
              <w:top w:w="80" w:type="dxa"/>
              <w:left w:w="120" w:type="dxa"/>
              <w:bottom w:w="80" w:type="dxa"/>
              <w:right w:w="120" w:type="dxa"/>
            </w:tcMar>
          </w:tcPr>
          <w:p w:rsidR="000356EE" w:rsidRDefault="00000000" w14:paraId="00963144" w14:textId="77777777">
            <w:r>
              <w:rPr>
                <w:b/>
                <w:bCs/>
                <w:color w:val="C0392B"/>
                <w:sz w:val="16"/>
                <w:szCs w:val="16"/>
              </w:rPr>
              <w:t>REMOVE</w:t>
            </w:r>
          </w:p>
          <w:p w:rsidR="000356EE" w:rsidRDefault="00000000" w14:paraId="1CECB454" w14:textId="77777777">
            <w:r>
              <w:rPr>
                <w:i/>
                <w:iCs/>
                <w:color w:val="888888"/>
                <w:sz w:val="18"/>
                <w:szCs w:val="18"/>
              </w:rPr>
              <w:t>[existing answer — update to the following]</w:t>
            </w:r>
          </w:p>
        </w:tc>
        <w:tc>
          <w:tcPr>
            <w:tcW w:w="4080" w:type="dxa"/>
            <w:tcBorders>
              <w:top w:val="single" w:color="E0E0E0" w:sz="1" w:space="0"/>
              <w:left w:val="single" w:color="E0E0E0" w:sz="1" w:space="0"/>
              <w:bottom w:val="single" w:color="E0E0E0" w:sz="1" w:space="0"/>
              <w:right w:val="single" w:color="E0E0E0" w:sz="1" w:space="0"/>
            </w:tcBorders>
            <w:shd w:val="clear" w:color="auto" w:fill="F5FFF8"/>
            <w:tcMar>
              <w:top w:w="80" w:type="dxa"/>
              <w:left w:w="120" w:type="dxa"/>
              <w:bottom w:w="80" w:type="dxa"/>
              <w:right w:w="120" w:type="dxa"/>
            </w:tcMar>
          </w:tcPr>
          <w:p w:rsidR="000356EE" w:rsidRDefault="00000000" w14:paraId="3FCEBDF4" w14:textId="77777777">
            <w:r>
              <w:rPr>
                <w:b/>
                <w:bCs/>
                <w:color w:val="1E7E34"/>
                <w:sz w:val="16"/>
                <w:szCs w:val="16"/>
              </w:rPr>
              <w:t>REPLACE WITH</w:t>
            </w:r>
          </w:p>
          <w:p w:rsidR="000356EE" w:rsidRDefault="00000000" w14:paraId="795A0AE6" w14:textId="77777777">
            <w:r>
              <w:rPr>
                <w:sz w:val="18"/>
                <w:szCs w:val="18"/>
              </w:rPr>
              <w:t>Go to your tickets page, find the ticket you want to sell, and tap 'List for Resale'. Your ticket will appear in the resale marketplace. You can cancel the listing at any time before it sells.</w:t>
            </w:r>
          </w:p>
        </w:tc>
      </w:tr>
    </w:tbl>
    <w:p w:rsidR="000356EE" w:rsidRDefault="00000000" w14:paraId="3B37BB0E" w14:textId="77777777">
      <w:r>
        <w:br w:type="page"/>
      </w:r>
    </w:p>
    <w:p w:rsidR="000356EE" w:rsidRDefault="00000000" w14:paraId="640FCA78" w14:textId="77777777">
      <w:pPr>
        <w:pStyle w:val="Heading1"/>
        <w:spacing w:after="120"/>
      </w:pPr>
      <w:r>
        <w:lastRenderedPageBreak/>
        <w:t>6. Trust &amp; Safety Page</w:t>
      </w:r>
    </w:p>
    <w:p w:rsidR="000356EE" w:rsidRDefault="00000000" w14:paraId="4CD75B3F" w14:textId="77777777">
      <w:pPr>
        <w:pStyle w:val="Heading2"/>
        <w:spacing w:after="100"/>
      </w:pPr>
      <w:proofErr w:type="gramStart"/>
      <w:r>
        <w:rPr>
          <w:color w:val="C9A84C"/>
        </w:rPr>
        <w:t>6.1  Remove</w:t>
      </w:r>
      <w:proofErr w:type="gramEnd"/>
      <w:r>
        <w:rPr>
          <w:color w:val="C9A84C"/>
        </w:rPr>
        <w:t>: Student Verification section</w:t>
      </w:r>
    </w:p>
    <w:p w:rsidR="000356EE" w:rsidRDefault="00000000" w14:paraId="7CD4712D" w14:textId="77777777">
      <w:pPr>
        <w:spacing w:before="60" w:after="80"/>
      </w:pPr>
      <w:r>
        <w:t>Remove the following section from the Trust &amp; Safety page entirely:</w:t>
      </w:r>
    </w:p>
    <w:p w:rsidR="000356EE" w:rsidRDefault="00000000" w14:paraId="7D06BDC2" w14:textId="77777777">
      <w:pPr>
        <w:pBdr>
          <w:left w:val="single" w:color="C0392B" w:sz="8" w:space="8"/>
        </w:pBdr>
        <w:spacing w:before="80" w:after="80"/>
        <w:ind w:left="360"/>
      </w:pPr>
      <w:r>
        <w:rPr>
          <w:b/>
          <w:bCs/>
          <w:color w:val="C0392B"/>
        </w:rPr>
        <w:t xml:space="preserve">Student Verification </w:t>
      </w:r>
      <w:proofErr w:type="gramStart"/>
      <w:r>
        <w:rPr>
          <w:i/>
          <w:iCs/>
          <w:color w:val="666666"/>
        </w:rPr>
        <w:t>On</w:t>
      </w:r>
      <w:proofErr w:type="gramEnd"/>
      <w:r>
        <w:rPr>
          <w:i/>
          <w:iCs/>
          <w:color w:val="666666"/>
        </w:rPr>
        <w:t xml:space="preserve"> </w:t>
      </w:r>
      <w:proofErr w:type="gramStart"/>
      <w:r>
        <w:rPr>
          <w:i/>
          <w:iCs/>
          <w:color w:val="666666"/>
        </w:rPr>
        <w:t>The</w:t>
      </w:r>
      <w:proofErr w:type="gramEnd"/>
      <w:r>
        <w:rPr>
          <w:i/>
          <w:iCs/>
          <w:color w:val="666666"/>
        </w:rPr>
        <w:t xml:space="preserve"> List is built for verified students. Our platform ensures that ticket holders are genuine members of the student community, keeping events safe and authentic.</w:t>
      </w:r>
    </w:p>
    <w:p w:rsidR="000356EE" w:rsidRDefault="000356EE" w14:paraId="06AAC9C5" w14:textId="77777777"/>
    <w:p w:rsidR="000356EE" w:rsidRDefault="00000000" w14:paraId="610B3BA5" w14:textId="77777777">
      <w:pPr>
        <w:spacing w:before="120" w:after="40"/>
      </w:pPr>
      <w:r>
        <w:rPr>
          <w:b/>
          <w:bCs/>
          <w:color w:val="C9A84C"/>
          <w:sz w:val="16"/>
          <w:szCs w:val="16"/>
        </w:rPr>
        <w:t>ACTION</w:t>
      </w:r>
    </w:p>
    <w:p w:rsidR="000356EE" w:rsidRDefault="00000000" w14:paraId="06FC01CF" w14:textId="77777777">
      <w:pPr>
        <w:pStyle w:val="ListParagraph"/>
        <w:numPr>
          <w:ilvl w:val="0"/>
          <w:numId w:val="2"/>
        </w:numPr>
        <w:spacing w:before="40" w:after="40"/>
      </w:pPr>
      <w:r>
        <w:t>Delete the "Student Verification" heading and its paragraph from Trust &amp; Safety</w:t>
      </w:r>
    </w:p>
    <w:p w:rsidR="000356EE" w:rsidRDefault="000356EE" w14:paraId="0CDE2603" w14:textId="77777777">
      <w:pPr>
        <w:pBdr>
          <w:bottom w:val="single" w:color="DDDDDD" w:sz="4" w:space="1"/>
        </w:pBdr>
        <w:spacing w:before="160" w:after="160"/>
      </w:pPr>
    </w:p>
    <w:p w:rsidR="000356EE" w:rsidRDefault="00000000" w14:paraId="41650354" w14:textId="77777777">
      <w:pPr>
        <w:pStyle w:val="Heading1"/>
        <w:spacing w:after="120"/>
      </w:pPr>
      <w:r>
        <w:t>7. Change Summary</w:t>
      </w:r>
    </w:p>
    <w:p w:rsidR="000356EE" w:rsidRDefault="00000000" w14:paraId="5B3D76DE" w14:textId="77777777">
      <w:pPr>
        <w:spacing w:before="60" w:after="80"/>
      </w:pPr>
      <w:r>
        <w:t>Quick-reference list of all changes in this brief:</w:t>
      </w:r>
    </w:p>
    <w:p w:rsidR="000356EE" w:rsidRDefault="000356EE" w14:paraId="60061C2E"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000"/>
        <w:gridCol w:w="4360"/>
      </w:tblGrid>
      <w:tr w:rsidR="000356EE" w14:paraId="67B198D5"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1A1A1A"/>
            <w:tcMar>
              <w:top w:w="80" w:type="dxa"/>
              <w:left w:w="100" w:type="dxa"/>
              <w:bottom w:w="80" w:type="dxa"/>
              <w:right w:w="100" w:type="dxa"/>
            </w:tcMar>
          </w:tcPr>
          <w:p w:rsidR="000356EE" w:rsidRDefault="00000000" w14:paraId="65740260" w14:textId="77777777">
            <w:r>
              <w:rPr>
                <w:b/>
                <w:bCs/>
                <w:color w:val="C9A84C"/>
                <w:sz w:val="18"/>
                <w:szCs w:val="18"/>
              </w:rPr>
              <w:t>Page</w:t>
            </w:r>
          </w:p>
        </w:tc>
        <w:tc>
          <w:tcPr>
            <w:tcW w:w="3000" w:type="dxa"/>
            <w:tcBorders>
              <w:top w:val="single" w:color="E0E0E0" w:sz="1" w:space="0"/>
              <w:left w:val="single" w:color="E0E0E0" w:sz="1" w:space="0"/>
              <w:bottom w:val="single" w:color="E0E0E0" w:sz="1" w:space="0"/>
              <w:right w:val="single" w:color="E0E0E0" w:sz="1" w:space="0"/>
            </w:tcBorders>
            <w:shd w:val="clear" w:color="auto" w:fill="1A1A1A"/>
            <w:tcMar>
              <w:top w:w="80" w:type="dxa"/>
              <w:left w:w="100" w:type="dxa"/>
              <w:bottom w:w="80" w:type="dxa"/>
              <w:right w:w="100" w:type="dxa"/>
            </w:tcMar>
          </w:tcPr>
          <w:p w:rsidR="000356EE" w:rsidRDefault="00000000" w14:paraId="2E8C0BC5" w14:textId="77777777">
            <w:r>
              <w:rPr>
                <w:b/>
                <w:bCs/>
                <w:color w:val="C9A84C"/>
                <w:sz w:val="18"/>
                <w:szCs w:val="18"/>
              </w:rPr>
              <w:t>Element</w:t>
            </w:r>
          </w:p>
        </w:tc>
        <w:tc>
          <w:tcPr>
            <w:tcW w:w="4360" w:type="dxa"/>
            <w:tcBorders>
              <w:top w:val="single" w:color="E0E0E0" w:sz="1" w:space="0"/>
              <w:left w:val="single" w:color="E0E0E0" w:sz="1" w:space="0"/>
              <w:bottom w:val="single" w:color="E0E0E0" w:sz="1" w:space="0"/>
              <w:right w:val="single" w:color="E0E0E0" w:sz="1" w:space="0"/>
            </w:tcBorders>
            <w:shd w:val="clear" w:color="auto" w:fill="1A1A1A"/>
            <w:tcMar>
              <w:top w:w="80" w:type="dxa"/>
              <w:left w:w="100" w:type="dxa"/>
              <w:bottom w:w="80" w:type="dxa"/>
              <w:right w:w="100" w:type="dxa"/>
            </w:tcMar>
          </w:tcPr>
          <w:p w:rsidR="000356EE" w:rsidRDefault="00000000" w14:paraId="4DAC57D0" w14:textId="77777777">
            <w:r>
              <w:rPr>
                <w:b/>
                <w:bCs/>
                <w:color w:val="C9A84C"/>
                <w:sz w:val="18"/>
                <w:szCs w:val="18"/>
              </w:rPr>
              <w:t>Change</w:t>
            </w:r>
          </w:p>
        </w:tc>
      </w:tr>
      <w:tr w:rsidR="000356EE" w14:paraId="0ACCBB86"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23410E27" w14:textId="77777777">
            <w:r>
              <w:rPr>
                <w:sz w:val="17"/>
                <w:szCs w:val="17"/>
              </w:rPr>
              <w:t>Events page</w:t>
            </w:r>
          </w:p>
        </w:tc>
        <w:tc>
          <w:tcPr>
            <w:tcW w:w="3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11C8C1CB" w14:textId="77777777">
            <w:r>
              <w:rPr>
                <w:sz w:val="17"/>
                <w:szCs w:val="17"/>
              </w:rPr>
              <w:t>Calendar default state</w:t>
            </w:r>
          </w:p>
        </w:tc>
        <w:tc>
          <w:tcPr>
            <w:tcW w:w="436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5DBF3122" w14:textId="77777777">
            <w:r>
              <w:rPr>
                <w:sz w:val="17"/>
                <w:szCs w:val="17"/>
              </w:rPr>
              <w:t>Gold dot on today, block only on tap</w:t>
            </w:r>
          </w:p>
        </w:tc>
      </w:tr>
      <w:tr w:rsidR="000356EE" w14:paraId="243FE3B3"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6B42B2CF" w14:textId="77777777">
            <w:r>
              <w:rPr>
                <w:sz w:val="17"/>
                <w:szCs w:val="17"/>
              </w:rPr>
              <w:t>Events page</w:t>
            </w:r>
          </w:p>
        </w:tc>
        <w:tc>
          <w:tcPr>
            <w:tcW w:w="3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78D292B3" w14:textId="77777777">
            <w:r>
              <w:rPr>
                <w:sz w:val="17"/>
                <w:szCs w:val="17"/>
              </w:rPr>
              <w:t>Past events</w:t>
            </w:r>
          </w:p>
        </w:tc>
        <w:tc>
          <w:tcPr>
            <w:tcW w:w="436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4152E59F" w14:textId="77777777">
            <w:r>
              <w:rPr>
                <w:sz w:val="17"/>
                <w:szCs w:val="17"/>
              </w:rPr>
              <w:t>Hide events where date &lt; today</w:t>
            </w:r>
          </w:p>
        </w:tc>
      </w:tr>
      <w:tr w:rsidR="000356EE" w14:paraId="3E023584"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420F02D3" w14:textId="77777777">
            <w:r>
              <w:rPr>
                <w:sz w:val="17"/>
                <w:szCs w:val="17"/>
              </w:rPr>
              <w:t>Home page</w:t>
            </w:r>
          </w:p>
        </w:tc>
        <w:tc>
          <w:tcPr>
            <w:tcW w:w="3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54EC265A" w14:textId="77777777">
            <w:r>
              <w:rPr>
                <w:sz w:val="17"/>
                <w:szCs w:val="17"/>
              </w:rPr>
              <w:t>Featured Events empty state</w:t>
            </w:r>
          </w:p>
        </w:tc>
        <w:tc>
          <w:tcPr>
            <w:tcW w:w="436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02883266" w14:textId="77777777">
            <w:r>
              <w:rPr>
                <w:sz w:val="17"/>
                <w:szCs w:val="17"/>
              </w:rPr>
              <w:t>Updated copy + organiser link</w:t>
            </w:r>
          </w:p>
        </w:tc>
      </w:tr>
      <w:tr w:rsidR="000356EE" w14:paraId="5EAFB9F6"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75CBE736" w14:textId="77777777">
            <w:r>
              <w:rPr>
                <w:sz w:val="17"/>
                <w:szCs w:val="17"/>
              </w:rPr>
              <w:t>Home page</w:t>
            </w:r>
          </w:p>
        </w:tc>
        <w:tc>
          <w:tcPr>
            <w:tcW w:w="3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2A7206CB" w14:textId="77777777">
            <w:r>
              <w:rPr>
                <w:sz w:val="17"/>
                <w:szCs w:val="17"/>
              </w:rPr>
              <w:t>Resale CTA button</w:t>
            </w:r>
          </w:p>
        </w:tc>
        <w:tc>
          <w:tcPr>
            <w:tcW w:w="436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737B5D1B" w14:textId="77777777">
            <w:r>
              <w:rPr>
                <w:sz w:val="17"/>
                <w:szCs w:val="17"/>
              </w:rPr>
              <w:t xml:space="preserve">"Pass it On </w:t>
            </w:r>
            <w:proofErr w:type="gramStart"/>
            <w:r>
              <w:rPr>
                <w:sz w:val="17"/>
                <w:szCs w:val="17"/>
              </w:rPr>
              <w:t>The</w:t>
            </w:r>
            <w:proofErr w:type="gramEnd"/>
            <w:r>
              <w:rPr>
                <w:sz w:val="17"/>
                <w:szCs w:val="17"/>
              </w:rPr>
              <w:t xml:space="preserve"> List" → "List My Ticket for Resale"</w:t>
            </w:r>
          </w:p>
        </w:tc>
      </w:tr>
      <w:tr w:rsidR="000356EE" w14:paraId="443E576C"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167DF49A" w14:textId="77777777">
            <w:r>
              <w:rPr>
                <w:sz w:val="17"/>
                <w:szCs w:val="17"/>
              </w:rPr>
              <w:t>Home page</w:t>
            </w:r>
          </w:p>
        </w:tc>
        <w:tc>
          <w:tcPr>
            <w:tcW w:w="3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791D7070" w14:textId="77777777">
            <w:r>
              <w:rPr>
                <w:sz w:val="17"/>
                <w:szCs w:val="17"/>
              </w:rPr>
              <w:t>How It Works section</w:t>
            </w:r>
          </w:p>
        </w:tc>
        <w:tc>
          <w:tcPr>
            <w:tcW w:w="436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796F773D" w14:textId="77777777">
            <w:r>
              <w:rPr>
                <w:sz w:val="17"/>
                <w:szCs w:val="17"/>
              </w:rPr>
              <w:t>Update to match HIW page content + add money flow block</w:t>
            </w:r>
          </w:p>
        </w:tc>
      </w:tr>
      <w:tr w:rsidR="000356EE" w14:paraId="0671B7B7"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26AC923E" w14:textId="77777777">
            <w:r>
              <w:rPr>
                <w:sz w:val="17"/>
                <w:szCs w:val="17"/>
              </w:rPr>
              <w:t>How It Works page</w:t>
            </w:r>
          </w:p>
        </w:tc>
        <w:tc>
          <w:tcPr>
            <w:tcW w:w="3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45731D5B" w14:textId="77777777">
            <w:r>
              <w:rPr>
                <w:sz w:val="17"/>
                <w:szCs w:val="17"/>
              </w:rPr>
              <w:t>Page subtitle</w:t>
            </w:r>
          </w:p>
        </w:tc>
        <w:tc>
          <w:tcPr>
            <w:tcW w:w="436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6C39F4D0" w14:textId="77777777">
            <w:r>
              <w:rPr>
                <w:sz w:val="17"/>
                <w:szCs w:val="17"/>
              </w:rPr>
              <w:t>New copy — see Section 3.1</w:t>
            </w:r>
          </w:p>
        </w:tc>
      </w:tr>
      <w:tr w:rsidR="000356EE" w14:paraId="1F415CC0"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53A1AD8A" w14:textId="77777777">
            <w:r>
              <w:rPr>
                <w:sz w:val="17"/>
                <w:szCs w:val="17"/>
              </w:rPr>
              <w:t>How It Works page</w:t>
            </w:r>
          </w:p>
        </w:tc>
        <w:tc>
          <w:tcPr>
            <w:tcW w:w="3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7C8B5A99" w14:textId="77777777">
            <w:r>
              <w:rPr>
                <w:sz w:val="17"/>
                <w:szCs w:val="17"/>
              </w:rPr>
              <w:t>Step 01 body</w:t>
            </w:r>
          </w:p>
        </w:tc>
        <w:tc>
          <w:tcPr>
            <w:tcW w:w="436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091FAD20" w14:textId="77777777">
            <w:r>
              <w:rPr>
                <w:sz w:val="17"/>
                <w:szCs w:val="17"/>
              </w:rPr>
              <w:t>New copy — see Section 3.2</w:t>
            </w:r>
          </w:p>
        </w:tc>
      </w:tr>
      <w:tr w:rsidR="000356EE" w14:paraId="0A53DACE"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298FE71A" w14:textId="77777777">
            <w:r>
              <w:rPr>
                <w:sz w:val="17"/>
                <w:szCs w:val="17"/>
              </w:rPr>
              <w:t>How It Works page</w:t>
            </w:r>
          </w:p>
        </w:tc>
        <w:tc>
          <w:tcPr>
            <w:tcW w:w="3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10A19083" w14:textId="77777777">
            <w:r>
              <w:rPr>
                <w:sz w:val="17"/>
                <w:szCs w:val="17"/>
              </w:rPr>
              <w:t>Step 02 body</w:t>
            </w:r>
          </w:p>
        </w:tc>
        <w:tc>
          <w:tcPr>
            <w:tcW w:w="436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2131B0AF" w14:textId="77777777">
            <w:r>
              <w:rPr>
                <w:sz w:val="17"/>
                <w:szCs w:val="17"/>
              </w:rPr>
              <w:t>New copy — see Section 3.3</w:t>
            </w:r>
          </w:p>
        </w:tc>
      </w:tr>
      <w:tr w:rsidR="000356EE" w14:paraId="6602C43D"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4DFDD146" w14:textId="77777777">
            <w:r>
              <w:rPr>
                <w:sz w:val="17"/>
                <w:szCs w:val="17"/>
              </w:rPr>
              <w:t>How It Works page</w:t>
            </w:r>
          </w:p>
        </w:tc>
        <w:tc>
          <w:tcPr>
            <w:tcW w:w="3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1D524C5D" w14:textId="77777777">
            <w:r>
              <w:rPr>
                <w:sz w:val="17"/>
                <w:szCs w:val="17"/>
              </w:rPr>
              <w:t>Step 03 body</w:t>
            </w:r>
          </w:p>
        </w:tc>
        <w:tc>
          <w:tcPr>
            <w:tcW w:w="436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79484EC5" w14:textId="77777777">
            <w:r>
              <w:rPr>
                <w:sz w:val="17"/>
                <w:szCs w:val="17"/>
              </w:rPr>
              <w:t>New copy — see Section 3.4</w:t>
            </w:r>
          </w:p>
        </w:tc>
      </w:tr>
      <w:tr w:rsidR="000356EE" w14:paraId="443A23DE"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132F4EED" w14:textId="77777777">
            <w:r>
              <w:rPr>
                <w:sz w:val="17"/>
                <w:szCs w:val="17"/>
              </w:rPr>
              <w:t>How It Works page</w:t>
            </w:r>
          </w:p>
        </w:tc>
        <w:tc>
          <w:tcPr>
            <w:tcW w:w="3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18F389C1" w14:textId="77777777">
            <w:r>
              <w:rPr>
                <w:sz w:val="17"/>
                <w:szCs w:val="17"/>
              </w:rPr>
              <w:t>Card 1 — Secure Resale</w:t>
            </w:r>
          </w:p>
        </w:tc>
        <w:tc>
          <w:tcPr>
            <w:tcW w:w="436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51F878AB" w14:textId="77777777">
            <w:r>
              <w:rPr>
                <w:sz w:val="17"/>
                <w:szCs w:val="17"/>
              </w:rPr>
              <w:t>New copy — see Section 3.5</w:t>
            </w:r>
          </w:p>
        </w:tc>
      </w:tr>
      <w:tr w:rsidR="000356EE" w14:paraId="2AE003CD"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057EDD22" w14:textId="77777777">
            <w:r>
              <w:rPr>
                <w:sz w:val="17"/>
                <w:szCs w:val="17"/>
              </w:rPr>
              <w:t>How It Works page</w:t>
            </w:r>
          </w:p>
        </w:tc>
        <w:tc>
          <w:tcPr>
            <w:tcW w:w="3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6EF620E3" w14:textId="77777777">
            <w:r>
              <w:rPr>
                <w:sz w:val="17"/>
                <w:szCs w:val="17"/>
              </w:rPr>
              <w:t>Card 2 — Atomic Transfers</w:t>
            </w:r>
          </w:p>
        </w:tc>
        <w:tc>
          <w:tcPr>
            <w:tcW w:w="436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7358A5DD" w14:textId="77777777">
            <w:r>
              <w:rPr>
                <w:sz w:val="17"/>
                <w:szCs w:val="17"/>
              </w:rPr>
              <w:t>Updated final sentence — see Section 3.6</w:t>
            </w:r>
          </w:p>
        </w:tc>
      </w:tr>
      <w:tr w:rsidR="000356EE" w14:paraId="26EB1122"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6EFE9454" w14:textId="77777777">
            <w:r>
              <w:rPr>
                <w:sz w:val="17"/>
                <w:szCs w:val="17"/>
              </w:rPr>
              <w:t>How It Works page</w:t>
            </w:r>
          </w:p>
        </w:tc>
        <w:tc>
          <w:tcPr>
            <w:tcW w:w="3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378D57F2" w14:textId="77777777">
            <w:r>
              <w:rPr>
                <w:sz w:val="17"/>
                <w:szCs w:val="17"/>
              </w:rPr>
              <w:t>Card 3 — Fair Pricing</w:t>
            </w:r>
          </w:p>
        </w:tc>
        <w:tc>
          <w:tcPr>
            <w:tcW w:w="436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4473BB73" w14:textId="77777777">
            <w:r>
              <w:rPr>
                <w:sz w:val="17"/>
                <w:szCs w:val="17"/>
              </w:rPr>
              <w:t>Replace entirely with "Your Money Is Safe" — see Section 3.7</w:t>
            </w:r>
          </w:p>
        </w:tc>
      </w:tr>
      <w:tr w:rsidR="000356EE" w14:paraId="7ABB244F"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22FCFD7A" w14:textId="77777777">
            <w:r>
              <w:rPr>
                <w:sz w:val="17"/>
                <w:szCs w:val="17"/>
              </w:rPr>
              <w:t>How It Works page</w:t>
            </w:r>
          </w:p>
        </w:tc>
        <w:tc>
          <w:tcPr>
            <w:tcW w:w="3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5E94E6AB" w14:textId="77777777">
            <w:r>
              <w:rPr>
                <w:sz w:val="17"/>
                <w:szCs w:val="17"/>
              </w:rPr>
              <w:t>New block</w:t>
            </w:r>
          </w:p>
        </w:tc>
        <w:tc>
          <w:tcPr>
            <w:tcW w:w="436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1162148D" w14:textId="77777777">
            <w:r>
              <w:rPr>
                <w:sz w:val="17"/>
                <w:szCs w:val="17"/>
              </w:rPr>
              <w:t>Add Resale Model money flow below cards — see Section 3.8</w:t>
            </w:r>
          </w:p>
        </w:tc>
      </w:tr>
      <w:tr w:rsidR="000356EE" w14:paraId="438F2DCA"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786CE8A7" w14:textId="77777777">
            <w:r>
              <w:rPr>
                <w:sz w:val="17"/>
                <w:szCs w:val="17"/>
              </w:rPr>
              <w:t>My Tickets</w:t>
            </w:r>
          </w:p>
        </w:tc>
        <w:tc>
          <w:tcPr>
            <w:tcW w:w="3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0526358C" w14:textId="77777777">
            <w:r>
              <w:rPr>
                <w:sz w:val="17"/>
                <w:szCs w:val="17"/>
              </w:rPr>
              <w:t>Tab label</w:t>
            </w:r>
          </w:p>
        </w:tc>
        <w:tc>
          <w:tcPr>
            <w:tcW w:w="436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25E0FE79" w14:textId="77777777">
            <w:r>
              <w:rPr>
                <w:sz w:val="17"/>
                <w:szCs w:val="17"/>
              </w:rPr>
              <w:t>"On The List" → "Listed for Resale"</w:t>
            </w:r>
          </w:p>
        </w:tc>
      </w:tr>
      <w:tr w:rsidR="000356EE" w14:paraId="41817AB9"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66DC834F" w14:textId="77777777">
            <w:r>
              <w:rPr>
                <w:sz w:val="17"/>
                <w:szCs w:val="17"/>
              </w:rPr>
              <w:t>My Tickets</w:t>
            </w:r>
          </w:p>
        </w:tc>
        <w:tc>
          <w:tcPr>
            <w:tcW w:w="3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34A6613D" w14:textId="77777777">
            <w:r>
              <w:rPr>
                <w:sz w:val="17"/>
                <w:szCs w:val="17"/>
              </w:rPr>
              <w:t>Guest login screen</w:t>
            </w:r>
          </w:p>
        </w:tc>
        <w:tc>
          <w:tcPr>
            <w:tcW w:w="436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6DED3E72" w14:textId="77777777">
            <w:r>
              <w:rPr>
                <w:sz w:val="17"/>
                <w:szCs w:val="17"/>
              </w:rPr>
              <w:t>Add back button to homepage</w:t>
            </w:r>
          </w:p>
        </w:tc>
      </w:tr>
      <w:tr w:rsidR="000356EE" w14:paraId="75AF99B3"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1F4DE6D9" w14:textId="77777777">
            <w:r>
              <w:rPr>
                <w:sz w:val="17"/>
                <w:szCs w:val="17"/>
              </w:rPr>
              <w:t>Help Centre</w:t>
            </w:r>
          </w:p>
        </w:tc>
        <w:tc>
          <w:tcPr>
            <w:tcW w:w="3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0A9DCBEE" w14:textId="77777777">
            <w:r>
              <w:rPr>
                <w:sz w:val="17"/>
                <w:szCs w:val="17"/>
              </w:rPr>
              <w:t>FAQ entry</w:t>
            </w:r>
          </w:p>
        </w:tc>
        <w:tc>
          <w:tcPr>
            <w:tcW w:w="436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62A52CAB" w14:textId="77777777">
            <w:r>
              <w:rPr>
                <w:sz w:val="17"/>
                <w:szCs w:val="17"/>
              </w:rPr>
              <w:t>Remove "What is the smart timing fee?"</w:t>
            </w:r>
          </w:p>
        </w:tc>
      </w:tr>
      <w:tr w:rsidR="000356EE" w14:paraId="5EC42B4E"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6CA85259" w14:textId="77777777">
            <w:r>
              <w:rPr>
                <w:sz w:val="17"/>
                <w:szCs w:val="17"/>
              </w:rPr>
              <w:t>Help Centre</w:t>
            </w:r>
          </w:p>
        </w:tc>
        <w:tc>
          <w:tcPr>
            <w:tcW w:w="3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106C16F2" w14:textId="77777777">
            <w:r>
              <w:rPr>
                <w:sz w:val="17"/>
                <w:szCs w:val="17"/>
              </w:rPr>
              <w:t>FAQ entry</w:t>
            </w:r>
          </w:p>
        </w:tc>
        <w:tc>
          <w:tcPr>
            <w:tcW w:w="436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1DB90A13" w14:textId="77777777">
            <w:r>
              <w:rPr>
                <w:sz w:val="17"/>
                <w:szCs w:val="17"/>
              </w:rPr>
              <w:t>Remove "Can I get a refund?"</w:t>
            </w:r>
          </w:p>
        </w:tc>
      </w:tr>
      <w:tr w:rsidR="000356EE" w14:paraId="7204B4C2"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26BE3637" w14:textId="77777777">
            <w:r>
              <w:rPr>
                <w:sz w:val="17"/>
                <w:szCs w:val="17"/>
              </w:rPr>
              <w:t>Help Centre</w:t>
            </w:r>
          </w:p>
        </w:tc>
        <w:tc>
          <w:tcPr>
            <w:tcW w:w="300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6A329E84" w14:textId="77777777">
            <w:r>
              <w:rPr>
                <w:sz w:val="17"/>
                <w:szCs w:val="17"/>
              </w:rPr>
              <w:t>FAQ entry</w:t>
            </w:r>
          </w:p>
        </w:tc>
        <w:tc>
          <w:tcPr>
            <w:tcW w:w="4360" w:type="dxa"/>
            <w:tcBorders>
              <w:top w:val="single" w:color="E0E0E0" w:sz="1" w:space="0"/>
              <w:left w:val="single" w:color="E0E0E0" w:sz="1" w:space="0"/>
              <w:bottom w:val="single" w:color="E0E0E0" w:sz="1" w:space="0"/>
              <w:right w:val="single" w:color="E0E0E0" w:sz="1" w:space="0"/>
            </w:tcBorders>
            <w:shd w:val="clear" w:color="auto" w:fill="FFFFFF"/>
            <w:tcMar>
              <w:top w:w="70" w:type="dxa"/>
              <w:left w:w="100" w:type="dxa"/>
              <w:bottom w:w="70" w:type="dxa"/>
              <w:right w:w="100" w:type="dxa"/>
            </w:tcMar>
          </w:tcPr>
          <w:p w:rsidR="000356EE" w:rsidRDefault="00000000" w14:paraId="32F8132F" w14:textId="77777777">
            <w:r>
              <w:rPr>
                <w:sz w:val="17"/>
                <w:szCs w:val="17"/>
              </w:rPr>
              <w:t>Update "How do I list my ticket for resale?" — see Section 5.3</w:t>
            </w:r>
          </w:p>
        </w:tc>
      </w:tr>
      <w:tr w:rsidR="000356EE" w14:paraId="74AC639B" w14:textId="77777777">
        <w:tblPrEx>
          <w:tblCellMar>
            <w:top w:w="0" w:type="dxa"/>
            <w:bottom w:w="0" w:type="dxa"/>
          </w:tblCellMar>
        </w:tblPrEx>
        <w:tc>
          <w:tcPr>
            <w:tcW w:w="2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399769A4" w14:textId="77777777">
            <w:r>
              <w:rPr>
                <w:sz w:val="17"/>
                <w:szCs w:val="17"/>
              </w:rPr>
              <w:t>Trust &amp; Safety</w:t>
            </w:r>
          </w:p>
        </w:tc>
        <w:tc>
          <w:tcPr>
            <w:tcW w:w="300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00BC9977" w14:textId="77777777">
            <w:r>
              <w:rPr>
                <w:sz w:val="17"/>
                <w:szCs w:val="17"/>
              </w:rPr>
              <w:t>Section</w:t>
            </w:r>
          </w:p>
        </w:tc>
        <w:tc>
          <w:tcPr>
            <w:tcW w:w="4360" w:type="dxa"/>
            <w:tcBorders>
              <w:top w:val="single" w:color="E0E0E0" w:sz="1" w:space="0"/>
              <w:left w:val="single" w:color="E0E0E0" w:sz="1" w:space="0"/>
              <w:bottom w:val="single" w:color="E0E0E0" w:sz="1" w:space="0"/>
              <w:right w:val="single" w:color="E0E0E0" w:sz="1" w:space="0"/>
            </w:tcBorders>
            <w:shd w:val="clear" w:color="auto" w:fill="FAFAFA"/>
            <w:tcMar>
              <w:top w:w="70" w:type="dxa"/>
              <w:left w:w="100" w:type="dxa"/>
              <w:bottom w:w="70" w:type="dxa"/>
              <w:right w:w="100" w:type="dxa"/>
            </w:tcMar>
          </w:tcPr>
          <w:p w:rsidR="000356EE" w:rsidRDefault="00000000" w14:paraId="5E581863" w14:textId="77777777">
            <w:r>
              <w:rPr>
                <w:sz w:val="17"/>
                <w:szCs w:val="17"/>
              </w:rPr>
              <w:t>Remove "Student Verification" section entirely</w:t>
            </w:r>
          </w:p>
        </w:tc>
      </w:tr>
    </w:tbl>
    <w:p w:rsidR="000356EE" w:rsidRDefault="000356EE" w14:paraId="14762E38" w14:textId="77777777"/>
    <w:p w:rsidR="000356EE" w:rsidRDefault="000356EE" w14:paraId="14D7C608" w14:textId="77777777"/>
    <w:p w:rsidR="000356EE" w:rsidRDefault="00000000" w14:paraId="34D4D069" w14:textId="77777777">
      <w:pPr>
        <w:spacing w:before="160"/>
        <w:jc w:val="center"/>
      </w:pPr>
      <w:r>
        <w:rPr>
          <w:i/>
          <w:iCs/>
          <w:color w:val="666666"/>
          <w:sz w:val="18"/>
          <w:szCs w:val="18"/>
        </w:rPr>
        <w:t xml:space="preserve">End of brief — On </w:t>
      </w:r>
      <w:proofErr w:type="gramStart"/>
      <w:r>
        <w:rPr>
          <w:i/>
          <w:iCs/>
          <w:color w:val="666666"/>
          <w:sz w:val="18"/>
          <w:szCs w:val="18"/>
        </w:rPr>
        <w:t>The</w:t>
      </w:r>
      <w:proofErr w:type="gramEnd"/>
      <w:r>
        <w:rPr>
          <w:i/>
          <w:iCs/>
          <w:color w:val="666666"/>
          <w:sz w:val="18"/>
          <w:szCs w:val="18"/>
        </w:rPr>
        <w:t xml:space="preserve"> List Dev Report — 7 May 2026</w:t>
      </w:r>
    </w:p>
    <w:sectPr w:rsidR="000356EE">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30746"/>
    <w:multiLevelType w:val="hybridMultilevel"/>
    <w:tmpl w:val="757EFB34"/>
    <w:lvl w:ilvl="0" w:tplc="994CA128">
      <w:start w:val="1"/>
      <w:numFmt w:val="bullet"/>
      <w:lvlText w:val="•"/>
      <w:lvlJc w:val="left"/>
      <w:pPr>
        <w:ind w:left="720" w:hanging="360"/>
      </w:pPr>
    </w:lvl>
    <w:lvl w:ilvl="1" w:tplc="05D8A7C6">
      <w:numFmt w:val="decimal"/>
      <w:lvlText w:val=""/>
      <w:lvlJc w:val="left"/>
    </w:lvl>
    <w:lvl w:ilvl="2" w:tplc="FFB6B4B6">
      <w:numFmt w:val="decimal"/>
      <w:lvlText w:val=""/>
      <w:lvlJc w:val="left"/>
    </w:lvl>
    <w:lvl w:ilvl="3" w:tplc="330A4C6A">
      <w:numFmt w:val="decimal"/>
      <w:lvlText w:val=""/>
      <w:lvlJc w:val="left"/>
    </w:lvl>
    <w:lvl w:ilvl="4" w:tplc="D9B6DDA6">
      <w:numFmt w:val="decimal"/>
      <w:lvlText w:val=""/>
      <w:lvlJc w:val="left"/>
    </w:lvl>
    <w:lvl w:ilvl="5" w:tplc="A8705992">
      <w:numFmt w:val="decimal"/>
      <w:lvlText w:val=""/>
      <w:lvlJc w:val="left"/>
    </w:lvl>
    <w:lvl w:ilvl="6" w:tplc="C41AC1AC">
      <w:numFmt w:val="decimal"/>
      <w:lvlText w:val=""/>
      <w:lvlJc w:val="left"/>
    </w:lvl>
    <w:lvl w:ilvl="7" w:tplc="74D2F682">
      <w:numFmt w:val="decimal"/>
      <w:lvlText w:val=""/>
      <w:lvlJc w:val="left"/>
    </w:lvl>
    <w:lvl w:ilvl="8" w:tplc="828EF0CA">
      <w:numFmt w:val="decimal"/>
      <w:lvlText w:val=""/>
      <w:lvlJc w:val="left"/>
    </w:lvl>
  </w:abstractNum>
  <w:abstractNum w:abstractNumId="1" w15:restartNumberingAfterBreak="0">
    <w:nsid w:val="7E80433F"/>
    <w:multiLevelType w:val="hybridMultilevel"/>
    <w:tmpl w:val="1EC613C8"/>
    <w:lvl w:ilvl="0" w:tplc="21DA01FC">
      <w:start w:val="1"/>
      <w:numFmt w:val="bullet"/>
      <w:lvlText w:val="●"/>
      <w:lvlJc w:val="left"/>
      <w:pPr>
        <w:ind w:left="720" w:hanging="360"/>
      </w:pPr>
    </w:lvl>
    <w:lvl w:ilvl="1" w:tplc="7AA69500">
      <w:start w:val="1"/>
      <w:numFmt w:val="bullet"/>
      <w:lvlText w:val="○"/>
      <w:lvlJc w:val="left"/>
      <w:pPr>
        <w:ind w:left="1440" w:hanging="360"/>
      </w:pPr>
    </w:lvl>
    <w:lvl w:ilvl="2" w:tplc="C81EAA66">
      <w:start w:val="1"/>
      <w:numFmt w:val="bullet"/>
      <w:lvlText w:val="■"/>
      <w:lvlJc w:val="left"/>
      <w:pPr>
        <w:ind w:left="2160" w:hanging="360"/>
      </w:pPr>
    </w:lvl>
    <w:lvl w:ilvl="3" w:tplc="B41AF9A0">
      <w:start w:val="1"/>
      <w:numFmt w:val="bullet"/>
      <w:lvlText w:val="●"/>
      <w:lvlJc w:val="left"/>
      <w:pPr>
        <w:ind w:left="2880" w:hanging="360"/>
      </w:pPr>
    </w:lvl>
    <w:lvl w:ilvl="4" w:tplc="38B6057E">
      <w:start w:val="1"/>
      <w:numFmt w:val="bullet"/>
      <w:lvlText w:val="○"/>
      <w:lvlJc w:val="left"/>
      <w:pPr>
        <w:ind w:left="3600" w:hanging="360"/>
      </w:pPr>
    </w:lvl>
    <w:lvl w:ilvl="5" w:tplc="124AF032">
      <w:start w:val="1"/>
      <w:numFmt w:val="bullet"/>
      <w:lvlText w:val="■"/>
      <w:lvlJc w:val="left"/>
      <w:pPr>
        <w:ind w:left="4320" w:hanging="360"/>
      </w:pPr>
    </w:lvl>
    <w:lvl w:ilvl="6" w:tplc="6456CFE6">
      <w:start w:val="1"/>
      <w:numFmt w:val="bullet"/>
      <w:lvlText w:val="●"/>
      <w:lvlJc w:val="left"/>
      <w:pPr>
        <w:ind w:left="5040" w:hanging="360"/>
      </w:pPr>
    </w:lvl>
    <w:lvl w:ilvl="7" w:tplc="44083F42">
      <w:start w:val="1"/>
      <w:numFmt w:val="bullet"/>
      <w:lvlText w:val="●"/>
      <w:lvlJc w:val="left"/>
      <w:pPr>
        <w:ind w:left="5760" w:hanging="360"/>
      </w:pPr>
    </w:lvl>
    <w:lvl w:ilvl="8" w:tplc="14A09FEC">
      <w:start w:val="1"/>
      <w:numFmt w:val="bullet"/>
      <w:lvlText w:val="●"/>
      <w:lvlJc w:val="left"/>
      <w:pPr>
        <w:ind w:left="6480" w:hanging="360"/>
      </w:pPr>
    </w:lvl>
  </w:abstractNum>
  <w:num w:numId="1" w16cid:durableId="1181360596">
    <w:abstractNumId w:val="1"/>
    <w:lvlOverride w:ilvl="0">
      <w:startOverride w:val="1"/>
    </w:lvlOverride>
  </w:num>
  <w:num w:numId="2" w16cid:durableId="2090732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6EE"/>
    <w:rsid w:val="000356EE"/>
    <w:rsid w:val="008D592B"/>
    <w:rsid w:val="00D03EF9"/>
    <w:rsid w:val="1E902D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829CE"/>
  <w15:docId w15:val="{069150AB-ACDB-4807-B36F-41CA5596B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60"/>
      <w:outlineLvl w:val="0"/>
    </w:pPr>
    <w:rPr>
      <w:b/>
      <w:bCs/>
      <w:color w:val="111111"/>
      <w:sz w:val="36"/>
      <w:szCs w:val="36"/>
    </w:rPr>
  </w:style>
  <w:style w:type="paragraph" w:styleId="Heading2">
    <w:name w:val="heading 2"/>
    <w:uiPriority w:val="9"/>
    <w:unhideWhenUsed/>
    <w:qFormat/>
    <w:pPr>
      <w:spacing w:before="28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jpe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3.jpeg" Id="rId7" /><Relationship Type="http://schemas.openxmlformats.org/officeDocument/2006/relationships/image" Target="media/image8.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7.jpeg" Id="rId11" /><Relationship Type="http://schemas.openxmlformats.org/officeDocument/2006/relationships/image" Target="media/image1.jpeg" Id="rId5" /><Relationship Type="http://schemas.openxmlformats.org/officeDocument/2006/relationships/image" Target="media/image6.jpeg" Id="rId10" /><Relationship Type="http://schemas.openxmlformats.org/officeDocument/2006/relationships/webSettings" Target="webSettings.xml" Id="rId4" /><Relationship Type="http://schemas.openxmlformats.org/officeDocument/2006/relationships/image" Target="media/image5.jpeg"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3</revision>
  <dcterms:created xsi:type="dcterms:W3CDTF">2026-05-07T14:49:00.0000000Z</dcterms:created>
  <dcterms:modified xsi:type="dcterms:W3CDTF">2026-05-08T11:31:29.7843444Z</dcterms:modified>
</coreProperties>
</file>