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571D0" w14:textId="39023885" w:rsidR="000917C9" w:rsidRPr="00F22941" w:rsidRDefault="00AA38A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22941">
        <w:rPr>
          <w:rFonts w:ascii="Times New Roman" w:hAnsi="Times New Roman" w:cs="Times New Roman"/>
          <w:b/>
          <w:bCs/>
          <w:sz w:val="30"/>
          <w:szCs w:val="30"/>
        </w:rPr>
        <w:t xml:space="preserve">README Document for </w:t>
      </w:r>
      <w:proofErr w:type="spellStart"/>
      <w:r w:rsidRPr="00F22941">
        <w:rPr>
          <w:rFonts w:ascii="Times New Roman" w:hAnsi="Times New Roman" w:cs="Times New Roman"/>
          <w:b/>
          <w:bCs/>
          <w:sz w:val="30"/>
          <w:szCs w:val="30"/>
        </w:rPr>
        <w:t>stabel</w:t>
      </w:r>
      <w:proofErr w:type="spellEnd"/>
    </w:p>
    <w:p w14:paraId="14704FB5" w14:textId="6F97A820" w:rsidR="00AA38A2" w:rsidRPr="00F22941" w:rsidRDefault="00CC58EB" w:rsidP="00F22941">
      <w:pPr>
        <w:jc w:val="both"/>
        <w:rPr>
          <w:rFonts w:ascii="Times New Roman" w:hAnsi="Times New Roman" w:cs="Times New Roman"/>
          <w:sz w:val="24"/>
          <w:szCs w:val="24"/>
        </w:rPr>
      </w:pPr>
      <w:r w:rsidRPr="00F22941">
        <w:rPr>
          <w:rFonts w:ascii="Times New Roman" w:hAnsi="Times New Roman" w:cs="Times New Roman"/>
          <w:sz w:val="24"/>
          <w:szCs w:val="24"/>
        </w:rPr>
        <w:t xml:space="preserve">This readme file </w:t>
      </w:r>
      <w:r w:rsidR="00085C57" w:rsidRPr="00F22941">
        <w:rPr>
          <w:rFonts w:ascii="Times New Roman" w:hAnsi="Times New Roman" w:cs="Times New Roman"/>
          <w:sz w:val="24"/>
          <w:szCs w:val="24"/>
        </w:rPr>
        <w:t>explains</w:t>
      </w:r>
      <w:r w:rsidRPr="00F22941">
        <w:rPr>
          <w:rFonts w:ascii="Times New Roman" w:hAnsi="Times New Roman" w:cs="Times New Roman"/>
          <w:sz w:val="24"/>
          <w:szCs w:val="24"/>
        </w:rPr>
        <w:t xml:space="preserve"> three R scripts, two for simulation studies</w:t>
      </w:r>
      <w:r w:rsidR="00D60F59" w:rsidRPr="00F22941">
        <w:rPr>
          <w:rFonts w:ascii="Times New Roman" w:hAnsi="Times New Roman" w:cs="Times New Roman"/>
          <w:sz w:val="24"/>
          <w:szCs w:val="24"/>
        </w:rPr>
        <w:t xml:space="preserve"> and one for case study analysis </w:t>
      </w:r>
      <w:r w:rsidR="00AA38A2" w:rsidRPr="00F22941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="00AA38A2" w:rsidRPr="00F22941">
        <w:rPr>
          <w:rFonts w:ascii="Times New Roman" w:hAnsi="Times New Roman" w:cs="Times New Roman"/>
          <w:sz w:val="24"/>
          <w:szCs w:val="24"/>
        </w:rPr>
        <w:t>stabel</w:t>
      </w:r>
      <w:proofErr w:type="spellEnd"/>
      <w:r w:rsidR="00AA38A2" w:rsidRPr="00F22941">
        <w:rPr>
          <w:rFonts w:ascii="Times New Roman" w:hAnsi="Times New Roman" w:cs="Times New Roman"/>
          <w:sz w:val="24"/>
          <w:szCs w:val="24"/>
        </w:rPr>
        <w:t xml:space="preserve"> (Stability Selection with Ensemble Learning) </w:t>
      </w:r>
      <w:r w:rsidR="00D60F59" w:rsidRPr="00F22941">
        <w:rPr>
          <w:rFonts w:ascii="Times New Roman" w:hAnsi="Times New Roman" w:cs="Times New Roman"/>
          <w:sz w:val="24"/>
          <w:szCs w:val="24"/>
        </w:rPr>
        <w:t xml:space="preserve">package paper. </w:t>
      </w:r>
      <w:r w:rsidR="002B377D" w:rsidRPr="00F22941">
        <w:rPr>
          <w:rFonts w:ascii="Times New Roman" w:hAnsi="Times New Roman" w:cs="Times New Roman"/>
          <w:sz w:val="24"/>
          <w:szCs w:val="24"/>
        </w:rPr>
        <w:t>The method can be run by sourcing the script</w:t>
      </w:r>
      <w:r w:rsidRPr="00F22941">
        <w:rPr>
          <w:rFonts w:ascii="Times New Roman" w:hAnsi="Times New Roman" w:cs="Times New Roman"/>
          <w:sz w:val="24"/>
          <w:szCs w:val="24"/>
        </w:rPr>
        <w:t>s</w:t>
      </w:r>
      <w:r w:rsidR="002B377D" w:rsidRPr="00F22941">
        <w:rPr>
          <w:rFonts w:ascii="Times New Roman" w:hAnsi="Times New Roman" w:cs="Times New Roman"/>
          <w:sz w:val="24"/>
          <w:szCs w:val="24"/>
        </w:rPr>
        <w:t xml:space="preserve"> and setting the required input parameters in the R environment.</w:t>
      </w:r>
    </w:p>
    <w:p w14:paraId="696C8949" w14:textId="7587E8B4" w:rsidR="00D60F59" w:rsidRPr="00F22941" w:rsidRDefault="00D60F59" w:rsidP="00D60F5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F22941">
        <w:rPr>
          <w:rFonts w:ascii="Times New Roman" w:hAnsi="Times New Roman" w:cs="Times New Roman"/>
          <w:b/>
          <w:bCs/>
          <w:sz w:val="30"/>
          <w:szCs w:val="30"/>
        </w:rPr>
        <w:t xml:space="preserve">Script 1 (Simulation Gaussian additive </w:t>
      </w:r>
      <w:proofErr w:type="spellStart"/>
      <w:proofErr w:type="gramStart"/>
      <w:r w:rsidRPr="00F22941">
        <w:rPr>
          <w:rFonts w:ascii="Times New Roman" w:hAnsi="Times New Roman" w:cs="Times New Roman"/>
          <w:b/>
          <w:bCs/>
          <w:sz w:val="30"/>
          <w:szCs w:val="30"/>
        </w:rPr>
        <w:t>model.R</w:t>
      </w:r>
      <w:proofErr w:type="spellEnd"/>
      <w:proofErr w:type="gramEnd"/>
      <w:r w:rsidRPr="00F22941">
        <w:rPr>
          <w:rFonts w:ascii="Times New Roman" w:hAnsi="Times New Roman" w:cs="Times New Roman"/>
          <w:b/>
          <w:bCs/>
          <w:sz w:val="30"/>
          <w:szCs w:val="30"/>
        </w:rPr>
        <w:t>)</w:t>
      </w:r>
    </w:p>
    <w:p w14:paraId="646BEEC1" w14:textId="1552AA18" w:rsidR="002B377D" w:rsidRPr="00F22941" w:rsidRDefault="002B377D" w:rsidP="00F22941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2941">
        <w:rPr>
          <w:rFonts w:ascii="Times New Roman" w:hAnsi="Times New Roman" w:cs="Times New Roman"/>
          <w:sz w:val="24"/>
          <w:szCs w:val="24"/>
        </w:rPr>
        <w:t>stabel_</w:t>
      </w:r>
      <w:proofErr w:type="gramStart"/>
      <w:r w:rsidRPr="00F22941">
        <w:rPr>
          <w:rFonts w:ascii="Times New Roman" w:hAnsi="Times New Roman" w:cs="Times New Roman"/>
          <w:sz w:val="24"/>
          <w:szCs w:val="24"/>
        </w:rPr>
        <w:t>wrapper</w:t>
      </w:r>
      <w:proofErr w:type="spellEnd"/>
      <w:r w:rsidRPr="00F2294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22941">
        <w:rPr>
          <w:rFonts w:ascii="Times New Roman" w:hAnsi="Times New Roman" w:cs="Times New Roman"/>
          <w:sz w:val="24"/>
          <w:szCs w:val="24"/>
        </w:rPr>
        <w:t xml:space="preserve">n, p, rho, cutoff, iter, </w:t>
      </w:r>
      <w:proofErr w:type="spellStart"/>
      <w:proofErr w:type="gramStart"/>
      <w:r w:rsidRPr="00F22941">
        <w:rPr>
          <w:rFonts w:ascii="Times New Roman" w:hAnsi="Times New Roman" w:cs="Times New Roman"/>
          <w:sz w:val="24"/>
          <w:szCs w:val="24"/>
        </w:rPr>
        <w:t>train.pcntg</w:t>
      </w:r>
      <w:proofErr w:type="spellEnd"/>
      <w:proofErr w:type="gramEnd"/>
      <w:r w:rsidRPr="00F2294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F22941">
        <w:rPr>
          <w:rFonts w:ascii="Times New Roman" w:hAnsi="Times New Roman" w:cs="Times New Roman"/>
          <w:sz w:val="24"/>
          <w:szCs w:val="24"/>
        </w:rPr>
        <w:t>SL.library</w:t>
      </w:r>
      <w:proofErr w:type="spellEnd"/>
      <w:proofErr w:type="gramEnd"/>
      <w:r w:rsidRPr="00F22941">
        <w:rPr>
          <w:rFonts w:ascii="Times New Roman" w:hAnsi="Times New Roman" w:cs="Times New Roman"/>
          <w:sz w:val="24"/>
          <w:szCs w:val="24"/>
        </w:rPr>
        <w:t xml:space="preserve">, seed, p1, </w:t>
      </w:r>
      <w:proofErr w:type="spellStart"/>
      <w:proofErr w:type="gramStart"/>
      <w:r w:rsidRPr="00F22941">
        <w:rPr>
          <w:rFonts w:ascii="Times New Roman" w:hAnsi="Times New Roman" w:cs="Times New Roman"/>
          <w:sz w:val="24"/>
          <w:szCs w:val="24"/>
        </w:rPr>
        <w:t>corr.type</w:t>
      </w:r>
      <w:proofErr w:type="spellEnd"/>
      <w:proofErr w:type="gramEnd"/>
      <w:r w:rsidRPr="00F22941">
        <w:rPr>
          <w:rFonts w:ascii="Times New Roman" w:hAnsi="Times New Roman" w:cs="Times New Roman"/>
          <w:sz w:val="24"/>
          <w:szCs w:val="24"/>
        </w:rPr>
        <w:t xml:space="preserve"> = c("independent","ar1"))</w:t>
      </w:r>
    </w:p>
    <w:p w14:paraId="79B0E34D" w14:textId="53525CFE" w:rsidR="002B377D" w:rsidRPr="00F22941" w:rsidRDefault="002B377D" w:rsidP="00F22941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F22941">
        <w:rPr>
          <w:rFonts w:ascii="Times New Roman" w:hAnsi="Times New Roman" w:cs="Times New Roman"/>
          <w:b/>
          <w:bCs/>
          <w:sz w:val="30"/>
          <w:szCs w:val="30"/>
        </w:rPr>
        <w:t xml:space="preserve">Inputs for </w:t>
      </w:r>
      <w:proofErr w:type="spellStart"/>
      <w:r w:rsidRPr="00F22941">
        <w:rPr>
          <w:rFonts w:ascii="Times New Roman" w:hAnsi="Times New Roman" w:cs="Times New Roman"/>
          <w:b/>
          <w:bCs/>
          <w:sz w:val="30"/>
          <w:szCs w:val="30"/>
        </w:rPr>
        <w:t>stable_wrapper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7621"/>
      </w:tblGrid>
      <w:tr w:rsidR="002B377D" w:rsidRPr="00F22941" w14:paraId="050AE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D86D3" w14:textId="77777777" w:rsidR="002B377D" w:rsidRPr="00F22941" w:rsidRDefault="002B377D" w:rsidP="00F229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8BA102A" w14:textId="77777777" w:rsidR="002B377D" w:rsidRPr="00F22941" w:rsidRDefault="002B377D" w:rsidP="00F229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Number of observations (sample size) generated in each simulation replicate.</w:t>
            </w:r>
          </w:p>
        </w:tc>
      </w:tr>
      <w:tr w:rsidR="002B377D" w:rsidRPr="00F22941" w14:paraId="6D4FB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28864" w14:textId="77777777" w:rsidR="002B377D" w:rsidRPr="00F22941" w:rsidRDefault="002B377D" w:rsidP="00F229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5AE70FA3" w14:textId="77777777" w:rsidR="002B377D" w:rsidRPr="00F22941" w:rsidRDefault="002B377D" w:rsidP="00F229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Total number of predictor variables generated in the simulated dataset.</w:t>
            </w:r>
          </w:p>
        </w:tc>
      </w:tr>
      <w:tr w:rsidR="002B377D" w:rsidRPr="00F22941" w14:paraId="2FD6E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03D89" w14:textId="77777777" w:rsidR="002B377D" w:rsidRPr="00F22941" w:rsidRDefault="002B377D" w:rsidP="00F229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rho</w:t>
            </w:r>
          </w:p>
        </w:tc>
        <w:tc>
          <w:tcPr>
            <w:tcW w:w="0" w:type="auto"/>
            <w:vAlign w:val="center"/>
            <w:hideMark/>
          </w:tcPr>
          <w:p w14:paraId="06957C87" w14:textId="5D1E6818" w:rsidR="002B377D" w:rsidRPr="00F22941" w:rsidRDefault="002B377D" w:rsidP="00F229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sz w:val="24"/>
                <w:szCs w:val="24"/>
              </w:rPr>
              <w:t xml:space="preserve">Correlation </w:t>
            </w:r>
            <w:proofErr w:type="gramStart"/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coefficient</w:t>
            </w:r>
            <w:proofErr w:type="gramEnd"/>
            <w:r w:rsidRPr="00F22941">
              <w:rPr>
                <w:rFonts w:ascii="Times New Roman" w:hAnsi="Times New Roman" w:cs="Times New Roman"/>
                <w:sz w:val="24"/>
                <w:szCs w:val="24"/>
              </w:rPr>
              <w:t xml:space="preserve"> controlling </w:t>
            </w:r>
            <w:proofErr w:type="gramStart"/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the dependence</w:t>
            </w:r>
            <w:proofErr w:type="gramEnd"/>
            <w:r w:rsidRPr="00F22941">
              <w:rPr>
                <w:rFonts w:ascii="Times New Roman" w:hAnsi="Times New Roman" w:cs="Times New Roman"/>
                <w:sz w:val="24"/>
                <w:szCs w:val="24"/>
              </w:rPr>
              <w:t xml:space="preserve"> among predictors.</w:t>
            </w:r>
          </w:p>
        </w:tc>
      </w:tr>
      <w:tr w:rsidR="002B377D" w:rsidRPr="00F22941" w14:paraId="0E911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1C9E9" w14:textId="77777777" w:rsidR="002B377D" w:rsidRPr="00F22941" w:rsidRDefault="002B377D" w:rsidP="00F229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cutoff</w:t>
            </w:r>
          </w:p>
        </w:tc>
        <w:tc>
          <w:tcPr>
            <w:tcW w:w="0" w:type="auto"/>
            <w:vAlign w:val="center"/>
            <w:hideMark/>
          </w:tcPr>
          <w:p w14:paraId="6DEBEA86" w14:textId="77777777" w:rsidR="002B377D" w:rsidRPr="00F22941" w:rsidRDefault="002B377D" w:rsidP="00F229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sz w:val="24"/>
                <w:szCs w:val="24"/>
              </w:rPr>
              <w:t xml:space="preserve">Stability selection cutoff </w:t>
            </w:r>
            <w:proofErr w:type="gramStart"/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used</w:t>
            </w:r>
            <w:proofErr w:type="gramEnd"/>
            <w:r w:rsidRPr="00F22941">
              <w:rPr>
                <w:rFonts w:ascii="Times New Roman" w:hAnsi="Times New Roman" w:cs="Times New Roman"/>
                <w:sz w:val="24"/>
                <w:szCs w:val="24"/>
              </w:rPr>
              <w:t xml:space="preserve"> by </w:t>
            </w:r>
            <w:proofErr w:type="spellStart"/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stabel.</w:t>
            </w:r>
            <w:proofErr w:type="gramStart"/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vs</w:t>
            </w:r>
            <w:proofErr w:type="spellEnd"/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) to determine the final selected variables.</w:t>
            </w:r>
          </w:p>
        </w:tc>
      </w:tr>
      <w:tr w:rsidR="002B377D" w:rsidRPr="00F22941" w14:paraId="22BE1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6B517" w14:textId="77777777" w:rsidR="002B377D" w:rsidRPr="00F22941" w:rsidRDefault="002B377D" w:rsidP="00F229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iter</w:t>
            </w:r>
          </w:p>
        </w:tc>
        <w:tc>
          <w:tcPr>
            <w:tcW w:w="0" w:type="auto"/>
            <w:vAlign w:val="center"/>
            <w:hideMark/>
          </w:tcPr>
          <w:p w14:paraId="40DE1450" w14:textId="77777777" w:rsidR="002B377D" w:rsidRPr="00F22941" w:rsidRDefault="002B377D" w:rsidP="00F229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Number of simulation replications to perform.</w:t>
            </w:r>
          </w:p>
        </w:tc>
      </w:tr>
      <w:tr w:rsidR="002B377D" w:rsidRPr="00F22941" w14:paraId="5874B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FDE7C" w14:textId="77777777" w:rsidR="002B377D" w:rsidRPr="00F22941" w:rsidRDefault="002B377D" w:rsidP="00F229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train.pcntg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2E7249E" w14:textId="77777777" w:rsidR="002B377D" w:rsidRPr="00F22941" w:rsidRDefault="002B377D" w:rsidP="00F229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Proportion of observations randomly allocated to the training dataset.</w:t>
            </w:r>
          </w:p>
        </w:tc>
      </w:tr>
      <w:tr w:rsidR="002B377D" w:rsidRPr="00F22941" w14:paraId="2180A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24704" w14:textId="77777777" w:rsidR="002B377D" w:rsidRPr="00F22941" w:rsidRDefault="002B377D" w:rsidP="00F229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SL.library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AFB3081" w14:textId="77777777" w:rsidR="002B377D" w:rsidRPr="00F22941" w:rsidRDefault="002B377D" w:rsidP="00F229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sz w:val="24"/>
                <w:szCs w:val="24"/>
              </w:rPr>
              <w:t xml:space="preserve">Vector of Super Learner algorithms used for the prediction stage in </w:t>
            </w:r>
            <w:proofErr w:type="spellStart"/>
            <w:proofErr w:type="gramStart"/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stabel.pred</w:t>
            </w:r>
            <w:proofErr w:type="spellEnd"/>
            <w:proofErr w:type="gramEnd"/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().</w:t>
            </w:r>
          </w:p>
        </w:tc>
      </w:tr>
      <w:tr w:rsidR="002B377D" w:rsidRPr="00F22941" w14:paraId="20C78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EB8E0" w14:textId="77777777" w:rsidR="002B377D" w:rsidRPr="00F22941" w:rsidRDefault="002B377D" w:rsidP="00F229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seed</w:t>
            </w:r>
          </w:p>
        </w:tc>
        <w:tc>
          <w:tcPr>
            <w:tcW w:w="0" w:type="auto"/>
            <w:vAlign w:val="center"/>
            <w:hideMark/>
          </w:tcPr>
          <w:p w14:paraId="12B765C2" w14:textId="77777777" w:rsidR="002B377D" w:rsidRPr="00F22941" w:rsidRDefault="002B377D" w:rsidP="00F229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Random seed used to ensure reproducibility of the STABEL procedures.</w:t>
            </w:r>
          </w:p>
        </w:tc>
      </w:tr>
      <w:tr w:rsidR="002B377D" w:rsidRPr="00F22941" w14:paraId="3E012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D9DA8" w14:textId="77777777" w:rsidR="002B377D" w:rsidRPr="00F22941" w:rsidRDefault="002B377D" w:rsidP="00F229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4B05F126" w14:textId="77777777" w:rsidR="002B377D" w:rsidRPr="00F22941" w:rsidRDefault="002B377D" w:rsidP="00F229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Number of true signal variables used when computing TPR and FDR (here, the first 8 predictors).</w:t>
            </w:r>
          </w:p>
        </w:tc>
      </w:tr>
      <w:tr w:rsidR="002B377D" w:rsidRPr="00F22941" w14:paraId="06710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A0ECB" w14:textId="77777777" w:rsidR="002B377D" w:rsidRPr="00F22941" w:rsidRDefault="002B377D" w:rsidP="00F229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corr.type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A464FD2" w14:textId="648F022D" w:rsidR="002B377D" w:rsidRPr="00F22941" w:rsidRDefault="002B377D" w:rsidP="00F229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Correlation structure for the simulated predictors. Options are "independent" and "ar1".</w:t>
            </w:r>
          </w:p>
        </w:tc>
      </w:tr>
    </w:tbl>
    <w:p w14:paraId="014EFA07" w14:textId="77777777" w:rsidR="00CC58EB" w:rsidRPr="00F22941" w:rsidRDefault="00CC58EB">
      <w:pPr>
        <w:rPr>
          <w:rFonts w:ascii="Times New Roman" w:hAnsi="Times New Roman" w:cs="Times New Roman"/>
          <w:sz w:val="24"/>
          <w:szCs w:val="24"/>
        </w:rPr>
      </w:pPr>
    </w:p>
    <w:p w14:paraId="5212BEAA" w14:textId="77777777" w:rsidR="00CC58EB" w:rsidRPr="00F22941" w:rsidRDefault="00CC58EB">
      <w:pPr>
        <w:rPr>
          <w:rFonts w:ascii="Times New Roman" w:hAnsi="Times New Roman" w:cs="Times New Roman"/>
          <w:sz w:val="24"/>
          <w:szCs w:val="24"/>
        </w:rPr>
      </w:pPr>
    </w:p>
    <w:p w14:paraId="344792C2" w14:textId="77777777" w:rsidR="00CC58EB" w:rsidRPr="00F22941" w:rsidRDefault="00CC58EB">
      <w:pPr>
        <w:rPr>
          <w:rFonts w:ascii="Times New Roman" w:hAnsi="Times New Roman" w:cs="Times New Roman"/>
          <w:sz w:val="24"/>
          <w:szCs w:val="24"/>
        </w:rPr>
      </w:pPr>
    </w:p>
    <w:p w14:paraId="044BA81C" w14:textId="77777777" w:rsidR="00CC58EB" w:rsidRPr="00F22941" w:rsidRDefault="00CC58EB">
      <w:pPr>
        <w:rPr>
          <w:rFonts w:ascii="Times New Roman" w:hAnsi="Times New Roman" w:cs="Times New Roman"/>
          <w:sz w:val="24"/>
          <w:szCs w:val="24"/>
        </w:rPr>
      </w:pPr>
    </w:p>
    <w:p w14:paraId="6A2459B8" w14:textId="38D5FCAF" w:rsidR="002B377D" w:rsidRPr="00F22941" w:rsidRDefault="00CC58E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22941">
        <w:rPr>
          <w:rFonts w:ascii="Times New Roman" w:hAnsi="Times New Roman" w:cs="Times New Roman"/>
          <w:b/>
          <w:bCs/>
          <w:sz w:val="30"/>
          <w:szCs w:val="30"/>
        </w:rPr>
        <w:t xml:space="preserve">Outputs for </w:t>
      </w:r>
      <w:proofErr w:type="spellStart"/>
      <w:r w:rsidRPr="00F22941">
        <w:rPr>
          <w:rFonts w:ascii="Times New Roman" w:hAnsi="Times New Roman" w:cs="Times New Roman"/>
          <w:b/>
          <w:bCs/>
          <w:sz w:val="30"/>
          <w:szCs w:val="30"/>
        </w:rPr>
        <w:t>stable_wrapper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7321"/>
      </w:tblGrid>
      <w:tr w:rsidR="00CC58EB" w:rsidRPr="00F22941" w14:paraId="641E3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2EDAC" w14:textId="77777777" w:rsidR="00CC58EB" w:rsidRPr="00F22941" w:rsidRDefault="00CC58EB" w:rsidP="00F229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TPR.avg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14DAE4" w14:textId="2DE7B9AB" w:rsidR="00CC58EB" w:rsidRPr="00F22941" w:rsidRDefault="00CC58EB" w:rsidP="00F229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sz w:val="24"/>
                <w:szCs w:val="24"/>
              </w:rPr>
              <w:t xml:space="preserve">True Positive Rate for </w:t>
            </w:r>
            <w:proofErr w:type="spellStart"/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stabel</w:t>
            </w:r>
            <w:proofErr w:type="spellEnd"/>
            <w:r w:rsidRPr="00F22941">
              <w:rPr>
                <w:rFonts w:ascii="Times New Roman" w:hAnsi="Times New Roman" w:cs="Times New Roman"/>
                <w:sz w:val="24"/>
                <w:szCs w:val="24"/>
              </w:rPr>
              <w:t xml:space="preserve"> using the average aggregation rule.</w:t>
            </w:r>
          </w:p>
        </w:tc>
      </w:tr>
      <w:tr w:rsidR="00CC58EB" w:rsidRPr="00F22941" w14:paraId="0D753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584ED" w14:textId="77777777" w:rsidR="00CC58EB" w:rsidRPr="00F22941" w:rsidRDefault="00CC58EB" w:rsidP="00F229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FDR.avg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9976F4" w14:textId="591EBB78" w:rsidR="00CC58EB" w:rsidRPr="00F22941" w:rsidRDefault="00CC58EB" w:rsidP="00F229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sz w:val="24"/>
                <w:szCs w:val="24"/>
              </w:rPr>
              <w:t xml:space="preserve">False Discovery Rate for </w:t>
            </w:r>
            <w:proofErr w:type="spellStart"/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stabel</w:t>
            </w:r>
            <w:proofErr w:type="spellEnd"/>
            <w:r w:rsidRPr="00F22941">
              <w:rPr>
                <w:rFonts w:ascii="Times New Roman" w:hAnsi="Times New Roman" w:cs="Times New Roman"/>
                <w:sz w:val="24"/>
                <w:szCs w:val="24"/>
              </w:rPr>
              <w:t xml:space="preserve"> using the average aggregation rule.</w:t>
            </w:r>
          </w:p>
        </w:tc>
      </w:tr>
      <w:tr w:rsidR="00CC58EB" w:rsidRPr="00F22941" w14:paraId="1023A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7482B" w14:textId="77777777" w:rsidR="00CC58EB" w:rsidRPr="00F22941" w:rsidRDefault="00CC58EB" w:rsidP="00F229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TPR.union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888359" w14:textId="0DF0554E" w:rsidR="00CC58EB" w:rsidRPr="00F22941" w:rsidRDefault="00CC58EB" w:rsidP="00F229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sz w:val="24"/>
                <w:szCs w:val="24"/>
              </w:rPr>
              <w:t xml:space="preserve">True Positive Rate for </w:t>
            </w:r>
            <w:proofErr w:type="spellStart"/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stabel</w:t>
            </w:r>
            <w:proofErr w:type="spellEnd"/>
            <w:r w:rsidRPr="00F22941">
              <w:rPr>
                <w:rFonts w:ascii="Times New Roman" w:hAnsi="Times New Roman" w:cs="Times New Roman"/>
                <w:sz w:val="24"/>
                <w:szCs w:val="24"/>
              </w:rPr>
              <w:t xml:space="preserve"> using the union aggregation rule.</w:t>
            </w:r>
          </w:p>
        </w:tc>
      </w:tr>
      <w:tr w:rsidR="00CC58EB" w:rsidRPr="00F22941" w14:paraId="2EDAA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F0358" w14:textId="77777777" w:rsidR="00CC58EB" w:rsidRPr="00F22941" w:rsidRDefault="00CC58EB" w:rsidP="00F229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FDR.union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802364" w14:textId="284930E2" w:rsidR="00CC58EB" w:rsidRPr="00F22941" w:rsidRDefault="00CC58EB" w:rsidP="00F229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sz w:val="24"/>
                <w:szCs w:val="24"/>
              </w:rPr>
              <w:t xml:space="preserve">False Discovery Rate for </w:t>
            </w:r>
            <w:proofErr w:type="spellStart"/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stabel</w:t>
            </w:r>
            <w:proofErr w:type="spellEnd"/>
            <w:r w:rsidRPr="00F22941">
              <w:rPr>
                <w:rFonts w:ascii="Times New Roman" w:hAnsi="Times New Roman" w:cs="Times New Roman"/>
                <w:sz w:val="24"/>
                <w:szCs w:val="24"/>
              </w:rPr>
              <w:t xml:space="preserve"> using the union aggregation rule.</w:t>
            </w:r>
          </w:p>
        </w:tc>
      </w:tr>
      <w:tr w:rsidR="00CC58EB" w:rsidRPr="00F22941" w14:paraId="02893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3F7B2" w14:textId="77777777" w:rsidR="00CC58EB" w:rsidRPr="00F22941" w:rsidRDefault="00CC58EB" w:rsidP="00F229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TPR.SS.lasso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B9231B2" w14:textId="77777777" w:rsidR="00CC58EB" w:rsidRPr="00F22941" w:rsidRDefault="00CC58EB" w:rsidP="00F229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True Positive Rate for stability selection with LASSO.</w:t>
            </w:r>
          </w:p>
        </w:tc>
      </w:tr>
      <w:tr w:rsidR="00CC58EB" w:rsidRPr="00F22941" w14:paraId="7D254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BF13A" w14:textId="77777777" w:rsidR="00CC58EB" w:rsidRPr="00F22941" w:rsidRDefault="00CC58EB" w:rsidP="00F229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FDR.SS.lasso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4A23057" w14:textId="77777777" w:rsidR="00CC58EB" w:rsidRPr="00F22941" w:rsidRDefault="00CC58EB" w:rsidP="00F229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False Discovery Rate for stability selection with LASSO.</w:t>
            </w:r>
          </w:p>
        </w:tc>
      </w:tr>
      <w:tr w:rsidR="00CC58EB" w:rsidRPr="00F22941" w14:paraId="6F44C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4A879" w14:textId="77777777" w:rsidR="00CC58EB" w:rsidRPr="00F22941" w:rsidRDefault="00CC58EB" w:rsidP="00F229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TPR.t.lasso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2AFD9D6" w14:textId="77777777" w:rsidR="00CC58EB" w:rsidRPr="00F22941" w:rsidRDefault="00CC58EB" w:rsidP="00F229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True Positive Rate for the traditional LASSO model.</w:t>
            </w:r>
          </w:p>
        </w:tc>
      </w:tr>
      <w:tr w:rsidR="00CC58EB" w:rsidRPr="00F22941" w14:paraId="633A3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18146" w14:textId="77777777" w:rsidR="00CC58EB" w:rsidRPr="00F22941" w:rsidRDefault="00CC58EB" w:rsidP="00F229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FDR.t.lasso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0C93D1D" w14:textId="77777777" w:rsidR="00CC58EB" w:rsidRPr="00F22941" w:rsidRDefault="00CC58EB" w:rsidP="00F229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False Discovery Rate for the traditional LASSO model.</w:t>
            </w:r>
          </w:p>
        </w:tc>
      </w:tr>
      <w:tr w:rsidR="00CC58EB" w:rsidRPr="00F22941" w14:paraId="09E30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55726" w14:textId="77777777" w:rsidR="00CC58EB" w:rsidRPr="00F22941" w:rsidRDefault="00CC58EB" w:rsidP="00F229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rmse.avg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D20E1" w14:textId="29AEC466" w:rsidR="00CC58EB" w:rsidRPr="00F22941" w:rsidRDefault="00CC58EB" w:rsidP="00F229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sz w:val="24"/>
                <w:szCs w:val="24"/>
              </w:rPr>
              <w:t xml:space="preserve">Root Mean Squared Error (RMSE) of the prediction model built using variables selected by </w:t>
            </w:r>
            <w:proofErr w:type="spellStart"/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stabel</w:t>
            </w:r>
            <w:proofErr w:type="spellEnd"/>
            <w:r w:rsidRPr="00F22941">
              <w:rPr>
                <w:rFonts w:ascii="Times New Roman" w:hAnsi="Times New Roman" w:cs="Times New Roman"/>
                <w:sz w:val="24"/>
                <w:szCs w:val="24"/>
              </w:rPr>
              <w:t xml:space="preserve"> (average aggregation).</w:t>
            </w:r>
          </w:p>
        </w:tc>
      </w:tr>
      <w:tr w:rsidR="00CC58EB" w:rsidRPr="00F22941" w14:paraId="6C05B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CDBD8" w14:textId="77777777" w:rsidR="00CC58EB" w:rsidRPr="00F22941" w:rsidRDefault="00CC58EB" w:rsidP="00F229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mae.avg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5AD0B6" w14:textId="4941E748" w:rsidR="00CC58EB" w:rsidRPr="00F22941" w:rsidRDefault="00CC58EB" w:rsidP="00F229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sz w:val="24"/>
                <w:szCs w:val="24"/>
              </w:rPr>
              <w:t xml:space="preserve">Mean Absolute Error (MAE) of the prediction model built using variables selected by </w:t>
            </w:r>
            <w:proofErr w:type="spellStart"/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stabel</w:t>
            </w:r>
            <w:proofErr w:type="spellEnd"/>
            <w:r w:rsidRPr="00F22941">
              <w:rPr>
                <w:rFonts w:ascii="Times New Roman" w:hAnsi="Times New Roman" w:cs="Times New Roman"/>
                <w:sz w:val="24"/>
                <w:szCs w:val="24"/>
              </w:rPr>
              <w:t xml:space="preserve"> (average aggregation).</w:t>
            </w:r>
          </w:p>
        </w:tc>
      </w:tr>
      <w:tr w:rsidR="00CC58EB" w:rsidRPr="00F22941" w14:paraId="74846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7B61E" w14:textId="77777777" w:rsidR="00CC58EB" w:rsidRPr="00F22941" w:rsidRDefault="00CC58EB" w:rsidP="00F229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rmse.union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FD25E9C" w14:textId="0036969F" w:rsidR="00CC58EB" w:rsidRPr="00F22941" w:rsidRDefault="00CC58EB" w:rsidP="00F229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sz w:val="24"/>
                <w:szCs w:val="24"/>
              </w:rPr>
              <w:t xml:space="preserve">RMSE of the prediction model built using variables selected by </w:t>
            </w:r>
            <w:proofErr w:type="spellStart"/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stabel</w:t>
            </w:r>
            <w:proofErr w:type="spellEnd"/>
            <w:r w:rsidRPr="00F22941">
              <w:rPr>
                <w:rFonts w:ascii="Times New Roman" w:hAnsi="Times New Roman" w:cs="Times New Roman"/>
                <w:sz w:val="24"/>
                <w:szCs w:val="24"/>
              </w:rPr>
              <w:t xml:space="preserve"> (union aggregation).</w:t>
            </w:r>
          </w:p>
        </w:tc>
      </w:tr>
      <w:tr w:rsidR="00CC58EB" w:rsidRPr="00F22941" w14:paraId="30C14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F1F7A" w14:textId="77777777" w:rsidR="00CC58EB" w:rsidRPr="00F22941" w:rsidRDefault="00CC58EB" w:rsidP="00F229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mae.union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5D75414" w14:textId="77777777" w:rsidR="00CC58EB" w:rsidRPr="00F22941" w:rsidRDefault="00CC58EB" w:rsidP="00F229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MAE of the prediction model built using variables selected by STABEL (union aggregation).</w:t>
            </w:r>
          </w:p>
        </w:tc>
      </w:tr>
      <w:tr w:rsidR="00CC58EB" w:rsidRPr="00F22941" w14:paraId="39419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2F000" w14:textId="77777777" w:rsidR="00CC58EB" w:rsidRPr="00F22941" w:rsidRDefault="00CC58EB" w:rsidP="00F229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rmse.</w:t>
            </w:r>
            <w:proofErr w:type="gramStart"/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SS.lasso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73DCF2C" w14:textId="77777777" w:rsidR="00CC58EB" w:rsidRPr="00F22941" w:rsidRDefault="00CC58EB" w:rsidP="00F229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RMSE of the prediction model built using variables selected by stability selection with LASSO.</w:t>
            </w:r>
          </w:p>
        </w:tc>
      </w:tr>
      <w:tr w:rsidR="00CC58EB" w:rsidRPr="00F22941" w14:paraId="37942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92CCC" w14:textId="77777777" w:rsidR="00CC58EB" w:rsidRPr="00F22941" w:rsidRDefault="00CC58EB" w:rsidP="00F229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mae.</w:t>
            </w:r>
            <w:proofErr w:type="gramStart"/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SS.lasso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D985225" w14:textId="77777777" w:rsidR="00CC58EB" w:rsidRPr="00F22941" w:rsidRDefault="00CC58EB" w:rsidP="00F229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MAE of the prediction model built using variables selected by stability selection with LASSO.</w:t>
            </w:r>
          </w:p>
        </w:tc>
      </w:tr>
      <w:tr w:rsidR="00CC58EB" w:rsidRPr="00F22941" w14:paraId="129F2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F337C" w14:textId="77777777" w:rsidR="00CC58EB" w:rsidRPr="00F22941" w:rsidRDefault="00CC58EB" w:rsidP="00F229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rmse.</w:t>
            </w:r>
            <w:proofErr w:type="gramStart"/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t.lasso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CE6F058" w14:textId="77777777" w:rsidR="00CC58EB" w:rsidRPr="00F22941" w:rsidRDefault="00CC58EB" w:rsidP="00F229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RMSE of the prediction model built using variables selected by the traditional LASSO model.</w:t>
            </w:r>
          </w:p>
        </w:tc>
      </w:tr>
      <w:tr w:rsidR="00CC58EB" w:rsidRPr="00F22941" w14:paraId="21332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69731" w14:textId="77777777" w:rsidR="00CC58EB" w:rsidRPr="00F22941" w:rsidRDefault="00CC58EB" w:rsidP="00F229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mae.</w:t>
            </w:r>
            <w:proofErr w:type="gramStart"/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t.lasso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0D33207" w14:textId="77777777" w:rsidR="00CC58EB" w:rsidRPr="00F22941" w:rsidRDefault="00CC58EB" w:rsidP="00F229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MAE of the prediction model built using variables selected by the traditional LASSO model.</w:t>
            </w:r>
          </w:p>
        </w:tc>
      </w:tr>
    </w:tbl>
    <w:p w14:paraId="7B6D3216" w14:textId="55B96069" w:rsidR="00CB4CC7" w:rsidRPr="00CB4CC7" w:rsidRDefault="00CB4CC7" w:rsidP="00CB4CC7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lastRenderedPageBreak/>
        <w:t xml:space="preserve">Running time for </w:t>
      </w:r>
      <w:proofErr w:type="spellStart"/>
      <w:r>
        <w:rPr>
          <w:rFonts w:ascii="Times New Roman" w:hAnsi="Times New Roman" w:cs="Times New Roman"/>
          <w:b/>
          <w:bCs/>
          <w:sz w:val="30"/>
          <w:szCs w:val="30"/>
        </w:rPr>
        <w:t>stable_wrapper</w:t>
      </w:r>
      <w:proofErr w:type="spellEnd"/>
      <w:r>
        <w:rPr>
          <w:rFonts w:ascii="Times New Roman" w:hAnsi="Times New Roman" w:cs="Times New Roman"/>
          <w:b/>
          <w:bCs/>
          <w:sz w:val="30"/>
          <w:szCs w:val="30"/>
        </w:rPr>
        <w:br/>
      </w:r>
      <w:r w:rsidRPr="00CB4CC7">
        <w:rPr>
          <w:rFonts w:ascii="Times New Roman" w:hAnsi="Times New Roman" w:cs="Times New Roman"/>
          <w:sz w:val="24"/>
          <w:szCs w:val="24"/>
        </w:rPr>
        <w:t>It takes approximately 44 seconds to complete a single iteration (iter=1) when n=200, p=1000, rho=0, and p1=8.</w:t>
      </w:r>
    </w:p>
    <w:p w14:paraId="759BD9D3" w14:textId="3E55C4D7" w:rsidR="00D60F59" w:rsidRPr="00F22941" w:rsidRDefault="00D60F59" w:rsidP="00D60F5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F22941">
        <w:rPr>
          <w:rFonts w:ascii="Times New Roman" w:hAnsi="Times New Roman" w:cs="Times New Roman"/>
          <w:b/>
          <w:bCs/>
          <w:sz w:val="30"/>
          <w:szCs w:val="30"/>
        </w:rPr>
        <w:t xml:space="preserve">Script 2 (Simulation Gaussian additive model custom </w:t>
      </w:r>
      <w:proofErr w:type="spellStart"/>
      <w:proofErr w:type="gramStart"/>
      <w:r w:rsidRPr="00F22941">
        <w:rPr>
          <w:rFonts w:ascii="Times New Roman" w:hAnsi="Times New Roman" w:cs="Times New Roman"/>
          <w:b/>
          <w:bCs/>
          <w:sz w:val="30"/>
          <w:szCs w:val="30"/>
        </w:rPr>
        <w:t>correlation.R</w:t>
      </w:r>
      <w:proofErr w:type="spellEnd"/>
      <w:proofErr w:type="gramEnd"/>
      <w:r w:rsidRPr="00F22941">
        <w:rPr>
          <w:rFonts w:ascii="Times New Roman" w:hAnsi="Times New Roman" w:cs="Times New Roman"/>
          <w:b/>
          <w:bCs/>
          <w:sz w:val="30"/>
          <w:szCs w:val="30"/>
        </w:rPr>
        <w:t>)</w:t>
      </w:r>
    </w:p>
    <w:p w14:paraId="68F66406" w14:textId="3956C7D6" w:rsidR="00D60F59" w:rsidRPr="00F22941" w:rsidRDefault="00D60F59" w:rsidP="00D60F59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22941">
        <w:rPr>
          <w:rFonts w:ascii="Times New Roman" w:hAnsi="Times New Roman" w:cs="Times New Roman"/>
          <w:sz w:val="24"/>
          <w:szCs w:val="24"/>
        </w:rPr>
        <w:t>All of</w:t>
      </w:r>
      <w:proofErr w:type="gramEnd"/>
      <w:r w:rsidRPr="00F22941">
        <w:rPr>
          <w:rFonts w:ascii="Times New Roman" w:hAnsi="Times New Roman" w:cs="Times New Roman"/>
          <w:sz w:val="24"/>
          <w:szCs w:val="24"/>
        </w:rPr>
        <w:t xml:space="preserve"> the arguments described for Script 1 are also applicable to Script 2, </w:t>
      </w:r>
      <w:proofErr w:type="gramStart"/>
      <w:r w:rsidRPr="00F22941">
        <w:rPr>
          <w:rFonts w:ascii="Times New Roman" w:hAnsi="Times New Roman" w:cs="Times New Roman"/>
          <w:sz w:val="24"/>
          <w:szCs w:val="24"/>
        </w:rPr>
        <w:t>with the exception of</w:t>
      </w:r>
      <w:proofErr w:type="gramEnd"/>
      <w:r w:rsidRPr="00F22941">
        <w:rPr>
          <w:rFonts w:ascii="Times New Roman" w:hAnsi="Times New Roman" w:cs="Times New Roman"/>
          <w:sz w:val="24"/>
          <w:szCs w:val="24"/>
        </w:rPr>
        <w:t xml:space="preserve"> the “</w:t>
      </w:r>
      <w:proofErr w:type="spellStart"/>
      <w:proofErr w:type="gramStart"/>
      <w:r w:rsidRPr="00F22941">
        <w:rPr>
          <w:rFonts w:ascii="Times New Roman" w:hAnsi="Times New Roman" w:cs="Times New Roman"/>
          <w:sz w:val="24"/>
          <w:szCs w:val="24"/>
        </w:rPr>
        <w:t>corr.type</w:t>
      </w:r>
      <w:proofErr w:type="spellEnd"/>
      <w:proofErr w:type="gramEnd"/>
      <w:r w:rsidRPr="00F22941">
        <w:rPr>
          <w:rFonts w:ascii="Times New Roman" w:hAnsi="Times New Roman" w:cs="Times New Roman"/>
          <w:sz w:val="24"/>
          <w:szCs w:val="24"/>
        </w:rPr>
        <w:t xml:space="preserve">” argument. In Script 2, no predefined correlation structure is used to generate </w:t>
      </w:r>
      <w:proofErr w:type="gramStart"/>
      <w:r w:rsidRPr="00F22941">
        <w:rPr>
          <w:rFonts w:ascii="Times New Roman" w:hAnsi="Times New Roman" w:cs="Times New Roman"/>
          <w:sz w:val="24"/>
          <w:szCs w:val="24"/>
        </w:rPr>
        <w:t>the simulated</w:t>
      </w:r>
      <w:proofErr w:type="gramEnd"/>
      <w:r w:rsidRPr="00F22941">
        <w:rPr>
          <w:rFonts w:ascii="Times New Roman" w:hAnsi="Times New Roman" w:cs="Times New Roman"/>
          <w:sz w:val="24"/>
          <w:szCs w:val="24"/>
        </w:rPr>
        <w:t xml:space="preserve"> data. Instead, the correlation structure is estimated empirically from the training set of the PTCL-NOS dataset and then used to generate the synthetic predictors. The output variables produced by </w:t>
      </w:r>
      <w:proofErr w:type="spellStart"/>
      <w:r w:rsidRPr="00F22941">
        <w:rPr>
          <w:rFonts w:ascii="Times New Roman" w:hAnsi="Times New Roman" w:cs="Times New Roman"/>
          <w:sz w:val="24"/>
          <w:szCs w:val="24"/>
        </w:rPr>
        <w:t>stabel_</w:t>
      </w:r>
      <w:proofErr w:type="gramStart"/>
      <w:r w:rsidRPr="00F22941">
        <w:rPr>
          <w:rFonts w:ascii="Times New Roman" w:hAnsi="Times New Roman" w:cs="Times New Roman"/>
          <w:sz w:val="24"/>
          <w:szCs w:val="24"/>
        </w:rPr>
        <w:t>wrapper</w:t>
      </w:r>
      <w:proofErr w:type="spellEnd"/>
      <w:r w:rsidRPr="00F2294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22941">
        <w:rPr>
          <w:rFonts w:ascii="Times New Roman" w:hAnsi="Times New Roman" w:cs="Times New Roman"/>
          <w:sz w:val="24"/>
          <w:szCs w:val="24"/>
        </w:rPr>
        <w:t>) are identical to those in Script 1.</w:t>
      </w:r>
    </w:p>
    <w:p w14:paraId="76440D23" w14:textId="77777777" w:rsidR="00005920" w:rsidRPr="00F22941" w:rsidRDefault="00005920" w:rsidP="00D60F5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30E787A" w14:textId="734AEAD7" w:rsidR="00005920" w:rsidRPr="00F22941" w:rsidRDefault="00005920" w:rsidP="00005920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F22941">
        <w:rPr>
          <w:rFonts w:ascii="Times New Roman" w:hAnsi="Times New Roman" w:cs="Times New Roman"/>
          <w:b/>
          <w:bCs/>
          <w:sz w:val="30"/>
          <w:szCs w:val="30"/>
        </w:rPr>
        <w:t xml:space="preserve">Script 3 (PTCL-NOS </w:t>
      </w:r>
      <w:proofErr w:type="spellStart"/>
      <w:proofErr w:type="gramStart"/>
      <w:r w:rsidRPr="00F22941">
        <w:rPr>
          <w:rFonts w:ascii="Times New Roman" w:hAnsi="Times New Roman" w:cs="Times New Roman"/>
          <w:b/>
          <w:bCs/>
          <w:sz w:val="30"/>
          <w:szCs w:val="30"/>
        </w:rPr>
        <w:t>analysis.R</w:t>
      </w:r>
      <w:proofErr w:type="spellEnd"/>
      <w:proofErr w:type="gramEnd"/>
      <w:r w:rsidRPr="00F22941">
        <w:rPr>
          <w:rFonts w:ascii="Times New Roman" w:hAnsi="Times New Roman" w:cs="Times New Roman"/>
          <w:b/>
          <w:bCs/>
          <w:sz w:val="30"/>
          <w:szCs w:val="30"/>
        </w:rPr>
        <w:t>)</w:t>
      </w:r>
    </w:p>
    <w:p w14:paraId="1A1689B6" w14:textId="0C1CF7F2" w:rsidR="00005920" w:rsidRPr="00F22941" w:rsidRDefault="00005920" w:rsidP="00005920">
      <w:pPr>
        <w:jc w:val="both"/>
        <w:rPr>
          <w:rFonts w:ascii="Times New Roman" w:hAnsi="Times New Roman" w:cs="Times New Roman"/>
          <w:sz w:val="24"/>
          <w:szCs w:val="24"/>
        </w:rPr>
      </w:pPr>
      <w:r w:rsidRPr="00F22941">
        <w:rPr>
          <w:rFonts w:ascii="Times New Roman" w:hAnsi="Times New Roman" w:cs="Times New Roman"/>
          <w:sz w:val="24"/>
          <w:szCs w:val="24"/>
        </w:rPr>
        <w:t xml:space="preserve">This script reproduces the real-data analysis presented in the manuscript using the PTCL-NOS gene expression dataset. The objective is to identify a parsimonious set of </w:t>
      </w:r>
      <w:r w:rsidR="008B0819">
        <w:rPr>
          <w:rFonts w:ascii="Times New Roman" w:hAnsi="Times New Roman" w:cs="Times New Roman"/>
          <w:sz w:val="24"/>
          <w:szCs w:val="24"/>
        </w:rPr>
        <w:t>genes</w:t>
      </w:r>
      <w:r w:rsidRPr="00F22941">
        <w:rPr>
          <w:rFonts w:ascii="Times New Roman" w:hAnsi="Times New Roman" w:cs="Times New Roman"/>
          <w:sz w:val="24"/>
          <w:szCs w:val="24"/>
        </w:rPr>
        <w:t xml:space="preserve"> for distinguishing the GATA3 and TBX21 molecular subtypes of PTCL-NOS and to compare the predictive performance of </w:t>
      </w:r>
      <w:proofErr w:type="spellStart"/>
      <w:r w:rsidRPr="00F22941">
        <w:rPr>
          <w:rFonts w:ascii="Times New Roman" w:hAnsi="Times New Roman" w:cs="Times New Roman"/>
          <w:sz w:val="24"/>
          <w:szCs w:val="24"/>
        </w:rPr>
        <w:t>stabel</w:t>
      </w:r>
      <w:proofErr w:type="spellEnd"/>
      <w:r w:rsidRPr="00F22941">
        <w:rPr>
          <w:rFonts w:ascii="Times New Roman" w:hAnsi="Times New Roman" w:cs="Times New Roman"/>
          <w:sz w:val="24"/>
          <w:szCs w:val="24"/>
        </w:rPr>
        <w:t xml:space="preserve"> with several competing variable selection methods.</w:t>
      </w:r>
    </w:p>
    <w:p w14:paraId="5EEE29A7" w14:textId="1CA32E64" w:rsidR="00FD5FBE" w:rsidRPr="00F22941" w:rsidRDefault="00FD5FBE" w:rsidP="0000592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2941">
        <w:rPr>
          <w:rFonts w:ascii="Times New Roman" w:hAnsi="Times New Roman" w:cs="Times New Roman"/>
          <w:b/>
          <w:bCs/>
          <w:sz w:val="28"/>
          <w:szCs w:val="28"/>
        </w:rPr>
        <w:t>Analysis Workflow: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3"/>
        <w:gridCol w:w="6547"/>
      </w:tblGrid>
      <w:tr w:rsidR="00FD5FBE" w:rsidRPr="00F22941" w14:paraId="256089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C8280F" w14:textId="77777777" w:rsidR="00FD5FBE" w:rsidRPr="002339E8" w:rsidRDefault="00FD5FBE" w:rsidP="00FD5FB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3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0B5B153" w14:textId="77777777" w:rsidR="00FD5FBE" w:rsidRPr="00F22941" w:rsidRDefault="00FD5FBE" w:rsidP="00FD5FB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FD5FBE" w:rsidRPr="00F22941" w14:paraId="2135C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65695" w14:textId="7DEC3A57" w:rsidR="00FD5FBE" w:rsidRPr="00F22941" w:rsidRDefault="00FD5FBE" w:rsidP="00FD5F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Load gene expression data</w:t>
            </w:r>
          </w:p>
        </w:tc>
        <w:tc>
          <w:tcPr>
            <w:tcW w:w="0" w:type="auto"/>
            <w:vAlign w:val="center"/>
            <w:hideMark/>
          </w:tcPr>
          <w:p w14:paraId="39843D70" w14:textId="77777777" w:rsidR="00FD5FBE" w:rsidRPr="00F22941" w:rsidRDefault="00FD5FBE" w:rsidP="00FD5F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Import the normalized gene expression matrix and associated clinical annotations.</w:t>
            </w:r>
          </w:p>
        </w:tc>
      </w:tr>
      <w:tr w:rsidR="00FD5FBE" w:rsidRPr="00F22941" w14:paraId="03B6C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C8C7E" w14:textId="6FB90975" w:rsidR="00FD5FBE" w:rsidRPr="00F22941" w:rsidRDefault="00FD5FBE" w:rsidP="00FD5F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07668988" w14:textId="77777777" w:rsidR="00FD5FBE" w:rsidRPr="00F22941" w:rsidRDefault="00FD5FBE" w:rsidP="00FD5F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Replace missing gene names with unique identifiers, sort genes alphabetically, and remove duplicate gene entries while retaining the first occurrence.</w:t>
            </w:r>
          </w:p>
        </w:tc>
      </w:tr>
      <w:tr w:rsidR="00FD5FBE" w:rsidRPr="00F22941" w14:paraId="0E181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DBCB4" w14:textId="473AE8B8" w:rsidR="00FD5FBE" w:rsidRPr="00F22941" w:rsidRDefault="00FD5FBE" w:rsidP="00FD5F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Data transformation</w:t>
            </w:r>
          </w:p>
        </w:tc>
        <w:tc>
          <w:tcPr>
            <w:tcW w:w="0" w:type="auto"/>
            <w:vAlign w:val="center"/>
            <w:hideMark/>
          </w:tcPr>
          <w:p w14:paraId="07FCF38D" w14:textId="77777777" w:rsidR="00FD5FBE" w:rsidRPr="00F22941" w:rsidRDefault="00FD5FBE" w:rsidP="00FD5F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Transpose the expression matrix so that rows represent patients and columns represent genes.</w:t>
            </w:r>
          </w:p>
        </w:tc>
      </w:tr>
      <w:tr w:rsidR="00FD5FBE" w:rsidRPr="00F22941" w14:paraId="72211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A7AF1" w14:textId="261C31BD" w:rsidR="00FD5FBE" w:rsidRPr="00F22941" w:rsidRDefault="00FD5FBE" w:rsidP="00FD5F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Outcome construction</w:t>
            </w:r>
          </w:p>
        </w:tc>
        <w:tc>
          <w:tcPr>
            <w:tcW w:w="0" w:type="auto"/>
            <w:vAlign w:val="center"/>
            <w:hideMark/>
          </w:tcPr>
          <w:p w14:paraId="3D5B498A" w14:textId="77777777" w:rsidR="00FD5FBE" w:rsidRPr="00F22941" w:rsidRDefault="00FD5FBE" w:rsidP="00FD5F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Extract PTCL-NOS samples, remove unclassified cases, and encode the response variable as binary (GATA3 = 0, TBX21 = 1).</w:t>
            </w:r>
          </w:p>
        </w:tc>
      </w:tr>
      <w:tr w:rsidR="00FD5FBE" w:rsidRPr="00F22941" w14:paraId="3E270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8D42B" w14:textId="315D67EB" w:rsidR="00FD5FBE" w:rsidRPr="00F22941" w:rsidRDefault="00FD5FBE" w:rsidP="00FD5F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Merge datasets</w:t>
            </w:r>
          </w:p>
        </w:tc>
        <w:tc>
          <w:tcPr>
            <w:tcW w:w="0" w:type="auto"/>
            <w:vAlign w:val="center"/>
            <w:hideMark/>
          </w:tcPr>
          <w:p w14:paraId="0E506B09" w14:textId="77777777" w:rsidR="00FD5FBE" w:rsidRPr="00F22941" w:rsidRDefault="00FD5FBE" w:rsidP="00FD5F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sz w:val="24"/>
                <w:szCs w:val="24"/>
              </w:rPr>
              <w:t xml:space="preserve">Merge the gene expression matrix with the clinical outcome </w:t>
            </w:r>
            <w:r w:rsidRPr="00F2294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information.</w:t>
            </w:r>
          </w:p>
        </w:tc>
      </w:tr>
      <w:tr w:rsidR="00FD5FBE" w:rsidRPr="00F22941" w14:paraId="641F9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22627" w14:textId="354016DF" w:rsidR="00FD5FBE" w:rsidRPr="00F22941" w:rsidRDefault="00FD5FBE" w:rsidP="00FD5F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Training/testing split</w:t>
            </w:r>
          </w:p>
        </w:tc>
        <w:tc>
          <w:tcPr>
            <w:tcW w:w="0" w:type="auto"/>
            <w:vAlign w:val="center"/>
            <w:hideMark/>
          </w:tcPr>
          <w:p w14:paraId="0E0EAD6B" w14:textId="77777777" w:rsidR="00FD5FBE" w:rsidRPr="00F22941" w:rsidRDefault="00FD5FBE" w:rsidP="00FD5F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Randomly divide the data into 60% training and 40% testing sets using a fixed random seed.</w:t>
            </w:r>
          </w:p>
        </w:tc>
      </w:tr>
      <w:tr w:rsidR="00FD5FBE" w:rsidRPr="00F22941" w14:paraId="54F5C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8120F" w14:textId="76BA4818" w:rsidR="00FD5FBE" w:rsidRPr="00F22941" w:rsidRDefault="00FD5FBE" w:rsidP="00FD5F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Variance filtering</w:t>
            </w:r>
          </w:p>
        </w:tc>
        <w:tc>
          <w:tcPr>
            <w:tcW w:w="0" w:type="auto"/>
            <w:vAlign w:val="center"/>
            <w:hideMark/>
          </w:tcPr>
          <w:p w14:paraId="47099068" w14:textId="77777777" w:rsidR="00FD5FBE" w:rsidRPr="00F22941" w:rsidRDefault="00FD5FBE" w:rsidP="00FD5F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Calculate gene variances using only the training data and retain the 10,000 most variable genes. The testing set is restricted to the same genes.</w:t>
            </w:r>
          </w:p>
        </w:tc>
      </w:tr>
      <w:tr w:rsidR="00FD5FBE" w:rsidRPr="00F22941" w14:paraId="77D16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92787" w14:textId="636CADD0" w:rsidR="00FD5FBE" w:rsidRPr="00F22941" w:rsidRDefault="00FD5FBE" w:rsidP="00F22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Sure</w:t>
            </w:r>
            <w:proofErr w:type="gramEnd"/>
            <w:r w:rsidRPr="00F22941">
              <w:rPr>
                <w:rFonts w:ascii="Times New Roman" w:hAnsi="Times New Roman" w:cs="Times New Roman"/>
                <w:sz w:val="24"/>
                <w:szCs w:val="24"/>
              </w:rPr>
              <w:t xml:space="preserve"> Independence Screening (SIS)</w:t>
            </w:r>
          </w:p>
        </w:tc>
        <w:tc>
          <w:tcPr>
            <w:tcW w:w="0" w:type="auto"/>
            <w:vAlign w:val="center"/>
            <w:hideMark/>
          </w:tcPr>
          <w:p w14:paraId="0FCE48F4" w14:textId="77777777" w:rsidR="00FD5FBE" w:rsidRPr="00F22941" w:rsidRDefault="00FD5FBE" w:rsidP="00FD5F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Apply SIS to the training data and retain the 30 most informative genes. The same subset is extracted from the testing data.</w:t>
            </w:r>
          </w:p>
        </w:tc>
      </w:tr>
      <w:tr w:rsidR="00FD5FBE" w:rsidRPr="00F22941" w14:paraId="42B5E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49C17" w14:textId="5B54F062" w:rsidR="00FD5FBE" w:rsidRPr="00F22941" w:rsidRDefault="00FD5FBE" w:rsidP="00FD5F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Variable selection</w:t>
            </w:r>
          </w:p>
        </w:tc>
        <w:tc>
          <w:tcPr>
            <w:tcW w:w="0" w:type="auto"/>
            <w:vAlign w:val="center"/>
            <w:hideMark/>
          </w:tcPr>
          <w:p w14:paraId="1574F3B4" w14:textId="2D677F21" w:rsidR="00FD5FBE" w:rsidRPr="00F22941" w:rsidRDefault="00FD5FBE" w:rsidP="00FD5F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sz w:val="24"/>
                <w:szCs w:val="24"/>
              </w:rPr>
              <w:t xml:space="preserve">Apply </w:t>
            </w:r>
            <w:proofErr w:type="spellStart"/>
            <w:r w:rsidR="006E203E">
              <w:rPr>
                <w:rFonts w:ascii="Times New Roman" w:hAnsi="Times New Roman" w:cs="Times New Roman"/>
                <w:sz w:val="24"/>
                <w:szCs w:val="24"/>
              </w:rPr>
              <w:t>stabel</w:t>
            </w:r>
            <w:proofErr w:type="spellEnd"/>
            <w:r w:rsidRPr="00F22941">
              <w:rPr>
                <w:rFonts w:ascii="Times New Roman" w:hAnsi="Times New Roman" w:cs="Times New Roman"/>
                <w:sz w:val="24"/>
                <w:szCs w:val="24"/>
              </w:rPr>
              <w:t xml:space="preserve"> using LASSO, Random Forest, and </w:t>
            </w:r>
            <w:proofErr w:type="spellStart"/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sparseSVM</w:t>
            </w:r>
            <w:proofErr w:type="spellEnd"/>
            <w:r w:rsidRPr="00F22941">
              <w:rPr>
                <w:rFonts w:ascii="Times New Roman" w:hAnsi="Times New Roman" w:cs="Times New Roman"/>
                <w:sz w:val="24"/>
                <w:szCs w:val="24"/>
              </w:rPr>
              <w:t xml:space="preserve"> base learners. Comparison methods include traditional LASSO, modified LASSO, and stability selection with LASSO (stabs).</w:t>
            </w:r>
          </w:p>
        </w:tc>
      </w:tr>
      <w:tr w:rsidR="00FD5FBE" w:rsidRPr="00F22941" w14:paraId="763C9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584B1" w14:textId="07857C82" w:rsidR="00FD5FBE" w:rsidRPr="00F22941" w:rsidRDefault="00FD5FBE" w:rsidP="00FD5F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Prediction</w:t>
            </w:r>
          </w:p>
        </w:tc>
        <w:tc>
          <w:tcPr>
            <w:tcW w:w="0" w:type="auto"/>
            <w:vAlign w:val="center"/>
            <w:hideMark/>
          </w:tcPr>
          <w:p w14:paraId="46B05869" w14:textId="77777777" w:rsidR="00FD5FBE" w:rsidRPr="00F22941" w:rsidRDefault="00FD5FBE" w:rsidP="00FD5F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Build prediction models using the selected variables and evaluate performance on the independent testing dataset using Super Learner.</w:t>
            </w:r>
          </w:p>
        </w:tc>
      </w:tr>
      <w:tr w:rsidR="00FD5FBE" w:rsidRPr="00F22941" w14:paraId="38792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EC4E9" w14:textId="27063C47" w:rsidR="00FD5FBE" w:rsidRPr="00F22941" w:rsidRDefault="00FD5FBE" w:rsidP="00FD5F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Performance evaluation</w:t>
            </w:r>
          </w:p>
        </w:tc>
        <w:tc>
          <w:tcPr>
            <w:tcW w:w="0" w:type="auto"/>
            <w:vAlign w:val="center"/>
            <w:hideMark/>
          </w:tcPr>
          <w:p w14:paraId="3F04DC03" w14:textId="77777777" w:rsidR="00FD5FBE" w:rsidRPr="00F22941" w:rsidRDefault="00FD5FBE" w:rsidP="00FD5F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Compare methods using prediction accuracy, AUC, sensitivity, specificity, and sensitivity at the target specificity.</w:t>
            </w:r>
          </w:p>
        </w:tc>
      </w:tr>
    </w:tbl>
    <w:p w14:paraId="468025F0" w14:textId="77777777" w:rsidR="009A5DFF" w:rsidRDefault="009A5DFF" w:rsidP="0000592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B593768" w14:textId="3B18EE71" w:rsidR="00005920" w:rsidRPr="00F22941" w:rsidRDefault="00FD5FBE" w:rsidP="0000592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2941">
        <w:rPr>
          <w:rFonts w:ascii="Times New Roman" w:hAnsi="Times New Roman" w:cs="Times New Roman"/>
          <w:b/>
          <w:bCs/>
          <w:sz w:val="28"/>
          <w:szCs w:val="28"/>
        </w:rPr>
        <w:t>Variable Selection Methods: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6549"/>
      </w:tblGrid>
      <w:tr w:rsidR="00FD5FBE" w:rsidRPr="00F22941" w14:paraId="5056D3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6D235E" w14:textId="77777777" w:rsidR="00FD5FBE" w:rsidRPr="00F22941" w:rsidRDefault="00FD5FBE" w:rsidP="00FD5FB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CF28EA4" w14:textId="77777777" w:rsidR="00FD5FBE" w:rsidRPr="00F22941" w:rsidRDefault="00FD5FBE" w:rsidP="00FD5FB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FD5FBE" w:rsidRPr="00F22941" w14:paraId="7F8D0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1040E" w14:textId="0F4F6BED" w:rsidR="00FD5FBE" w:rsidRPr="00F22941" w:rsidRDefault="00FD5FBE" w:rsidP="00FD5F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stabel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0554A4" w14:textId="604256FE" w:rsidR="00FD5FBE" w:rsidRPr="00F22941" w:rsidRDefault="00FD5FBE" w:rsidP="00FD5F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sz w:val="24"/>
                <w:szCs w:val="24"/>
              </w:rPr>
              <w:t xml:space="preserve">Stability-based ensemble variable selection using LASSO, Random Forest, and </w:t>
            </w:r>
            <w:proofErr w:type="spellStart"/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sparseSVM</w:t>
            </w:r>
            <w:proofErr w:type="spellEnd"/>
            <w:r w:rsidRPr="00F22941">
              <w:rPr>
                <w:rFonts w:ascii="Times New Roman" w:hAnsi="Times New Roman" w:cs="Times New Roman"/>
                <w:sz w:val="24"/>
                <w:szCs w:val="24"/>
              </w:rPr>
              <w:t xml:space="preserve"> with average aggregation.</w:t>
            </w:r>
          </w:p>
        </w:tc>
      </w:tr>
      <w:tr w:rsidR="00FD5FBE" w:rsidRPr="00F22941" w14:paraId="60891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568C8" w14:textId="77777777" w:rsidR="00FD5FBE" w:rsidRPr="00F22941" w:rsidRDefault="00FD5FBE" w:rsidP="0089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Random Forest Model</w:t>
            </w:r>
          </w:p>
        </w:tc>
        <w:tc>
          <w:tcPr>
            <w:tcW w:w="0" w:type="auto"/>
            <w:vAlign w:val="center"/>
            <w:hideMark/>
          </w:tcPr>
          <w:p w14:paraId="3351B492" w14:textId="352B16CE" w:rsidR="00FD5FBE" w:rsidRPr="00F22941" w:rsidRDefault="00FD5FBE" w:rsidP="00FD5F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sz w:val="24"/>
                <w:szCs w:val="24"/>
              </w:rPr>
              <w:t xml:space="preserve">Prediction using the </w:t>
            </w:r>
            <w:proofErr w:type="spellStart"/>
            <w:r w:rsidR="00896430">
              <w:rPr>
                <w:rFonts w:ascii="Times New Roman" w:hAnsi="Times New Roman" w:cs="Times New Roman"/>
                <w:sz w:val="24"/>
                <w:szCs w:val="24"/>
              </w:rPr>
              <w:t>stabel</w:t>
            </w:r>
            <w:proofErr w:type="spellEnd"/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-selected variables with Random Forest as the only Super Learner algorithm.</w:t>
            </w:r>
          </w:p>
        </w:tc>
      </w:tr>
      <w:tr w:rsidR="00FD5FBE" w:rsidRPr="00F22941" w14:paraId="55214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F8F8B" w14:textId="77777777" w:rsidR="00FD5FBE" w:rsidRPr="00F22941" w:rsidRDefault="00FD5FBE" w:rsidP="00FD5F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Traditional LASSO</w:t>
            </w:r>
          </w:p>
        </w:tc>
        <w:tc>
          <w:tcPr>
            <w:tcW w:w="0" w:type="auto"/>
            <w:vAlign w:val="center"/>
            <w:hideMark/>
          </w:tcPr>
          <w:p w14:paraId="5DE27EA4" w14:textId="77777777" w:rsidR="00FD5FBE" w:rsidRPr="00F22941" w:rsidRDefault="00FD5FBE" w:rsidP="00FD5F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Penalized logistic regression with the tuning parameter selected by cross-validation.</w:t>
            </w:r>
          </w:p>
        </w:tc>
      </w:tr>
      <w:tr w:rsidR="00FD5FBE" w:rsidRPr="00F22941" w14:paraId="5E1E1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23404" w14:textId="77777777" w:rsidR="00FD5FBE" w:rsidRPr="00F22941" w:rsidRDefault="00FD5FBE" w:rsidP="00FD5F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Modified LASSO</w:t>
            </w:r>
          </w:p>
        </w:tc>
        <w:tc>
          <w:tcPr>
            <w:tcW w:w="0" w:type="auto"/>
            <w:vAlign w:val="center"/>
            <w:hideMark/>
          </w:tcPr>
          <w:p w14:paraId="44828466" w14:textId="77777777" w:rsidR="00FD5FBE" w:rsidRPr="00F22941" w:rsidRDefault="00FD5FBE" w:rsidP="00FD5F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LASSO with a manually adjusted penalty parameter to select the same number of variables as STABEL.</w:t>
            </w:r>
          </w:p>
        </w:tc>
      </w:tr>
      <w:tr w:rsidR="00FD5FBE" w:rsidRPr="00F22941" w14:paraId="30438445" w14:textId="77777777" w:rsidTr="00896430">
        <w:trPr>
          <w:tblCellSpacing w:w="15" w:type="dxa"/>
        </w:trPr>
        <w:tc>
          <w:tcPr>
            <w:tcW w:w="0" w:type="auto"/>
            <w:hideMark/>
          </w:tcPr>
          <w:p w14:paraId="442A57CF" w14:textId="77777777" w:rsidR="00FD5FBE" w:rsidRPr="00F22941" w:rsidRDefault="00FD5FBE" w:rsidP="00896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Stability Selection with LASSO</w:t>
            </w:r>
          </w:p>
        </w:tc>
        <w:tc>
          <w:tcPr>
            <w:tcW w:w="0" w:type="auto"/>
            <w:vAlign w:val="center"/>
            <w:hideMark/>
          </w:tcPr>
          <w:p w14:paraId="27778C06" w14:textId="77777777" w:rsidR="00FD5FBE" w:rsidRPr="00F22941" w:rsidRDefault="00FD5FBE" w:rsidP="00FD5F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Stability selection implemented using the stabs package.</w:t>
            </w:r>
          </w:p>
        </w:tc>
      </w:tr>
    </w:tbl>
    <w:p w14:paraId="75FC9598" w14:textId="20C12090" w:rsidR="00FD5FBE" w:rsidRPr="00F22941" w:rsidRDefault="00FD5FBE" w:rsidP="0000592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2941">
        <w:rPr>
          <w:rFonts w:ascii="Times New Roman" w:hAnsi="Times New Roman" w:cs="Times New Roman"/>
          <w:b/>
          <w:bCs/>
          <w:sz w:val="28"/>
          <w:szCs w:val="28"/>
        </w:rPr>
        <w:t>Performance Metrics: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6375"/>
      </w:tblGrid>
      <w:tr w:rsidR="00FD5FBE" w:rsidRPr="00F22941" w14:paraId="1AF0B9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E16900" w14:textId="77777777" w:rsidR="00FD5FBE" w:rsidRPr="00F22941" w:rsidRDefault="00FD5FBE" w:rsidP="00FD5FB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3B85E6B6" w14:textId="77777777" w:rsidR="00FD5FBE" w:rsidRPr="00F22941" w:rsidRDefault="00FD5FBE" w:rsidP="00FD5FB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FD5FBE" w:rsidRPr="00F22941" w14:paraId="3A52F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62DE4" w14:textId="77777777" w:rsidR="00FD5FBE" w:rsidRPr="00F22941" w:rsidRDefault="00FD5FBE" w:rsidP="00FD5F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prediction.accuracy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81B4C83" w14:textId="77777777" w:rsidR="00FD5FBE" w:rsidRPr="00F22941" w:rsidRDefault="00FD5FBE" w:rsidP="00FD5F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Overall classification accuracy on the testing dataset.</w:t>
            </w:r>
          </w:p>
        </w:tc>
      </w:tr>
      <w:tr w:rsidR="00FD5FBE" w:rsidRPr="00F22941" w14:paraId="065AE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09E2D" w14:textId="77777777" w:rsidR="00FD5FBE" w:rsidRPr="00F22941" w:rsidRDefault="00FD5FBE" w:rsidP="00FD5F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auc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90E982" w14:textId="77777777" w:rsidR="00FD5FBE" w:rsidRPr="00F22941" w:rsidRDefault="00FD5FBE" w:rsidP="00FD5F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Area under the ROC curve.</w:t>
            </w:r>
          </w:p>
        </w:tc>
      </w:tr>
      <w:tr w:rsidR="00FD5FBE" w:rsidRPr="00F22941" w14:paraId="2990F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B66BC" w14:textId="77777777" w:rsidR="00FD5FBE" w:rsidRPr="00F22941" w:rsidRDefault="00FD5FBE" w:rsidP="00FD5F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sensitivity</w:t>
            </w:r>
          </w:p>
        </w:tc>
        <w:tc>
          <w:tcPr>
            <w:tcW w:w="0" w:type="auto"/>
            <w:vAlign w:val="center"/>
            <w:hideMark/>
          </w:tcPr>
          <w:p w14:paraId="26E13A93" w14:textId="77777777" w:rsidR="00FD5FBE" w:rsidRPr="00F22941" w:rsidRDefault="00FD5FBE" w:rsidP="00FD5F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True positive rate.</w:t>
            </w:r>
          </w:p>
        </w:tc>
      </w:tr>
      <w:tr w:rsidR="00FD5FBE" w:rsidRPr="00F22941" w14:paraId="135F6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26544" w14:textId="77777777" w:rsidR="00FD5FBE" w:rsidRPr="00F22941" w:rsidRDefault="00FD5FBE" w:rsidP="00FD5F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specificity</w:t>
            </w:r>
          </w:p>
        </w:tc>
        <w:tc>
          <w:tcPr>
            <w:tcW w:w="0" w:type="auto"/>
            <w:vAlign w:val="center"/>
            <w:hideMark/>
          </w:tcPr>
          <w:p w14:paraId="4913B04D" w14:textId="77777777" w:rsidR="00FD5FBE" w:rsidRPr="00F22941" w:rsidRDefault="00FD5FBE" w:rsidP="00FD5F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True negative rate.</w:t>
            </w:r>
          </w:p>
        </w:tc>
      </w:tr>
      <w:tr w:rsidR="00FD5FBE" w:rsidRPr="00F22941" w14:paraId="16872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B6069" w14:textId="77777777" w:rsidR="00FD5FBE" w:rsidRPr="00F22941" w:rsidRDefault="00FD5FBE" w:rsidP="00FD5F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sensitivity.at.specificity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6EE7EE6" w14:textId="77777777" w:rsidR="00FD5FBE" w:rsidRPr="00F22941" w:rsidRDefault="00FD5FBE" w:rsidP="00FD5F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2941">
              <w:rPr>
                <w:rFonts w:ascii="Times New Roman" w:hAnsi="Times New Roman" w:cs="Times New Roman"/>
                <w:sz w:val="24"/>
                <w:szCs w:val="24"/>
              </w:rPr>
              <w:t>Sensitivity evaluated at the pre-specified target specificity (0.985).</w:t>
            </w:r>
          </w:p>
        </w:tc>
      </w:tr>
    </w:tbl>
    <w:p w14:paraId="1676232D" w14:textId="77777777" w:rsidR="00FD5FBE" w:rsidRPr="00F22941" w:rsidRDefault="00FD5FBE" w:rsidP="00005920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FD5FBE" w:rsidRPr="00F229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37515E3"/>
    <w:multiLevelType w:val="hybridMultilevel"/>
    <w:tmpl w:val="4BD46924"/>
    <w:lvl w:ilvl="0" w:tplc="9DA8BD1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4B60D6"/>
    <w:multiLevelType w:val="hybridMultilevel"/>
    <w:tmpl w:val="CB808D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8752510">
    <w:abstractNumId w:val="8"/>
  </w:num>
  <w:num w:numId="2" w16cid:durableId="1706711796">
    <w:abstractNumId w:val="6"/>
  </w:num>
  <w:num w:numId="3" w16cid:durableId="169761623">
    <w:abstractNumId w:val="5"/>
  </w:num>
  <w:num w:numId="4" w16cid:durableId="76748951">
    <w:abstractNumId w:val="4"/>
  </w:num>
  <w:num w:numId="5" w16cid:durableId="797451095">
    <w:abstractNumId w:val="7"/>
  </w:num>
  <w:num w:numId="6" w16cid:durableId="1643652916">
    <w:abstractNumId w:val="3"/>
  </w:num>
  <w:num w:numId="7" w16cid:durableId="2141068482">
    <w:abstractNumId w:val="2"/>
  </w:num>
  <w:num w:numId="8" w16cid:durableId="1305624468">
    <w:abstractNumId w:val="1"/>
  </w:num>
  <w:num w:numId="9" w16cid:durableId="247084929">
    <w:abstractNumId w:val="0"/>
  </w:num>
  <w:num w:numId="10" w16cid:durableId="1857965503">
    <w:abstractNumId w:val="10"/>
  </w:num>
  <w:num w:numId="11" w16cid:durableId="10533891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920"/>
    <w:rsid w:val="00034616"/>
    <w:rsid w:val="0006063C"/>
    <w:rsid w:val="00085C57"/>
    <w:rsid w:val="000917C9"/>
    <w:rsid w:val="0014645A"/>
    <w:rsid w:val="0015074B"/>
    <w:rsid w:val="002339E8"/>
    <w:rsid w:val="0029639D"/>
    <w:rsid w:val="002A79DA"/>
    <w:rsid w:val="002B377D"/>
    <w:rsid w:val="00326F90"/>
    <w:rsid w:val="0037273C"/>
    <w:rsid w:val="006E203E"/>
    <w:rsid w:val="00896430"/>
    <w:rsid w:val="008B0819"/>
    <w:rsid w:val="00915CFA"/>
    <w:rsid w:val="009A5DFF"/>
    <w:rsid w:val="00AA1D8D"/>
    <w:rsid w:val="00AA38A2"/>
    <w:rsid w:val="00B464C8"/>
    <w:rsid w:val="00B47730"/>
    <w:rsid w:val="00C744E9"/>
    <w:rsid w:val="00CB0664"/>
    <w:rsid w:val="00CB4CC7"/>
    <w:rsid w:val="00CC58EB"/>
    <w:rsid w:val="00D60F59"/>
    <w:rsid w:val="00E014BC"/>
    <w:rsid w:val="00F22941"/>
    <w:rsid w:val="00FC693F"/>
    <w:rsid w:val="00FD5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F21E52"/>
  <w14:defaultImageDpi w14:val="300"/>
  <w15:docId w15:val="{6925AEC9-47FF-4543-8ACB-5B4750B45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FD5FB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5</Pages>
  <Words>950</Words>
  <Characters>5419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Das, Apu Chandra</cp:lastModifiedBy>
  <cp:revision>15</cp:revision>
  <dcterms:created xsi:type="dcterms:W3CDTF">2013-12-23T23:15:00Z</dcterms:created>
  <dcterms:modified xsi:type="dcterms:W3CDTF">2026-07-03T15:16:00Z</dcterms:modified>
  <cp:category/>
</cp:coreProperties>
</file>