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AAC"/>
          <w:sz w:val="56"/>
          <w:szCs w:val="56"/>
        </w:rPr>
        <w:t xml:space="preserve">Cursor AI Code Editor</w:t>
      </w:r>
    </w:p>
    <w:p>
      <w:pPr>
        <w:spacing w:after="80"/>
        <w:jc w:val="center"/>
      </w:pPr>
      <w:r>
        <w:rPr>
          <w:color w:val="666666"/>
          <w:sz w:val="32"/>
          <w:szCs w:val="32"/>
        </w:rPr>
        <w:t xml:space="preserve">Complete Feature Inventory &amp; Rebuild Specification</w:t>
      </w:r>
    </w:p>
    <w:p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A category-by-category teardown of every documented capability,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written to be detailed enough to reimplement.</w:t>
      </w:r>
    </w:p>
    <w:p>
      <w:pPr>
        <w:jc w:val="center"/>
      </w:pPr>
      <w:r>
        <w:rPr>
          <w:color w:val="666666"/>
          <w:sz w:val="18"/>
          <w:szCs w:val="18"/>
        </w:rPr>
        <w:t xml:space="preserve">Reflects Cursor's mid-2026 state (Cursor 3 / Composer 2.5).  Prepared June 2026.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How to Use This Document</w:t>
      </w:r>
    </w:p>
    <w:p>
      <w:pPr>
        <w:spacing w:after="120"/>
      </w:pPr>
      <w:r>
        <w:t xml:space="preserve">This specification catalogs Cursor's feature set grouped into functional subsystems. Each feature entry describes WHAT it does, HOW it works under the hood, and the USER EXPERIENCE / UX surface needed to reimplement it.</w:t>
      </w:r>
    </w:p>
    <w:p>
      <w:pPr>
        <w:spacing w:after="120"/>
      </w:pPr>
      <w:r>
        <w:t xml:space="preserve">Confidence markers: claims marked </w:t>
      </w:r>
      <w:r>
        <w:rPr>
          <w:b/>
          <w:bCs/>
          <w:color w:val="2E5AAC"/>
        </w:rPr>
        <w:t xml:space="preserve">[Verified]</w:t>
      </w:r>
      <w:r>
        <w:t xml:space="preserve"> were confirmed by multi-source adversarial fact-checking against Cursor's own documentation. Claims marked </w:t>
      </w:r>
      <w:r>
        <w:rPr>
          <w:b/>
          <w:bCs/>
          <w:color w:val="666666"/>
        </w:rPr>
        <w:t xml:space="preserve">[Reference]</w:t>
      </w:r>
      <w:r>
        <w:t xml:space="preserve"> come from established knowledge of the product and standard implementation patterns, included to fill the rebuild picture where primary docs were not exhaustively fetched.</w:t>
      </w:r>
    </w:p>
    <w:p>
      <w:pPr>
        <w:spacing w:after="120"/>
      </w:pPr>
      <w:r>
        <w:rPr>
          <w:i/>
          <w:iCs/>
          <w:color w:val="666666"/>
        </w:rPr>
        <w:t xml:space="preserve">Treat vendor performance/privacy assertions (e.g. "Instant Grep beats ripgrep", ZDR training guarantees) as documented intent, not independently audited fact.</w:t>
      </w:r>
    </w:p>
    <w:p>
      <w:pPr>
        <w:pStyle w:val="Heading1"/>
      </w:pPr>
      <w:r>
        <w:t xml:space="preserve">1. Editor Foundation (VS Code Fork Base)</w:t>
      </w:r>
    </w:p>
    <w:p>
      <w:pPr>
        <w:spacing w:after="120"/>
      </w:pPr>
      <w:r>
        <w:t xml:space="preserve">Cursor is a fork of Visual Studio Code. Rebuilding it starts with a full-featured code editor; the AI layer is grafted on top. To reach parity you must reproduce the entire VS Code editing experience first.</w:t>
      </w:r>
    </w:p>
    <w:p>
      <w:pPr>
        <w:pStyle w:val="Heading2"/>
      </w:pPr>
      <w:r>
        <w:t xml:space="preserve">1.1 Core editor surface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Monaco-based text editor: syntax highlighting, multi-cursor, column selection, bracket matching, code folding, minimap, find/replace with regex.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Workbench layout: activity bar, side bar (Explorer, Search, Source Control, Run/Debug, Extensions), editor groups with split panes and tabs, status bar, bottom panel (terminal, problems, output, debug console).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 Palette (Cmd/Ctrl+Shift+P), Quick Open (Cmd/Ctrl+P), keyboard-shortcut system with rebindable keymap.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file system, workspace/folder model, multi-root workspaces, and a settings system (User / Workspace JSON settings + a settings UI).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 intelligence via the Language Server Protocol (LSP): go-to-definition, hover, autocomplete (IntelliSense), diagnostics, rename, code actions; Debug Adapter Protocol (DAP) for debugging.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terminal (xterm.js), integrated Git source control, task runner.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Themes (color + icon themes) and the full VS Code settings/configuration model.</w:t>
      </w:r>
    </w:p>
    <w:p>
      <w:pPr>
        <w:pStyle w:val="Heading2"/>
      </w:pPr>
      <w:r>
        <w:t xml:space="preserve">1.2 Extension &amp; ecosystem compatibility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 runs VS Code extensions. It uses the Open VSX registry rather than the proprietary Microsoft Marketplace (licensing), so the extension host and VSIX format must be compatible.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migration import: on first launch Cursor can import VS Code extensions, settings, keybindings, and themes so users feel at home immediately. [Verified – migration doc]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Profiles, sync of settings, and per-language configuration carry over from the VS Code base.</w:t>
      </w:r>
    </w:p>
    <w:p>
      <w:pPr>
        <w:pStyle w:val="Heading1"/>
      </w:pPr>
      <w:r>
        <w:t xml:space="preserve">2. Context System (@-Symbols &amp; Mentions)</w:t>
      </w:r>
    </w:p>
    <w:p>
      <w:pPr>
        <w:spacing w:after="120"/>
      </w:pPr>
      <w:r>
        <w:t xml:space="preserve">The context system is how users tell the AI what to look at. It is the backbone of Cursor's relevance. [Verified]</w:t>
      </w:r>
    </w:p>
    <w:p>
      <w:pPr>
        <w:pStyle w:val="Heading2"/>
      </w:pPr>
      <w:r>
        <w:t xml:space="preserve">2.1 @-symbol mentions  [Verified]</w:t>
      </w:r>
    </w:p>
    <w:p>
      <w:pPr>
        <w:spacing w:after="120"/>
      </w:pPr>
      <w:r>
        <w:t xml:space="preserve">Typing @ in any AI input (chat, agent, inline edit) opens a context picker. Selecting an item injects that content into the model's context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@-symbol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injects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UX 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@Files / @Folders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Specific files or whole folders (e.g. @auth.ts, @src/components/)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selecting a folder, type '/' to navigate deeper into nested paths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@Code / @Symbols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Specific functions, classes, or code symbols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Pulls precise definitions rather than whole files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@Docs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Indexed documentation, including user-added custom docs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via '@Docs &gt; Add new doc'; managed under Settings &gt; Indexing &amp; Docs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@Web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web search results merged into context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Lets the model pull current, external information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@Git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state: commits, diffs, PRs, branches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Useful for review and commit-message tasks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@Past Chats / others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conversation summaries and more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Reuses earlier context across sessions</w:t>
            </w:r>
          </w:p>
        </w:tc>
      </w:tr>
    </w:tbl>
    <w:p>
      <w:pPr>
        <w:pStyle w:val="Heading2"/>
      </w:pPr>
      <w:r>
        <w:t xml:space="preserve">2.2 Custom documentation crawling  [Verified]</w:t>
      </w:r>
    </w:p>
    <w:p>
      <w:pPr>
        <w:spacing w:after="120"/>
      </w:pPr>
      <w:r>
        <w:t xml:space="preserve">Users paste a URL into the '@Docs &gt; Add new doc' modal. Cursor crawls and indexes that documentation site, then makes it searchable via @Docs. To rebuild: a crawler that fetches a doc site, chunks pages, embeds them, and stores them in the same vector store used for codebase search, scoped per-user/per-project and manageable in Settings.</w:t>
      </w:r>
    </w:p>
    <w:p>
      <w:pPr>
        <w:pStyle w:val="Heading2"/>
      </w:pPr>
      <w:r>
        <w:t xml:space="preserve">2.3 Image input  [Verified]</w:t>
      </w:r>
    </w:p>
    <w:p>
      <w:pPr>
        <w:spacing w:after="120"/>
      </w:pPr>
      <w:r>
        <w:t xml:space="preserve">Images can be added to context. The agent reads image files (.png, .jpg, .gif, .webp, .svg) directly into context — e.g. drag a screenshot or UI mockup into chat and the model uses it. Requires a multimodal model and an image-encoding pipeline in the context builder.</w:t>
      </w:r>
    </w:p>
    <w:p>
      <w:pPr>
        <w:pStyle w:val="Heading1"/>
      </w:pPr>
      <w:r>
        <w:t xml:space="preserve">3. Codebase Indexing &amp; Semantic Search</w:t>
      </w:r>
    </w:p>
    <w:p>
      <w:pPr>
        <w:pStyle w:val="Heading2"/>
      </w:pPr>
      <w:r>
        <w:t xml:space="preserve">3.1 Architecture  [Verified]</w:t>
      </w:r>
    </w:p>
    <w:p>
      <w:pPr>
        <w:spacing w:after="120"/>
      </w:pPr>
      <w:r>
        <w:t xml:space="preserve">Cursor builds a semantic index of the whole codebase so the AI can retrieve relevant code by meaning, not just by keyword. Pipeline: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code into meaningful chunks — functions, classes, logical blocks (third-party reports indicate tree-sitter AST-based chunking).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each chunk to a vector embedding using a custom embedding model that captures semantic meaning.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embeddings in a vector database (reported to be Turbopuffer) keyed by obfuscated path + line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query time, embed the query with the same model and match against stored embeddings (nearest-neighbor) to retrieve the most semantically relevant chunks.</w:t>
      </w:r>
    </w:p>
    <w:p>
      <w:pPr>
        <w:pStyle w:val="Heading2"/>
      </w:pPr>
      <w:r>
        <w:t xml:space="preserve">3.2 Indexing lifecycle  [Verified, lifecycle timings: medium confidence]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Indexing begins automatically when a workspace is opened.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search becomes available at ~80%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index stays current via automatic sync roughly every 5 minutes, processing only changed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Indexed paths are inspectable under Cursor Settings &gt; Indexing &amp; Docs &gt; View included files.</w:t>
      </w:r>
    </w:p>
    <w:p>
      <w:pPr>
        <w:pStyle w:val="Heading2"/>
      </w:pPr>
      <w:r>
        <w:t xml:space="preserve">3.3 Index scope &amp; ignore files  [Verified + 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 indexes all files except those excluded by .gitignore and .cursorignore.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built-in default ignore list also excludes node_modules, lockfiles, build artifacts, and binaries/media. [Reference]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.cursorignore</w:t>
      </w:r>
      <w:r>
        <w:t xml:space="preserve"> — a hard access block: listed files are excluded from indexing AND withheld from AI features (the model should not see them at all). [Reference]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.cursorindexingignore</w:t>
      </w:r>
      <w:r>
        <w:t xml:space="preserve"> — indexing-only exclusion: files are kept out of the index but remain accessible to the AI when explicitly referenced. [Reference]</w:t>
      </w:r>
    </w:p>
    <w:p>
      <w:pPr>
        <w:spacing w:after="120"/>
      </w:pPr>
      <w:r>
        <w:t xml:space="preserve">Precedence to implement: default ignore list ∪ .gitignore ∪ .cursorignore (access block) ∪ .cursorindexingignore (index-only).</w:t>
      </w:r>
    </w:p>
    <w:p>
      <w:pPr>
        <w:pStyle w:val="Heading2"/>
      </w:pPr>
      <w:r>
        <w:t xml:space="preserve">3.4 Privacy of indexing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is sent transiently to generate embeddings, then the original is discarded — nothing raw is stored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vector DB stores only one-way embeddings plus obfuscated file paths and line numbers; it never sees raw code, and embeddings cannot be reverse-engineered back to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flow: embed query → match vectors → resolve obfuscated path+line → read the actual code locally on the client.</w:t>
      </w:r>
    </w:p>
    <w:p>
      <w:pPr>
        <w:pStyle w:val="Heading2"/>
      </w:pPr>
      <w:r>
        <w:t xml:space="preserve">3.5 Instant Grep (exact search engine)  [Verified]</w:t>
      </w:r>
    </w:p>
    <w:p>
      <w:pPr>
        <w:spacing w:after="120"/>
      </w:pPr>
      <w:r>
        <w:t xml:space="preserve">Alongside semantic vector search, Cursor ships Instant Grep — a custom exact-match search engine (reported trigram inverted index) supporting full regex and word-boundary matching, used for function names, variables, error strings, and regex patterns (e.g. 'import.*PaymentService'). Cursor's first-party benchmark claims it outperforms ripgrep on large codebases (~16.8s ripgrep vs ~13ms Instant Grep in their test). The two search modes are complementary: semantic for 'find code about X', grep for 'find the exact token Y'.</w:t>
      </w:r>
    </w:p>
    <w:p>
      <w:pPr>
        <w:pStyle w:val="Heading1"/>
      </w:pPr>
      <w:r>
        <w:t xml:space="preserve">4. AI Editing Surfaces</w:t>
      </w:r>
    </w:p>
    <w:p>
      <w:pPr>
        <w:spacing w:after="120"/>
      </w:pPr>
      <w:r>
        <w:t xml:space="preserve">Cursor exposes AI through several distinct surfaces. A faithful rebuild needs all of them.</w:t>
      </w:r>
    </w:p>
    <w:p>
      <w:pPr>
        <w:pStyle w:val="Heading2"/>
      </w:pPr>
      <w:r>
        <w:t xml:space="preserve">4.1 Tab — autocomplete / Cursor Prediction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Multi-line, multi-character autocomplete that predicts your next edit, not just the next token. Suggestions appear as greyed ghost text; press Tab to accept.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 Prediction / Tab-to-jump: after an accepted edit, Cursor predicts the NEXT location you'll want to edit and lets you Tab to jump there, chaining edits across a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Suggests diffs (insertions AND deletions/rewrites of existing lines), not only appended text. It is aware of recent edits and surrounding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Powered by Cursor's own fast, low-latency proprietary autocomplete models (distinct from the frontier chat models), optimized for sub-100ms responses. Unlimited on paid tiers.</w:t>
      </w:r>
    </w:p>
    <w:p>
      <w:pPr>
        <w:pStyle w:val="Heading2"/>
      </w:pPr>
      <w:r>
        <w:t xml:space="preserve">4.2 Inline edit — Cmd/Ctrl+K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code (or place the cursor), press Cmd/Ctrl+K, and type an instruction in a floating prompt bar; the model rewrites the selection in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a red/green inline diff to accept or reject. Good for focused, local transformations ("make this async", "add error handling").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terminal, Cmd/Ctrl+K generates shell commands from natural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follow-up instructions and adding @-context to the inline prompt.</w:t>
      </w:r>
    </w:p>
    <w:p>
      <w:pPr>
        <w:pStyle w:val="Heading2"/>
      </w:pPr>
      <w:r>
        <w:t xml:space="preserve">4.3 Apply  [Reference]</w:t>
      </w:r>
    </w:p>
    <w:p>
      <w:pPr>
        <w:spacing w:after="120"/>
      </w:pPr>
      <w:r>
        <w:t xml:space="preserve">When a chat/agent response contains a code block, an 'Apply' button reconciles that suggested snippet against the real file. A dedicated fast 'apply model' merges the often-partial suggestion (with '// ... existing code ...' elisions) into the correct location, producing a clean diff the user reviews and accepts/rejects. Rebuilding requires this reconciliation model/algorithm — naive find-and-replace is insufficient because LLM output omits unchanged regions.</w:t>
      </w:r>
    </w:p>
    <w:p>
      <w:pPr>
        <w:pStyle w:val="Heading2"/>
      </w:pPr>
      <w:r>
        <w:t xml:space="preserve">4.4 Diff view &amp; checkpoints  [Verified + 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Edits from agents/chat appear progressively in a diff view as they are made — green/red gutters, accept/reject per-hunk or all-at-once.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Checkpoints: Cursor snapshots the workspace state before/at each agent step so you can roll back to any earlier point if an agent run goes wrong, without manual git stashing. [Reference]</w:t>
      </w:r>
    </w:p>
    <w:p>
      <w:pPr>
        <w:pStyle w:val="Heading1"/>
      </w:pPr>
      <w:r>
        <w:t xml:space="preserve">5. The AI Assistant: Modes &amp; Agent</w:t>
      </w:r>
    </w:p>
    <w:p>
      <w:pPr>
        <w:spacing w:after="120"/>
      </w:pPr>
      <w:r>
        <w:t xml:space="preserve">Cursor's conversational AI runs in a unified side panel (Cursor 3) invoked via Cmd/Ctrl+I, with selectable modes. [Verified]</w:t>
      </w:r>
    </w:p>
    <w:p>
      <w:pPr>
        <w:pStyle w:val="Heading2"/>
      </w:pPr>
      <w:r>
        <w:t xml:space="preserve">5.1 Modes  [Verified]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it for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file-editing autonomy + tools (terminal, search, web, browser)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Building features, refactors, bug fixes — end to end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Read-only exploration; no edits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Understanding a codebase, Q&amp;A, planning safely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Produces a reviewable multi-file plan before any change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Approving an approach before the agent executes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Targets runtime-dependent issues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Diagnosing errors that only show at run time</w:t>
            </w:r>
          </w:p>
        </w:tc>
      </w:tr>
    </w:tbl>
    <w:p>
      <w:pPr>
        <w:pStyle w:val="Heading2"/>
      </w:pPr>
      <w:r>
        <w:t xml:space="preserve">5.2 Agent mode — autonomy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Invoked via Cmd+I (Mac) / Ctrl+I (Windows/Linux) in the side pane.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Takes a plain-language request and independently decides which files to read, what to change, and how to verify — no per-step manual intervention; there is no fixed limit on tool calls per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cases: build features from scratch, refactor existing code, fix bugs, write tests, run shell commands.</w:t>
      </w:r>
    </w:p>
    <w:p>
      <w:pPr>
        <w:pStyle w:val="Heading2"/>
      </w:pPr>
      <w:r>
        <w:t xml:space="preserve">5.3 Agent architecture (three components)  [Verified]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Instructions — the system prompt plus user/project rules.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— file editing, semantic codebase search, terminal execution, web search, browser control, image generation, and more.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Model — the user-selected frontier model. Cursor tunes instructions and tools per supported model ('orchestrates these components for each model we support').</w:t>
      </w:r>
    </w:p>
    <w:p>
      <w:pPr>
        <w:pStyle w:val="Heading2"/>
      </w:pPr>
      <w:r>
        <w:t xml:space="preserve">5.4 Agent tool capabilities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codebase search — finds code by meaning.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reading including images (.png, .jpg, .gif, .webp, .svg) into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command execution and monitoring of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search for current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control — takes screenshots, runs tests, performs visual verification of what it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generation — generates images saved to the project's assets/ folder by default.</w:t>
      </w:r>
    </w:p>
    <w:p>
      <w:pPr>
        <w:pStyle w:val="Heading2"/>
      </w:pPr>
      <w:r>
        <w:t xml:space="preserve">5.5 Background / Cloud Agents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that run remotely in Cursor's cloud (or asynchronously in the background) on a task, so work continues without blocking the editor; results return as diffs/PRs to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be kicked off from the editor and (per product direction) from Slack/web, operating on a cloned repo in an isolated environment. Included on paid tiers.</w:t>
      </w:r>
    </w:p>
    <w:p>
      <w:pPr>
        <w:pStyle w:val="Heading1"/>
      </w:pPr>
      <w:r>
        <w:t xml:space="preserve">6. Rules System (Steering the Agent)</w:t>
      </w:r>
    </w:p>
    <w:p>
      <w:pPr>
        <w:spacing w:after="120"/>
      </w:pPr>
      <w:r>
        <w:t xml:space="preserve">Rules are persistent instructions injected into the model's context to enforce conventions, style, and project knowledge. [Verified]</w:t>
      </w:r>
    </w:p>
    <w:p>
      <w:pPr>
        <w:pStyle w:val="Heading2"/>
      </w:pPr>
      <w:r>
        <w:t xml:space="preserve">6.1 Project rules — storage &amp; format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in .cursor/rules as version-controlled .mdc files (MDC = Markdown + YAML frontmatter).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Frontmatter keys: description, globs, alwaysApply.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.md files in that directory are ignored by the rules system because they lack frontmatter.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Nested rules in subfolders are supported (e.g. .cursor/rules/react-patterns.mdc, frontend/components.mdc).</w:t>
      </w:r>
    </w:p>
    <w:p>
      <w:pPr>
        <w:pStyle w:val="Heading2"/>
      </w:pPr>
      <w:r>
        <w:t xml:space="preserve">6.2 Rule application methods  [Verified]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Frontmatter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Always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alwaysApply: true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Injected into every request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Intelligently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 + no globs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decides when it's relevant and pulls it 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to Specific Files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globs pattern (alwaysApply: false)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Auto-attaches when a matching file is in context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Manually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alwaysApply / description / globs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used when @-mentioned by name</w:t>
            </w:r>
          </w:p>
        </w:tc>
      </w:tr>
    </w:tbl>
    <w:p>
      <w:pPr>
        <w:pStyle w:val="Heading2"/>
      </w:pPr>
      <w:r>
        <w:t xml:space="preserve">6.3 AGENTS.md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 plain-markdown alternative to .cursor/rules for agent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Nested AGENTS.md files in subdirectories are supported; their instructions combine with parent directories, and more specific (nearer) instructions take precedence.</w:t>
      </w:r>
    </w:p>
    <w:p>
      <w:pPr>
        <w:spacing w:after="120"/>
      </w:pPr>
      <w:r>
        <w:t xml:space="preserve">Note: legacy .cursorrules (single root file) is the predecessor format, still supported but superseded by .cursor/rules. [Reference]</w:t>
      </w:r>
    </w:p>
    <w:p>
      <w:pPr>
        <w:pStyle w:val="Heading1"/>
      </w:pPr>
      <w:r>
        <w:t xml:space="preserve">7. Extensibility: MCP &amp; Integrations</w:t>
      </w:r>
    </w:p>
    <w:p>
      <w:pPr>
        <w:pStyle w:val="Heading2"/>
      </w:pPr>
      <w:r>
        <w:t xml:space="preserve">7.1 Model Context Protocol (MCP)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Cursor is an MCP client. Users configure MCP servers (in .cursor/mcp.json project-level or global config) to give the agent new tools — database access, issue trackers, browser automation, internal APIs,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specifies a command/URL, args, and environment; supports stdio and SSE/HTTP transports. Tools exposed by the server become callable by the agent like native tools, with a user approval/allow-list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rebuild: implement the MCP client spec, a server-management UI, tool-permission gating, and surfacing MCP tools to the agent's tool list.</w:t>
      </w:r>
    </w:p>
    <w:p>
      <w:pPr>
        <w:pStyle w:val="Heading2"/>
      </w:pPr>
      <w:r>
        <w:t xml:space="preserve">7.2 Bugbot — automated code review  [Reference + Verified inclusion]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Bugbot reviews pull requests (GitHub integration) and posts comments flagging likely bugs, security issues, and logic errors before human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Included on paid tiers. Configurable via repo settings; can be triggered on PR open or on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rebuild: a CI/webhook service that pulls the PR diff + repo context, runs an LLM review pass against rules, and posts inline review comments.</w:t>
      </w:r>
    </w:p>
    <w:p>
      <w:pPr>
        <w:pStyle w:val="Heading2"/>
      </w:pPr>
      <w:r>
        <w:t xml:space="preserve">7.3 Notepads  [Reference]</w:t>
      </w:r>
    </w:p>
    <w:p>
      <w:pPr>
        <w:spacing w:after="120"/>
      </w:pPr>
      <w:r>
        <w:t xml:space="preserve">Notepads are reusable, shareable context documents — a place to store project knowledge, scratch plans, or boilerplate that can be @-referenced into chats/agents. They sit between transient chat and permanent rules.</w:t>
      </w:r>
    </w:p>
    <w:p>
      <w:pPr>
        <w:pStyle w:val="Heading1"/>
      </w:pPr>
      <w:r>
        <w:t xml:space="preserve">8. Models, Pricing &amp; Usage</w:t>
      </w:r>
    </w:p>
    <w:p>
      <w:pPr>
        <w:pStyle w:val="Heading2"/>
      </w:pPr>
      <w:r>
        <w:t xml:space="preserve">8.1 Model selection  [Verified + 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pick from frontier models (OpenAI, Anthropic, Google, xAI families) plus Cursor's own models (Composer).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mode selects a model balancing intelligence, cost efficiency, and reliability for everyday work.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Composer 2.5 is Cursor's in-house agentic model (released May 18, 2026), tuned for fast agentic coding.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may supply their own provider API keys (BYO key) — note this exits Cursor's ZDR coverage. [Reference]</w:t>
      </w:r>
    </w:p>
    <w:p>
      <w:pPr>
        <w:pStyle w:val="Heading2"/>
      </w:pPr>
      <w:r>
        <w:t xml:space="preserve">8.2 Max Mode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Extends a model's context window to the maximum it supports, for deeper understanding on complex, large-context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Billed at the model's API rate (token-based) and consumes usage faster than the default context window.</w:t>
      </w:r>
    </w:p>
    <w:p>
      <w:pPr>
        <w:pStyle w:val="Heading2"/>
      </w:pPr>
      <w:r>
        <w:t xml:space="preserve">8.3 Usage pools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+ Composer pool — lower cost, significantly more included usage; designed for everyday agentic 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Pool — frontier models charged at each model's specific API price.</w:t>
      </w:r>
    </w:p>
    <w:p>
      <w:pPr>
        <w:pStyle w:val="Heading2"/>
      </w:pPr>
      <w:r>
        <w:t xml:space="preserve">8.4 Pricing tiers  [Verified]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6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 / mo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Included API usage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Hobby (Free)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 Tab + limited agent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 included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Unlimited Tab, extended agent on all models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Pro+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$70 included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More usage headroom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Ultra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$400 included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usage headroom</w:t>
            </w:r>
          </w:p>
        </w:tc>
      </w:tr>
    </w:tbl>
    <w:p>
      <w:pPr>
        <w:spacing w:after="120"/>
      </w:pPr>
      <w:r>
        <w:t xml:space="preserve">All paid tiers include: unlimited tab completions, extended agent usage on all models, Bugbot, and Cloud Agents. Teams/Enterprise plans also exist (per-seat, with admin controls). Pricing is time-sensitive (mid-2026) and will drift. [Verified]</w:t>
      </w:r>
    </w:p>
    <w:p>
      <w:pPr>
        <w:pStyle w:val="Heading1"/>
      </w:pPr>
      <w:r>
        <w:t xml:space="preserve">9. Privacy &amp; Security</w:t>
      </w:r>
    </w:p>
    <w:p>
      <w:pPr>
        <w:pStyle w:val="Heading2"/>
      </w:pPr>
      <w:r>
        <w:t xml:space="preserve">9.1 Privacy Mode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Privacy Mode enabled, user code is never used for training by Cursor or any AI model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by default for Enterprise teams; can be enforced org-wide so members cannot disable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guarantee rests on contractual ZDR agreements, not on technical impossibility.</w:t>
      </w:r>
    </w:p>
    <w:p>
      <w:pPr>
        <w:pStyle w:val="Heading2"/>
      </w:pPr>
      <w:r>
        <w:t xml:space="preserve">9.2 Zero Data Retention (ZDR)  [Verified]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models run under Cursor's ZDR agreements: providers don't store inputs/outputs or train on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Named sub-processors include OpenAI, Anthropic, Google Vertex AI, and xAI.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exception: certain models (e.g. an Anthropic safety-review retention path) may retain, gated behind admin approval — consistent with the 'most models' wording.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ZDR does NOT apply when users supply their own API keys.</w:t>
      </w:r>
    </w:p>
    <w:p>
      <w:pPr>
        <w:pStyle w:val="Heading2"/>
      </w:pPr>
      <w:r>
        <w:t xml:space="preserve">9.3 Enterprise controls  [Reference]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SSO/SAML, team management, centralized billing, admin policy enforcement (force Privacy Mode, restrict models), audit logging, SOC 2 posture.</w:t>
      </w:r>
    </w:p>
    <w:p>
      <w:pPr>
        <w:pStyle w:val="Heading1"/>
      </w:pPr>
      <w:r>
        <w:t xml:space="preserve">10. Supported Languages  [Reference]</w:t>
      </w:r>
    </w:p>
    <w:p>
      <w:pPr>
        <w:spacing w:after="120"/>
      </w:pPr>
      <w:r>
        <w:t xml:space="preserve">Because Cursor inherits VS Code's language tooling and the AI models are language-general, Cursor effectively supports any language the models know and any language with a VS Code LSP/extension. The AI works well across the mainstream set, including: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/ TypeScript, Python, Java, C/C++, C#, Go, Rust, Ruby, PHP, Swift, Kotlin, Scala.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Web: HTML, CSS, JSX/TSX, Vue, Svelte; frameworks like React, Next.js, Django, Rails, Spring.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Data/infra: SQL, Bash/Shell, YAML, JSON, Terraform, Dockerfile; notebooks; Markdown.</w:t>
      </w:r>
    </w:p>
    <w:p>
      <w:pPr>
        <w:spacing w:after="120"/>
      </w:pPr>
      <w:r>
        <w:rPr>
          <w:i/>
          <w:iCs/>
          <w:color w:val="666666"/>
        </w:rPr>
        <w:t xml:space="preserve">There is no hard allow-list — language support degrades gracefully to whatever the underlying model and installed extensions handle.</w:t>
      </w:r>
    </w:p>
    <w:p>
      <w:pPr>
        <w:pStyle w:val="Heading1"/>
      </w:pPr>
      <w:r>
        <w:t xml:space="preserve">11. Rebuild Blueprint (Suggested Build Order)</w:t>
      </w:r>
    </w:p>
    <w:p>
      <w:pPr>
        <w:spacing w:after="120"/>
      </w:pPr>
      <w:r>
        <w:t xml:space="preserve">A pragmatic sequence to recreate Cursor, from foundation to differentiators: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Fork an editor base — start from VS Code / Code-OSS (or Theia). Wire up Open VSX extension support and the VS Code import/migration 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AI gateway — a backend that proxies to frontier model providers with streaming, model routing (Auto), usage metering, and ZDR-contracted providers.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Tab autocomplete — train/serve a fast low-latency edit-prediction model; render ghost-text diffs and Tab-to-jump.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Cmd+K inline edit and the Apply reconciliation model (partial-diff merging).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codebase index — AST chunker → embedding model → vector DB, with obfuscated paths, auto-sync, and privacy guarantees. Add Instant Grep (trigram index).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context system — @-symbol picker (@files/@code/@docs/@web/@git), doc crawler, image input.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agent loop — tool-calling orchestration (file edit, search, terminal, web, browser, image gen), diff view, and checkpoints/rollback.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modes — Ask (read-only), Plan, Debug — as constrained variants of the agent loop.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rules system — .cursor/rules MDC parsing with the four application methods + AGENTS.md hierarchy.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extensibility — MCP client, Bugbot PR-review service, notepads, background/cloud agents.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accounts, pricing tiers, usage pools, Max Mode, Privacy Mode, and enterprise/admin controls.</w:t>
      </w:r>
    </w:p>
    <w:p>
      <w:pPr>
        <w:pStyle w:val="Heading1"/>
      </w:pPr>
      <w:r>
        <w:t xml:space="preserve">12. Caveats &amp;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Internals of the autocomplete/Apply/Bugbot models are proprietary; exact model architectures are not public.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performance and privacy claims are documented intent, not independently audited.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Mid-2026 specifics — pricing, model names (Composer 2.5), shortcut/mode behavior (Cursor 3 redesign) — will change over time; re-verify against current docs before committing engineering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precedence among .cursorignore vs .cursorindexingignore vs .gitignore vs the built-in default ignore list should be confirmed against current docs.</w:t>
      </w:r>
    </w:p>
    <w:p>
      <w:pPr>
        <w:spacing w:after="60"/>
      </w:pPr>
      <w:r>
        <w:t xml:space="preserve"/>
      </w:r>
    </w:p>
    <w:p>
      <w:pPr>
        <w:pBdr>
          <w:top w:val="single" w:color="2E5AAC" w:sz="6" w:space="6"/>
        </w:pBdr>
        <w:spacing w:before="240"/>
      </w:pPr>
      <w:r>
        <w:rPr>
          <w:i/>
          <w:iCs/>
          <w:color w:val="666666"/>
          <w:sz w:val="16"/>
          <w:szCs w:val="16"/>
        </w:rPr>
        <w:t xml:space="preserve">Sources: Cursor primary documentation (cursor.com/docs, cursor.com/help), Cursor blog &amp; changelog, plus established product knowledge for items not covered by fetched docs. Compiled via multi-source adversarial verification (24 of 25 sampled claims confirmed).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Cursor Feature Inventory &amp; Rebuild Spec   •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0F4" w:sz="4" w:space="4"/>
      </w:pBd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Cursor AI Code Editor — Complete Feature Inventory &amp; Rebuild Specification</dc:title>
  <dc:creator>Claude Code</dc:creator>
  <cp:lastModifiedBy>Un-named</cp:lastModifiedBy>
  <cp:revision>1</cp:revision>
  <dcterms:created xsi:type="dcterms:W3CDTF">2026-06-21T03:05:20.819Z</dcterms:created>
  <dcterms:modified xsi:type="dcterms:W3CDTF">2026-06-21T03:05:20.820Z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