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196603171991022001</w:t>
      </w:r>
      <w:r w:rsidR="00D76DB3" w:rsidRPr="00753D69">
        <w:rPr>
          <w:rFonts w:ascii="Arial" w:hAnsi="Arial" w:cs="Arial"/>
          <w:sz w:val="23"/>
          <w:szCs w:val="23"/>
          <w:lang w:val="id-ID"/>
        </w:rPr>
        <w:tab/>
      </w:r>
      <w:r w:rsidR="002C537D" w:rsidRPr="00BE02A9">
        <w:rPr>
          <w:rFonts w:ascii="Bookman Old Style" w:hAnsi="Bookman Old Style"/>
        </w:rPr>
        <w:t>2021-12-09</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FFFF</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GGG</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GGG</w:t>
      </w:r>
      <w:r w:rsidR="00AF0CB3" w:rsidRPr="00753D69">
        <w:rPr>
          <w:rFonts w:ascii="Arial" w:hAnsi="Arial" w:cs="Arial"/>
          <w:sz w:val="23"/>
          <w:szCs w:val="23"/>
        </w:rPr>
        <w:t xml:space="preserve"> </w:t>
      </w:r>
      <w:r w:rsidR="002C537D" w:rsidRPr="00BE02A9">
        <w:rPr>
          <w:rFonts w:ascii="Bookman Old Style" w:hAnsi="Bookman Old Style"/>
        </w:rPr>
        <w:t>Kementerian Koordinator Bidang Kemaritiman</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HHH</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Kencana Putra</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Kencana Putra</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