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CEB" w:rsidRPr="00997404" w:rsidRDefault="00607CEB" w:rsidP="00997404">
      <w:pPr>
        <w:jc w:val="center"/>
        <w:rPr>
          <w:rFonts w:asciiTheme="minorEastAsia" w:eastAsiaTheme="minorEastAsia" w:hAnsiTheme="minorEastAsia"/>
          <w:sz w:val="28"/>
          <w:szCs w:val="28"/>
        </w:rPr>
      </w:pPr>
      <w:r w:rsidRPr="00997404">
        <w:rPr>
          <w:rFonts w:asciiTheme="minorEastAsia" w:eastAsiaTheme="minorEastAsia" w:hAnsiTheme="minorEastAsia" w:hint="eastAsia"/>
          <w:sz w:val="28"/>
          <w:szCs w:val="28"/>
        </w:rPr>
        <w:t>指令系统</w:t>
      </w:r>
      <w:r w:rsidRPr="00997404">
        <w:rPr>
          <w:rFonts w:asciiTheme="minorEastAsia" w:eastAsiaTheme="minorEastAsia" w:hAnsiTheme="minorEastAsia"/>
          <w:sz w:val="28"/>
          <w:szCs w:val="28"/>
        </w:rPr>
        <w:t xml:space="preserve"> </w:t>
      </w:r>
    </w:p>
    <w:p w:rsidR="00607CEB" w:rsidRPr="00997404" w:rsidRDefault="00607CEB" w:rsidP="00997404">
      <w:pPr>
        <w:pStyle w:val="6"/>
        <w:spacing w:before="0" w:beforeAutospacing="0" w:after="0" w:afterAutospacing="0"/>
        <w:rPr>
          <w:rFonts w:asciiTheme="minorEastAsia" w:eastAsiaTheme="minorEastAsia" w:hAnsiTheme="minorEastAsia"/>
          <w:b w:val="0"/>
          <w:sz w:val="21"/>
          <w:szCs w:val="21"/>
        </w:rPr>
      </w:pPr>
      <w:r w:rsidRPr="00997404">
        <w:rPr>
          <w:rStyle w:val="a5"/>
          <w:rFonts w:asciiTheme="minorEastAsia" w:eastAsiaTheme="minorEastAsia" w:hAnsiTheme="minorEastAsia" w:cstheme="majorBidi" w:hint="eastAsia"/>
          <w:bCs/>
          <w:sz w:val="21"/>
          <w:szCs w:val="21"/>
        </w:rPr>
        <w:t>一、单选题</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1、指令系统中采用不同寻址方式的目的主要是（  ）。</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A、 实现存储程序和程序控制</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B、 缩短指令长度，扩大寻址空间，提高编程的灵活性</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C、 可以直接访问外存</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D、 提供可扩展操作码的可能并降低指令译码难度</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正确答案： B</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2、单地址指令中为了完成两个数的运算，除地址码指明的一个操作数外，另一个数常采用（  ）。</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A、 堆栈寻址方式</w:t>
      </w:r>
      <w:r w:rsidR="00997404">
        <w:rPr>
          <w:rFonts w:asciiTheme="minorEastAsia" w:eastAsiaTheme="minorEastAsia" w:hAnsiTheme="minorEastAsia" w:hint="eastAsia"/>
          <w:sz w:val="21"/>
          <w:szCs w:val="21"/>
        </w:rPr>
        <w:tab/>
      </w:r>
      <w:r w:rsidRPr="00997404">
        <w:rPr>
          <w:rFonts w:asciiTheme="minorEastAsia" w:eastAsiaTheme="minorEastAsia" w:hAnsiTheme="minorEastAsia"/>
          <w:sz w:val="21"/>
          <w:szCs w:val="21"/>
        </w:rPr>
        <w:t>B、 立即寻址方式</w:t>
      </w:r>
      <w:r w:rsidR="00997404">
        <w:rPr>
          <w:rFonts w:asciiTheme="minorEastAsia" w:eastAsiaTheme="minorEastAsia" w:hAnsiTheme="minorEastAsia" w:hint="eastAsia"/>
          <w:sz w:val="21"/>
          <w:szCs w:val="21"/>
        </w:rPr>
        <w:tab/>
      </w:r>
      <w:r w:rsidRPr="00997404">
        <w:rPr>
          <w:rFonts w:asciiTheme="minorEastAsia" w:eastAsiaTheme="minorEastAsia" w:hAnsiTheme="minorEastAsia"/>
          <w:sz w:val="21"/>
          <w:szCs w:val="21"/>
        </w:rPr>
        <w:t>C、 隐含寻址方式</w:t>
      </w:r>
      <w:r w:rsidR="00997404">
        <w:rPr>
          <w:rFonts w:asciiTheme="minorEastAsia" w:eastAsiaTheme="minorEastAsia" w:hAnsiTheme="minorEastAsia" w:hint="eastAsia"/>
          <w:sz w:val="21"/>
          <w:szCs w:val="21"/>
        </w:rPr>
        <w:tab/>
      </w:r>
      <w:r w:rsidRPr="00997404">
        <w:rPr>
          <w:rFonts w:asciiTheme="minorEastAsia" w:eastAsiaTheme="minorEastAsia" w:hAnsiTheme="minorEastAsia"/>
          <w:sz w:val="21"/>
          <w:szCs w:val="21"/>
        </w:rPr>
        <w:t>D、 间接寻址方式</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正确答案： C</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3、寄存器间接寻址方式中，操作数在（  ）。</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A、 通用寄存器</w:t>
      </w:r>
      <w:r w:rsidR="00997404">
        <w:rPr>
          <w:rFonts w:asciiTheme="minorEastAsia" w:eastAsiaTheme="minorEastAsia" w:hAnsiTheme="minorEastAsia" w:hint="eastAsia"/>
          <w:sz w:val="21"/>
          <w:szCs w:val="21"/>
        </w:rPr>
        <w:tab/>
      </w:r>
      <w:r w:rsidRPr="00997404">
        <w:rPr>
          <w:rFonts w:asciiTheme="minorEastAsia" w:eastAsiaTheme="minorEastAsia" w:hAnsiTheme="minorEastAsia"/>
          <w:sz w:val="21"/>
          <w:szCs w:val="21"/>
        </w:rPr>
        <w:t>B、 主存单元</w:t>
      </w:r>
      <w:r w:rsidR="00997404">
        <w:rPr>
          <w:rFonts w:asciiTheme="minorEastAsia" w:eastAsiaTheme="minorEastAsia" w:hAnsiTheme="minorEastAsia" w:hint="eastAsia"/>
          <w:sz w:val="21"/>
          <w:szCs w:val="21"/>
        </w:rPr>
        <w:tab/>
      </w:r>
      <w:r w:rsidRPr="00997404">
        <w:rPr>
          <w:rFonts w:asciiTheme="minorEastAsia" w:eastAsiaTheme="minorEastAsia" w:hAnsiTheme="minorEastAsia"/>
          <w:sz w:val="21"/>
          <w:szCs w:val="21"/>
        </w:rPr>
        <w:t>C、 程序计数器</w:t>
      </w:r>
      <w:r w:rsidR="00997404">
        <w:rPr>
          <w:rFonts w:asciiTheme="minorEastAsia" w:eastAsiaTheme="minorEastAsia" w:hAnsiTheme="minorEastAsia" w:hint="eastAsia"/>
          <w:sz w:val="21"/>
          <w:szCs w:val="21"/>
        </w:rPr>
        <w:tab/>
      </w:r>
      <w:r w:rsidRPr="00997404">
        <w:rPr>
          <w:rFonts w:asciiTheme="minorEastAsia" w:eastAsiaTheme="minorEastAsia" w:hAnsiTheme="minorEastAsia"/>
          <w:sz w:val="21"/>
          <w:szCs w:val="21"/>
        </w:rPr>
        <w:t>D、 堆栈</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正确答案： B</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4、指令的寻址方式有顺序和跳跃两种方式。采用跳跃方式，可以实现（  ）。</w:t>
      </w:r>
    </w:p>
    <w:p w:rsidR="00997404" w:rsidRDefault="00607CEB" w:rsidP="00997404">
      <w:pPr>
        <w:rPr>
          <w:rFonts w:asciiTheme="minorEastAsia" w:eastAsiaTheme="minorEastAsia" w:hAnsiTheme="minorEastAsia" w:hint="eastAsia"/>
          <w:sz w:val="21"/>
          <w:szCs w:val="21"/>
        </w:rPr>
      </w:pPr>
      <w:r w:rsidRPr="00997404">
        <w:rPr>
          <w:rFonts w:asciiTheme="minorEastAsia" w:eastAsiaTheme="minorEastAsia" w:hAnsiTheme="minorEastAsia"/>
          <w:sz w:val="21"/>
          <w:szCs w:val="21"/>
        </w:rPr>
        <w:t>A、 堆栈寻址</w:t>
      </w:r>
      <w:r w:rsidR="00997404">
        <w:rPr>
          <w:rFonts w:asciiTheme="minorEastAsia" w:eastAsiaTheme="minorEastAsia" w:hAnsiTheme="minorEastAsia" w:hint="eastAsia"/>
          <w:sz w:val="21"/>
          <w:szCs w:val="21"/>
        </w:rPr>
        <w:tab/>
      </w:r>
      <w:r w:rsidR="00997404">
        <w:rPr>
          <w:rFonts w:asciiTheme="minorEastAsia" w:eastAsiaTheme="minorEastAsia" w:hAnsiTheme="minorEastAsia" w:hint="eastAsia"/>
          <w:sz w:val="21"/>
          <w:szCs w:val="21"/>
        </w:rPr>
        <w:tab/>
      </w:r>
      <w:r w:rsidR="00997404">
        <w:rPr>
          <w:rFonts w:asciiTheme="minorEastAsia" w:eastAsiaTheme="minorEastAsia" w:hAnsiTheme="minorEastAsia" w:hint="eastAsia"/>
          <w:sz w:val="21"/>
          <w:szCs w:val="21"/>
        </w:rPr>
        <w:tab/>
      </w:r>
      <w:r w:rsidRPr="00997404">
        <w:rPr>
          <w:rFonts w:asciiTheme="minorEastAsia" w:eastAsiaTheme="minorEastAsia" w:hAnsiTheme="minorEastAsia"/>
          <w:sz w:val="21"/>
          <w:szCs w:val="21"/>
        </w:rPr>
        <w:t>B、 程序的条件转移</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C、 程序的无条件转移</w:t>
      </w:r>
      <w:r w:rsidR="00997404">
        <w:rPr>
          <w:rFonts w:asciiTheme="minorEastAsia" w:eastAsiaTheme="minorEastAsia" w:hAnsiTheme="minorEastAsia" w:hint="eastAsia"/>
          <w:sz w:val="21"/>
          <w:szCs w:val="21"/>
        </w:rPr>
        <w:tab/>
      </w:r>
      <w:r w:rsidRPr="00997404">
        <w:rPr>
          <w:rFonts w:asciiTheme="minorEastAsia" w:eastAsiaTheme="minorEastAsia" w:hAnsiTheme="minorEastAsia"/>
          <w:sz w:val="21"/>
          <w:szCs w:val="21"/>
        </w:rPr>
        <w:t>D、 程序的条件转移和无条件转移</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正确答案： D</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5、下面关于汇编语言特性的描述中错误的是（  ）。</w:t>
      </w:r>
    </w:p>
    <w:p w:rsidR="00997404" w:rsidRDefault="00607CEB" w:rsidP="00997404">
      <w:pPr>
        <w:rPr>
          <w:rFonts w:asciiTheme="minorEastAsia" w:eastAsiaTheme="minorEastAsia" w:hAnsiTheme="minorEastAsia" w:hint="eastAsia"/>
          <w:sz w:val="21"/>
          <w:szCs w:val="21"/>
        </w:rPr>
      </w:pPr>
      <w:r w:rsidRPr="00997404">
        <w:rPr>
          <w:rFonts w:asciiTheme="minorEastAsia" w:eastAsiaTheme="minorEastAsia" w:hAnsiTheme="minorEastAsia"/>
          <w:sz w:val="21"/>
          <w:szCs w:val="21"/>
        </w:rPr>
        <w:t>A、对程序员的训练要求来说，需要硬件知识</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B、汇编语言的机器的依赖性高</w:t>
      </w:r>
    </w:p>
    <w:p w:rsidR="00997404" w:rsidRDefault="00607CEB" w:rsidP="00997404">
      <w:pPr>
        <w:rPr>
          <w:rFonts w:asciiTheme="minorEastAsia" w:eastAsiaTheme="minorEastAsia" w:hAnsiTheme="minorEastAsia" w:hint="eastAsia"/>
          <w:sz w:val="21"/>
          <w:szCs w:val="21"/>
        </w:rPr>
      </w:pPr>
      <w:r w:rsidRPr="00997404">
        <w:rPr>
          <w:rFonts w:asciiTheme="minorEastAsia" w:eastAsiaTheme="minorEastAsia" w:hAnsiTheme="minorEastAsia"/>
          <w:sz w:val="21"/>
          <w:szCs w:val="21"/>
        </w:rPr>
        <w:t>C、汇编语言的源程序通常比高级语言源程序短</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D、汇编语言编写的程序执行速度比高级语言快</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正确答案： C</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6、下列说法中不正确的是（  ）。</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A、 变址寻址时，有效数据放在主存中</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B、 存储器堆栈由随机存取存储器构成，按照先进后出顺序工作</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C、 堆栈指针SP的内容表示当前堆栈内所存储的数据的个数</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D、 内存中指令的寻址和数据的寻址是交替进行的</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正确答案： C</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7、下列几项中，不符合RISC指令系统的特点的是（  ）。</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A、 指令长度固定，指令种类少</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B、 寻址方式种类尽量减少，指令功能尽可能强</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C、 增加寄存器的数目，以尽量较少访存次数</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D、 选取使用频率最高的一些简单指令，以及很有用但不复杂的指令</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正确答案： B</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8、下面关于RISC技术的描述中，正确的是（  ）。</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A、 采用RISC技术后，计算机的体系结构又恢复到早期的比较简单的情况</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B、 为实现兼容，新设计的RISC是从原理的CISC系统的指令系统中挑选一部分实现的</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C、 RISC的主要目标是减少指令数</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D、 RISC设有乘、除法指令和浮点运算指令</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正确答案： C</w:t>
      </w:r>
    </w:p>
    <w:p w:rsidR="00607CEB" w:rsidRDefault="00997404"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9、二地址指令中，操作数的物理位置不可以安排在（  ）。</w:t>
      </w:r>
    </w:p>
    <w:p w:rsidR="00997404" w:rsidRDefault="00997404"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A、栈顶和次栈顶</w:t>
      </w:r>
      <w:r>
        <w:rPr>
          <w:rFonts w:asciiTheme="minorEastAsia" w:eastAsiaTheme="minorEastAsia" w:hAnsiTheme="minorEastAsia" w:hint="eastAsia"/>
          <w:sz w:val="21"/>
          <w:szCs w:val="21"/>
        </w:rPr>
        <w:tab/>
        <w:t>B、两个主存单元</w:t>
      </w:r>
      <w:r>
        <w:rPr>
          <w:rFonts w:asciiTheme="minorEastAsia" w:eastAsiaTheme="minorEastAsia" w:hAnsiTheme="minorEastAsia" w:hint="eastAsia"/>
          <w:sz w:val="21"/>
          <w:szCs w:val="21"/>
        </w:rPr>
        <w:tab/>
        <w:t>C、一个主存单元和一个寄存器</w:t>
      </w:r>
      <w:r>
        <w:rPr>
          <w:rFonts w:asciiTheme="minorEastAsia" w:eastAsiaTheme="minorEastAsia" w:hAnsiTheme="minorEastAsia" w:hint="eastAsia"/>
          <w:sz w:val="21"/>
          <w:szCs w:val="21"/>
        </w:rPr>
        <w:tab/>
        <w:t>D、两个寄存器</w:t>
      </w:r>
    </w:p>
    <w:p w:rsidR="00997404" w:rsidRDefault="00997404"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正确答案：A</w:t>
      </w:r>
    </w:p>
    <w:p w:rsidR="00997404" w:rsidRDefault="00997404"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10、</w:t>
      </w:r>
      <w:r w:rsidR="002336D0">
        <w:rPr>
          <w:rFonts w:asciiTheme="minorEastAsia" w:eastAsiaTheme="minorEastAsia" w:hAnsiTheme="minorEastAsia" w:hint="eastAsia"/>
          <w:sz w:val="21"/>
          <w:szCs w:val="21"/>
        </w:rPr>
        <w:t>对某个寄存器中操作数的寻址方式称为（  ）寻址。</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A、直接</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B、间接</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C、寄存器</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D、寄存器间接</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正确答案：C</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11、编址寻址方式中，操作数的有效地址等于（  ）。</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lastRenderedPageBreak/>
        <w:t>A、基址寄存器内容加上形式地址（偏移量）</w:t>
      </w:r>
      <w:r>
        <w:rPr>
          <w:rFonts w:asciiTheme="minorEastAsia" w:eastAsiaTheme="minorEastAsia" w:hAnsiTheme="minorEastAsia" w:hint="eastAsia"/>
          <w:sz w:val="21"/>
          <w:szCs w:val="21"/>
        </w:rPr>
        <w:tab/>
        <w:t>B、堆栈寄存器内容加上形式地址</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C、变址寄存器内容加上形式地址</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C、程序寄存器内容加上形式地址</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正确答案：C</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12、堆栈寻址方式中，设Ri为通用寄存器，SP为堆栈指示器，M</w:t>
      </w:r>
      <w:r w:rsidRPr="002336D0">
        <w:rPr>
          <w:rFonts w:asciiTheme="minorEastAsia" w:eastAsiaTheme="minorEastAsia" w:hAnsiTheme="minorEastAsia" w:hint="eastAsia"/>
          <w:sz w:val="21"/>
          <w:szCs w:val="21"/>
          <w:vertAlign w:val="subscript"/>
        </w:rPr>
        <w:t>SP</w:t>
      </w:r>
      <w:r>
        <w:rPr>
          <w:rFonts w:asciiTheme="minorEastAsia" w:eastAsiaTheme="minorEastAsia" w:hAnsiTheme="minorEastAsia" w:hint="eastAsia"/>
          <w:sz w:val="21"/>
          <w:szCs w:val="21"/>
        </w:rPr>
        <w:t>为SP指示的栈顶单元，如果进栈操作的动作时：（Ri）→M</w:t>
      </w:r>
      <w:r w:rsidRPr="002336D0">
        <w:rPr>
          <w:rFonts w:asciiTheme="minorEastAsia" w:eastAsiaTheme="minorEastAsia" w:hAnsiTheme="minorEastAsia" w:hint="eastAsia"/>
          <w:sz w:val="21"/>
          <w:szCs w:val="21"/>
          <w:vertAlign w:val="subscript"/>
        </w:rPr>
        <w:t>SP</w:t>
      </w:r>
      <w:r>
        <w:rPr>
          <w:rFonts w:asciiTheme="minorEastAsia" w:eastAsiaTheme="minorEastAsia" w:hAnsiTheme="minorEastAsia" w:hint="eastAsia"/>
          <w:sz w:val="21"/>
          <w:szCs w:val="21"/>
        </w:rPr>
        <w:t>，（SP）-1→SP，那么出栈的动作应为（  ）。</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A、（M</w:t>
      </w:r>
      <w:r w:rsidRPr="002336D0">
        <w:rPr>
          <w:rFonts w:asciiTheme="minorEastAsia" w:eastAsiaTheme="minorEastAsia" w:hAnsiTheme="minorEastAsia" w:hint="eastAsia"/>
          <w:sz w:val="21"/>
          <w:szCs w:val="21"/>
          <w:vertAlign w:val="subscript"/>
        </w:rPr>
        <w:t>SP</w:t>
      </w:r>
      <w:r>
        <w:rPr>
          <w:rFonts w:asciiTheme="minorEastAsia" w:eastAsiaTheme="minorEastAsia" w:hAnsiTheme="minorEastAsia" w:hint="eastAsia"/>
          <w:sz w:val="21"/>
          <w:szCs w:val="21"/>
        </w:rPr>
        <w:t>）→Ri，（SP）+1→SP</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B、（SP）+1-&gt;SP，（M</w:t>
      </w:r>
      <w:r w:rsidRPr="002336D0">
        <w:rPr>
          <w:rFonts w:asciiTheme="minorEastAsia" w:eastAsiaTheme="minorEastAsia" w:hAnsiTheme="minorEastAsia" w:hint="eastAsia"/>
          <w:sz w:val="21"/>
          <w:szCs w:val="21"/>
          <w:vertAlign w:val="subscript"/>
        </w:rPr>
        <w:t>SP</w:t>
      </w:r>
      <w:r>
        <w:rPr>
          <w:rFonts w:asciiTheme="minorEastAsia" w:eastAsiaTheme="minorEastAsia" w:hAnsiTheme="minorEastAsia" w:hint="eastAsia"/>
          <w:sz w:val="21"/>
          <w:szCs w:val="21"/>
        </w:rPr>
        <w:t>）→A</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C、（SP）-1→SP，（M</w:t>
      </w:r>
      <w:r w:rsidRPr="002336D0">
        <w:rPr>
          <w:rFonts w:asciiTheme="minorEastAsia" w:eastAsiaTheme="minorEastAsia" w:hAnsiTheme="minorEastAsia" w:hint="eastAsia"/>
          <w:sz w:val="21"/>
          <w:szCs w:val="21"/>
          <w:vertAlign w:val="subscript"/>
        </w:rPr>
        <w:t>SP</w:t>
      </w:r>
      <w:r>
        <w:rPr>
          <w:rFonts w:asciiTheme="minorEastAsia" w:eastAsiaTheme="minorEastAsia" w:hAnsiTheme="minorEastAsia" w:hint="eastAsia"/>
          <w:sz w:val="21"/>
          <w:szCs w:val="21"/>
        </w:rPr>
        <w:t>）→A</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D、（M</w:t>
      </w:r>
      <w:r w:rsidRPr="002336D0">
        <w:rPr>
          <w:rFonts w:asciiTheme="minorEastAsia" w:eastAsiaTheme="minorEastAsia" w:hAnsiTheme="minorEastAsia" w:hint="eastAsia"/>
          <w:sz w:val="21"/>
          <w:szCs w:val="21"/>
          <w:vertAlign w:val="subscript"/>
        </w:rPr>
        <w:t>SP</w:t>
      </w:r>
      <w:r>
        <w:rPr>
          <w:rFonts w:asciiTheme="minorEastAsia" w:eastAsiaTheme="minorEastAsia" w:hAnsiTheme="minorEastAsia" w:hint="eastAsia"/>
          <w:sz w:val="21"/>
          <w:szCs w:val="21"/>
        </w:rPr>
        <w:t>）→Ri，（SP）-1→SP</w:t>
      </w:r>
    </w:p>
    <w:p w:rsidR="00997404"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正确答案：B</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13、程序控制类指令的功能是（  ）。</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A、进行算术运算和逻辑运算</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B、进行主存与CPU之间的数据传送</w:t>
      </w:r>
    </w:p>
    <w:p w:rsidR="002336D0" w:rsidRP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C、进行CPU和I/O设备之间的数据传送</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D、改变程序执行的顺序</w:t>
      </w:r>
    </w:p>
    <w:p w:rsidR="00997404"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正确答案：D</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14、运算型指令的寻址与转移性指令的寻址不同点在于（  ）。</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A、前者取操作数，后者决定程序转移地址</w:t>
      </w:r>
      <w:r>
        <w:rPr>
          <w:rFonts w:asciiTheme="minorEastAsia" w:eastAsiaTheme="minorEastAsia" w:hAnsiTheme="minorEastAsia" w:hint="eastAsia"/>
          <w:sz w:val="21"/>
          <w:szCs w:val="21"/>
        </w:rPr>
        <w:tab/>
        <w:t>B、后者取操作数，前者决定程序转移地址</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C、前者是短指令，后者是长指令</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D、前者是长指令，后者是短指令</w:t>
      </w:r>
    </w:p>
    <w:p w:rsidR="002336D0" w:rsidRDefault="002336D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w:t>
      </w:r>
      <w:r w:rsidR="006E173C">
        <w:rPr>
          <w:rFonts w:asciiTheme="minorEastAsia" w:eastAsiaTheme="minorEastAsia" w:hAnsiTheme="minorEastAsia" w:hint="eastAsia"/>
          <w:sz w:val="21"/>
          <w:szCs w:val="21"/>
        </w:rPr>
        <w:t>A</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15、算术右移指令执行的操作是（  ）。</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A、符号位填0，并顺次右移一位，最低位移到进位标志位</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B、符号位不变，并顺次右移一位，最低位移到进位标志位</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C、进位标志位移到符号位，顺次右移一位，最低位移到进位标志位</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D、符号位填1，并顺次右移一位，最低位移到进位标志位</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正确答案：B</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16、位操作指令的功能是（  ）。</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A、对CPU内部通用寄存器或主存某一单元任一位进行状态检测（0或1）</w:t>
      </w:r>
    </w:p>
    <w:p w:rsidR="00997404"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B、对CPU内部通用寄存器或主存某一单元任一位进行状状态强制（0或1）</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C、对CPU内部通用寄存器或主存某一单元任一位进行状态检测或强制</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D、进行移位操作</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正确答案：C</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17、下列说法不正确的是（  ）</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A、机器语言和汇编语言都是面向机器的，它们和具体机器的指令系统密切相关</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B、指令的地址字段指出的不是地址，而是操作数本身，这种寻址方式称为直接寻址</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C、串联堆栈一般不需要堆栈指示器，但串联堆栈的读出是破坏性的</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D、存储器堆栈是主存的一部分，因而也可以按照地址随机进行读写操作</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正确答案：B</w:t>
      </w:r>
    </w:p>
    <w:p w:rsidR="006E173C" w:rsidRDefault="006E17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18、</w:t>
      </w:r>
      <w:r w:rsidR="00AA28B7">
        <w:rPr>
          <w:rFonts w:asciiTheme="minorEastAsia" w:eastAsiaTheme="minorEastAsia" w:hAnsiTheme="minorEastAsia" w:hint="eastAsia"/>
          <w:sz w:val="21"/>
          <w:szCs w:val="21"/>
        </w:rPr>
        <w:t>就取得操作数的速度而言，下列寻址方式中速度最快的是（  ），速度最慢的是（  ），不需要访存的寻址方式是（  ）。</w:t>
      </w:r>
    </w:p>
    <w:p w:rsidR="00AA28B7" w:rsidRDefault="00AA28B7"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①直接寻址 ②立即寻址 ③间接寻址</w:t>
      </w:r>
    </w:p>
    <w:p w:rsidR="006E173C" w:rsidRDefault="00AA28B7"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正确的选项是（  ）。</w:t>
      </w:r>
    </w:p>
    <w:p w:rsidR="006E173C" w:rsidRDefault="00AA28B7"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A、①②③</w:t>
      </w:r>
      <w:r>
        <w:rPr>
          <w:rFonts w:asciiTheme="minorEastAsia" w:eastAsiaTheme="minorEastAsia" w:hAnsiTheme="minorEastAsia" w:hint="eastAsia"/>
          <w:sz w:val="21"/>
          <w:szCs w:val="21"/>
        </w:rPr>
        <w:tab/>
        <w:t>B、①③②</w:t>
      </w:r>
      <w:r>
        <w:rPr>
          <w:rFonts w:asciiTheme="minorEastAsia" w:eastAsiaTheme="minorEastAsia" w:hAnsiTheme="minorEastAsia" w:hint="eastAsia"/>
          <w:sz w:val="21"/>
          <w:szCs w:val="21"/>
        </w:rPr>
        <w:tab/>
        <w:t>C、②①②</w:t>
      </w:r>
      <w:r>
        <w:rPr>
          <w:rFonts w:asciiTheme="minorEastAsia" w:eastAsiaTheme="minorEastAsia" w:hAnsiTheme="minorEastAsia" w:hint="eastAsia"/>
          <w:sz w:val="21"/>
          <w:szCs w:val="21"/>
        </w:rPr>
        <w:tab/>
        <w:t>D、②③②</w:t>
      </w:r>
    </w:p>
    <w:p w:rsidR="006E173C" w:rsidRDefault="00AA28B7"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正确答案：D</w:t>
      </w:r>
    </w:p>
    <w:p w:rsidR="00AA28B7" w:rsidRDefault="00AA28B7"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19、下面操作中应该由特权指令完成的是（  ）。</w:t>
      </w:r>
    </w:p>
    <w:p w:rsidR="00AA28B7" w:rsidRDefault="00AA28B7"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A、设置定时器的初值</w:t>
      </w:r>
      <w:r>
        <w:rPr>
          <w:rFonts w:asciiTheme="minorEastAsia" w:eastAsiaTheme="minorEastAsia" w:hAnsiTheme="minorEastAsia" w:hint="eastAsia"/>
          <w:sz w:val="21"/>
          <w:szCs w:val="21"/>
        </w:rPr>
        <w:tab/>
        <w:t>B、从用户模式切换到管理员模式</w:t>
      </w:r>
    </w:p>
    <w:p w:rsidR="00AA28B7" w:rsidRPr="006E173C" w:rsidRDefault="00AA28B7"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C、开定时器中断</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D、关中断</w:t>
      </w:r>
    </w:p>
    <w:p w:rsidR="00997404" w:rsidRDefault="00AA28B7"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正确答案：B</w:t>
      </w:r>
    </w:p>
    <w:p w:rsidR="00AA28B7" w:rsidRDefault="00AA28B7" w:rsidP="00997404">
      <w:pPr>
        <w:rPr>
          <w:rFonts w:asciiTheme="minorEastAsia" w:eastAsiaTheme="minorEastAsia" w:hAnsiTheme="minorEastAsia" w:hint="eastAsia"/>
          <w:sz w:val="21"/>
          <w:szCs w:val="21"/>
        </w:rPr>
      </w:pPr>
    </w:p>
    <w:p w:rsidR="00997404" w:rsidRDefault="00997404" w:rsidP="00997404">
      <w:pPr>
        <w:rPr>
          <w:rFonts w:asciiTheme="minorEastAsia" w:eastAsiaTheme="minorEastAsia" w:hAnsiTheme="minorEastAsia" w:hint="eastAsia"/>
          <w:sz w:val="21"/>
          <w:szCs w:val="21"/>
        </w:rPr>
      </w:pPr>
    </w:p>
    <w:p w:rsidR="00625040" w:rsidRDefault="0062504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二、简答题</w:t>
      </w:r>
    </w:p>
    <w:p w:rsidR="00625040" w:rsidRDefault="0062504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1、什么是指令？什么是指令系统？</w:t>
      </w:r>
    </w:p>
    <w:p w:rsidR="00625040" w:rsidRDefault="00625040"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答：指令就是计算机执行某种操作的命令。从计算机组成的层次结构来说，计算机的指令有微指令、机器指令和宏指令之分。微指令是微程序级的命令，属于硬件；宏指令是由若干条</w:t>
      </w:r>
      <w:r>
        <w:rPr>
          <w:rFonts w:asciiTheme="minorEastAsia" w:eastAsiaTheme="minorEastAsia" w:hAnsiTheme="minorEastAsia" w:hint="eastAsia"/>
          <w:sz w:val="21"/>
          <w:szCs w:val="21"/>
        </w:rPr>
        <w:lastRenderedPageBreak/>
        <w:t>机器指令组成的软件指令，它属于软件；而机器指令则介于微指令和宏指令之间，通常简称指令，每一条指令可完成一个独立的算术运算或逻辑运算操作。</w:t>
      </w: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一台计算机中所有机器指令的集合，称为这台计算机的指令系统（指令集）。</w:t>
      </w:r>
    </w:p>
    <w:p w:rsidR="00DE434E" w:rsidRDefault="00DE434E" w:rsidP="00997404">
      <w:pPr>
        <w:rPr>
          <w:rFonts w:asciiTheme="minorEastAsia" w:eastAsiaTheme="minorEastAsia" w:hAnsiTheme="minorEastAsia" w:hint="eastAsia"/>
          <w:sz w:val="21"/>
          <w:szCs w:val="21"/>
        </w:rPr>
      </w:pP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2、什么是指令字？它由什么组成？</w:t>
      </w: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机器指令是用机器字来表示的。表示一条指令的机器字，就称为指令字，通常简称指令。指令格式，则是指令字用二进制代码表示的结构形式，通常由操作码字段和地址码字段组成。操作码字段表征指令的操作特性与功能，而地址码字段通常制定参与操作的操作数的地址。</w:t>
      </w:r>
    </w:p>
    <w:p w:rsidR="00DE434E" w:rsidRDefault="00DE434E" w:rsidP="00997404">
      <w:pPr>
        <w:rPr>
          <w:rFonts w:asciiTheme="minorEastAsia" w:eastAsiaTheme="minorEastAsia" w:hAnsiTheme="minorEastAsia" w:hint="eastAsia"/>
          <w:sz w:val="21"/>
          <w:szCs w:val="21"/>
        </w:rPr>
      </w:pP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3、二地址指令有哪几种类型？</w:t>
      </w: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答：在二地址指令格式中，从操作数的物理位置来说，可归纳为三种类型：</w:t>
      </w: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第一种是访问内存的指令格式，称为存储器存储器（SS）型指令。第二种是访问寄存器的指令格式，称为寄存器寄存器（RR）型指令。第三种是既要访问内存单元，又要访问寄存器，称为寄存器-存储器（RS）型指令。</w:t>
      </w:r>
    </w:p>
    <w:p w:rsidR="00DE434E" w:rsidRDefault="00DE434E" w:rsidP="00997404">
      <w:pPr>
        <w:rPr>
          <w:rFonts w:asciiTheme="minorEastAsia" w:eastAsiaTheme="minorEastAsia" w:hAnsiTheme="minorEastAsia" w:hint="eastAsia"/>
          <w:sz w:val="21"/>
          <w:szCs w:val="21"/>
        </w:rPr>
      </w:pP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4、机器指令对数据进行操作，数据通常有哪几种类型？</w:t>
      </w: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答：通常分为以下四类：地址数据、数值数据、字符数据、逻辑数据。</w:t>
      </w:r>
    </w:p>
    <w:p w:rsidR="00DE434E" w:rsidRDefault="00DE434E" w:rsidP="00997404">
      <w:pPr>
        <w:rPr>
          <w:rFonts w:asciiTheme="minorEastAsia" w:eastAsiaTheme="minorEastAsia" w:hAnsiTheme="minorEastAsia" w:hint="eastAsia"/>
          <w:sz w:val="21"/>
          <w:szCs w:val="21"/>
        </w:rPr>
      </w:pP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5、什么是寻址方式?</w:t>
      </w:r>
    </w:p>
    <w:p w:rsidR="00DE434E" w:rsidRDefault="00DE434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w:t>
      </w:r>
      <w:r w:rsidR="00847A51">
        <w:rPr>
          <w:rFonts w:asciiTheme="minorEastAsia" w:eastAsiaTheme="minorEastAsia" w:hAnsiTheme="minorEastAsia" w:hint="eastAsia"/>
          <w:sz w:val="21"/>
          <w:szCs w:val="21"/>
        </w:rPr>
        <w:t>在存储器中，操作数或指令字写入或读出的方式，有地址指定方式、相联存储方式和堆栈存取方式</w:t>
      </w:r>
      <w:r w:rsidR="00936899">
        <w:rPr>
          <w:rFonts w:asciiTheme="minorEastAsia" w:eastAsiaTheme="minorEastAsia" w:hAnsiTheme="minorEastAsia" w:hint="eastAsia"/>
          <w:sz w:val="21"/>
          <w:szCs w:val="21"/>
        </w:rPr>
        <w:t>。几乎所有的计算机，在内存中都采用地址指定方式。当采用地址指定方式时，形成操作数或指令地址的方式，称为寻址方式。</w:t>
      </w:r>
    </w:p>
    <w:p w:rsidR="00936899" w:rsidRDefault="00936899" w:rsidP="00997404">
      <w:pPr>
        <w:rPr>
          <w:rFonts w:asciiTheme="minorEastAsia" w:eastAsiaTheme="minorEastAsia" w:hAnsiTheme="minorEastAsia" w:hint="eastAsia"/>
          <w:sz w:val="21"/>
          <w:szCs w:val="21"/>
        </w:rPr>
      </w:pPr>
    </w:p>
    <w:p w:rsidR="00936899" w:rsidRDefault="00936899"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6、有哪些基本的寻址方式？</w:t>
      </w:r>
    </w:p>
    <w:p w:rsidR="00936899" w:rsidRDefault="00936899"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答：基本的寻址方式包括：隐含寻址、立即寻址、直接寻址、间接寻址、寄存器寻址、寄存器间接寻址、偏移寻址、段寻址、堆栈寻址等。</w:t>
      </w:r>
    </w:p>
    <w:p w:rsidR="00936899" w:rsidRDefault="00936899" w:rsidP="00997404">
      <w:pPr>
        <w:rPr>
          <w:rFonts w:asciiTheme="minorEastAsia" w:eastAsiaTheme="minorEastAsia" w:hAnsiTheme="minorEastAsia" w:hint="eastAsia"/>
          <w:sz w:val="21"/>
          <w:szCs w:val="21"/>
        </w:rPr>
      </w:pPr>
    </w:p>
    <w:p w:rsidR="00936899" w:rsidRDefault="00936899"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7、一个完善的指令系统，应当包含哪四类指令？</w:t>
      </w:r>
    </w:p>
    <w:p w:rsidR="00936899" w:rsidRDefault="00936899"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答:应当有数据处理、数据存储、数据传送、程序控制四大类指令。</w:t>
      </w:r>
    </w:p>
    <w:p w:rsidR="00936899" w:rsidRDefault="00936899" w:rsidP="00997404">
      <w:pPr>
        <w:rPr>
          <w:rFonts w:asciiTheme="minorEastAsia" w:eastAsiaTheme="minorEastAsia" w:hAnsiTheme="minorEastAsia" w:hint="eastAsia"/>
          <w:sz w:val="21"/>
          <w:szCs w:val="21"/>
        </w:rPr>
      </w:pPr>
    </w:p>
    <w:p w:rsidR="00936899" w:rsidRDefault="00936899"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8、RISC指令系统的特点是什么？</w:t>
      </w:r>
    </w:p>
    <w:p w:rsidR="00936899" w:rsidRDefault="00936899"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答：特点是：（1）选取使用频率最高的一些简单指令，指令条数少；（2）指令长度固定，指令格式种类少，寻址方式种类少；（3）只有取数/存数指令访问存储器，其余指令的操作都在寄存器之间进行。</w:t>
      </w:r>
    </w:p>
    <w:p w:rsidR="00625040" w:rsidRDefault="00625040" w:rsidP="00997404">
      <w:pPr>
        <w:rPr>
          <w:rFonts w:asciiTheme="minorEastAsia" w:eastAsiaTheme="minorEastAsia" w:hAnsiTheme="minorEastAsia" w:hint="eastAsia"/>
          <w:sz w:val="21"/>
          <w:szCs w:val="21"/>
        </w:rPr>
      </w:pPr>
    </w:p>
    <w:p w:rsidR="0008162E" w:rsidRDefault="0008162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9、选择寻址方式时主要考虑哪些因素？</w:t>
      </w:r>
    </w:p>
    <w:p w:rsidR="0008162E" w:rsidRDefault="0008162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答：选择寻址方式时主要考虑以下因素：</w:t>
      </w:r>
    </w:p>
    <w:p w:rsidR="0008162E" w:rsidRPr="0008162E" w:rsidRDefault="0008162E" w:rsidP="0008162E">
      <w:pPr>
        <w:pStyle w:val="a7"/>
        <w:numPr>
          <w:ilvl w:val="0"/>
          <w:numId w:val="2"/>
        </w:numPr>
        <w:ind w:firstLineChars="0"/>
        <w:rPr>
          <w:rFonts w:asciiTheme="minorEastAsia" w:eastAsiaTheme="minorEastAsia" w:hAnsiTheme="minorEastAsia" w:hint="eastAsia"/>
          <w:sz w:val="21"/>
          <w:szCs w:val="21"/>
        </w:rPr>
      </w:pPr>
      <w:r w:rsidRPr="0008162E">
        <w:rPr>
          <w:rFonts w:asciiTheme="minorEastAsia" w:eastAsiaTheme="minorEastAsia" w:hAnsiTheme="minorEastAsia" w:hint="eastAsia"/>
          <w:sz w:val="21"/>
          <w:szCs w:val="21"/>
        </w:rPr>
        <w:t>应与数据的表示相配合，能方便地存取各种数据；</w:t>
      </w:r>
    </w:p>
    <w:p w:rsidR="0008162E" w:rsidRDefault="0008162E" w:rsidP="0008162E">
      <w:pPr>
        <w:pStyle w:val="a7"/>
        <w:numPr>
          <w:ilvl w:val="0"/>
          <w:numId w:val="2"/>
        </w:numPr>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应根据指令系统及各种寻址方式的特点和相互组合的可能性进行选择；</w:t>
      </w:r>
    </w:p>
    <w:p w:rsidR="0008162E" w:rsidRDefault="0008162E" w:rsidP="0008162E">
      <w:pPr>
        <w:pStyle w:val="a7"/>
        <w:numPr>
          <w:ilvl w:val="0"/>
          <w:numId w:val="2"/>
        </w:numPr>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应考虑实现上的有效性和可能性；</w:t>
      </w:r>
    </w:p>
    <w:p w:rsidR="0008162E" w:rsidRPr="0008162E" w:rsidRDefault="0008162E" w:rsidP="0008162E">
      <w:pPr>
        <w:pStyle w:val="a7"/>
        <w:numPr>
          <w:ilvl w:val="0"/>
          <w:numId w:val="2"/>
        </w:numPr>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应使地址码尽可能短、存取的空间尽可能大、使用方便。</w:t>
      </w:r>
    </w:p>
    <w:p w:rsidR="0008162E" w:rsidRDefault="0008162E" w:rsidP="00997404">
      <w:pPr>
        <w:rPr>
          <w:rFonts w:asciiTheme="minorEastAsia" w:eastAsiaTheme="minorEastAsia" w:hAnsiTheme="minorEastAsia" w:hint="eastAsia"/>
          <w:sz w:val="21"/>
          <w:szCs w:val="21"/>
        </w:rPr>
      </w:pPr>
    </w:p>
    <w:p w:rsidR="0008162E" w:rsidRDefault="0008162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10、在指令格式中指明寻址方式有几种方法？</w:t>
      </w:r>
    </w:p>
    <w:p w:rsidR="0008162E" w:rsidRDefault="0008162E"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答：通常有两种方法：</w:t>
      </w:r>
    </w:p>
    <w:p w:rsidR="0008162E" w:rsidRPr="0008162E" w:rsidRDefault="0008162E" w:rsidP="0008162E">
      <w:pPr>
        <w:pStyle w:val="a7"/>
        <w:numPr>
          <w:ilvl w:val="0"/>
          <w:numId w:val="3"/>
        </w:numPr>
        <w:ind w:firstLineChars="0"/>
        <w:rPr>
          <w:rFonts w:asciiTheme="minorEastAsia" w:eastAsiaTheme="minorEastAsia" w:hAnsiTheme="minorEastAsia" w:hint="eastAsia"/>
          <w:sz w:val="21"/>
          <w:szCs w:val="21"/>
        </w:rPr>
      </w:pPr>
      <w:r w:rsidRPr="0008162E">
        <w:rPr>
          <w:rFonts w:asciiTheme="minorEastAsia" w:eastAsiaTheme="minorEastAsia" w:hAnsiTheme="minorEastAsia" w:hint="eastAsia"/>
          <w:sz w:val="21"/>
          <w:szCs w:val="21"/>
        </w:rPr>
        <w:t>由不同的操作码指明操作数的不同寻址方式（操作码指明法）；</w:t>
      </w:r>
    </w:p>
    <w:p w:rsidR="0008162E" w:rsidRPr="0008162E" w:rsidRDefault="0008162E" w:rsidP="0008162E">
      <w:pPr>
        <w:pStyle w:val="a7"/>
        <w:numPr>
          <w:ilvl w:val="0"/>
          <w:numId w:val="3"/>
        </w:numPr>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在指令格式中增设寻址特征位指明寻址方式（寻址方式位法）。</w:t>
      </w:r>
    </w:p>
    <w:p w:rsidR="0008162E" w:rsidRPr="002336D0" w:rsidRDefault="0008162E" w:rsidP="00997404">
      <w:pPr>
        <w:rPr>
          <w:rFonts w:asciiTheme="minorEastAsia" w:eastAsiaTheme="minorEastAsia" w:hAnsiTheme="minorEastAsia"/>
          <w:sz w:val="21"/>
          <w:szCs w:val="21"/>
        </w:rPr>
      </w:pPr>
    </w:p>
    <w:p w:rsidR="00607CEB" w:rsidRPr="00997404" w:rsidRDefault="00625040" w:rsidP="00997404">
      <w:pPr>
        <w:pStyle w:val="6"/>
        <w:spacing w:before="0" w:beforeAutospacing="0" w:after="0" w:afterAutospacing="0"/>
        <w:rPr>
          <w:rFonts w:asciiTheme="minorEastAsia" w:eastAsiaTheme="minorEastAsia" w:hAnsiTheme="minorEastAsia"/>
          <w:b w:val="0"/>
          <w:sz w:val="21"/>
          <w:szCs w:val="21"/>
        </w:rPr>
      </w:pPr>
      <w:r>
        <w:rPr>
          <w:rStyle w:val="a5"/>
          <w:rFonts w:asciiTheme="minorEastAsia" w:eastAsiaTheme="minorEastAsia" w:hAnsiTheme="minorEastAsia" w:cstheme="majorBidi" w:hint="eastAsia"/>
          <w:bCs/>
          <w:sz w:val="21"/>
          <w:szCs w:val="21"/>
        </w:rPr>
        <w:t>三</w:t>
      </w:r>
      <w:r w:rsidR="00607CEB" w:rsidRPr="00997404">
        <w:rPr>
          <w:rStyle w:val="a5"/>
          <w:rFonts w:asciiTheme="minorEastAsia" w:eastAsiaTheme="minorEastAsia" w:hAnsiTheme="minorEastAsia" w:cstheme="majorBidi" w:hint="eastAsia"/>
          <w:bCs/>
          <w:sz w:val="21"/>
          <w:szCs w:val="21"/>
        </w:rPr>
        <w:t>、</w:t>
      </w:r>
      <w:r>
        <w:rPr>
          <w:rStyle w:val="a5"/>
          <w:rFonts w:asciiTheme="minorEastAsia" w:eastAsiaTheme="minorEastAsia" w:hAnsiTheme="minorEastAsia" w:cstheme="majorBidi" w:hint="eastAsia"/>
          <w:bCs/>
          <w:sz w:val="21"/>
          <w:szCs w:val="21"/>
        </w:rPr>
        <w:t>分析题</w:t>
      </w:r>
      <w:r w:rsidR="00607CEB" w:rsidRPr="00997404">
        <w:rPr>
          <w:rStyle w:val="a5"/>
          <w:rFonts w:asciiTheme="minorEastAsia" w:eastAsiaTheme="minorEastAsia" w:hAnsiTheme="minorEastAsia" w:cstheme="majorBidi" w:hint="eastAsia"/>
          <w:bCs/>
          <w:sz w:val="21"/>
          <w:szCs w:val="21"/>
        </w:rPr>
        <w:t xml:space="preserve"> </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1、</w:t>
      </w:r>
      <w:r w:rsidR="00936899">
        <w:rPr>
          <w:rFonts w:asciiTheme="minorEastAsia" w:eastAsiaTheme="minorEastAsia" w:hAnsiTheme="minorEastAsia" w:hint="eastAsia"/>
          <w:bCs/>
          <w:sz w:val="21"/>
          <w:szCs w:val="21"/>
        </w:rPr>
        <w:t>16位处理机的</w:t>
      </w:r>
      <w:r w:rsidRPr="00997404">
        <w:rPr>
          <w:rFonts w:asciiTheme="minorEastAsia" w:eastAsiaTheme="minorEastAsia" w:hAnsiTheme="minorEastAsia"/>
          <w:bCs/>
          <w:sz w:val="21"/>
          <w:szCs w:val="21"/>
        </w:rPr>
        <w:t>指令格式</w:t>
      </w:r>
      <w:r w:rsidR="00936899">
        <w:rPr>
          <w:rFonts w:asciiTheme="minorEastAsia" w:eastAsiaTheme="minorEastAsia" w:hAnsiTheme="minorEastAsia"/>
          <w:bCs/>
          <w:sz w:val="21"/>
          <w:szCs w:val="21"/>
        </w:rPr>
        <w:t>结构</w:t>
      </w:r>
      <w:r w:rsidRPr="00997404">
        <w:rPr>
          <w:rFonts w:asciiTheme="minorEastAsia" w:eastAsiaTheme="minorEastAsia" w:hAnsiTheme="minorEastAsia"/>
          <w:bCs/>
          <w:sz w:val="21"/>
          <w:szCs w:val="21"/>
        </w:rPr>
        <w:t>如下图所示，试分析指令格式及寻址方式特点。</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noProof/>
          <w:sz w:val="21"/>
          <w:szCs w:val="21"/>
        </w:rPr>
        <w:lastRenderedPageBreak/>
        <w:drawing>
          <wp:inline distT="0" distB="0" distL="0" distR="0" wp14:anchorId="4A5A14D9" wp14:editId="7CDE9BB3">
            <wp:extent cx="3133725" cy="666750"/>
            <wp:effectExtent l="0" t="0" r="9525" b="0"/>
            <wp:docPr id="1" name="图片 1" descr="https://p.ananas.chaoxing.com/star3/origin/3d7f2fec77c68e5d965d657b27729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anas.chaoxing.com/star3/origin/3d7f2fec77c68e5d965d657b27729c03.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133725" cy="666750"/>
                    </a:xfrm>
                    <a:prstGeom prst="rect">
                      <a:avLst/>
                    </a:prstGeom>
                    <a:noFill/>
                    <a:ln>
                      <a:noFill/>
                    </a:ln>
                  </pic:spPr>
                </pic:pic>
              </a:graphicData>
            </a:graphic>
          </wp:inline>
        </w:drawing>
      </w:r>
    </w:p>
    <w:p w:rsidR="00607CEB" w:rsidRDefault="00607CEB" w:rsidP="00997404">
      <w:pPr>
        <w:rPr>
          <w:rFonts w:asciiTheme="minorEastAsia" w:eastAsiaTheme="minorEastAsia" w:hAnsiTheme="minorEastAsia" w:hint="eastAsia"/>
          <w:sz w:val="21"/>
          <w:szCs w:val="21"/>
        </w:rPr>
      </w:pPr>
      <w:r w:rsidRPr="00997404">
        <w:rPr>
          <w:rFonts w:asciiTheme="minorEastAsia" w:eastAsiaTheme="minorEastAsia" w:hAnsiTheme="minorEastAsia"/>
          <w:sz w:val="21"/>
          <w:szCs w:val="21"/>
        </w:rPr>
        <w:t xml:space="preserve">正确答案： </w:t>
      </w:r>
    </w:p>
    <w:p w:rsidR="00936899" w:rsidRDefault="009D6463"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w:t>
      </w:r>
      <w:r w:rsidR="00936899">
        <w:rPr>
          <w:rFonts w:asciiTheme="minorEastAsia" w:eastAsiaTheme="minorEastAsia" w:hAnsiTheme="minorEastAsia" w:hint="eastAsia"/>
          <w:sz w:val="21"/>
          <w:szCs w:val="21"/>
        </w:rPr>
        <w:t>指令格式与寻址方式特点如下：</w:t>
      </w:r>
    </w:p>
    <w:p w:rsidR="0008162E" w:rsidRPr="0008162E" w:rsidRDefault="0008162E" w:rsidP="0008162E">
      <w:pPr>
        <w:pStyle w:val="a7"/>
        <w:numPr>
          <w:ilvl w:val="0"/>
          <w:numId w:val="4"/>
        </w:numPr>
        <w:ind w:firstLineChars="0"/>
        <w:rPr>
          <w:rFonts w:asciiTheme="minorEastAsia" w:eastAsiaTheme="minorEastAsia" w:hAnsiTheme="minorEastAsia" w:hint="eastAsia"/>
          <w:sz w:val="21"/>
          <w:szCs w:val="21"/>
        </w:rPr>
      </w:pPr>
      <w:r w:rsidRPr="0008162E">
        <w:rPr>
          <w:rFonts w:asciiTheme="minorEastAsia" w:eastAsiaTheme="minorEastAsia" w:hAnsiTheme="minorEastAsia" w:hint="eastAsia"/>
          <w:sz w:val="21"/>
          <w:szCs w:val="21"/>
        </w:rPr>
        <w:t>双字长二地址指令，用于访问存储器。操作码字段可指定64中操作。</w:t>
      </w:r>
    </w:p>
    <w:p w:rsidR="0008162E" w:rsidRDefault="0008162E" w:rsidP="0008162E">
      <w:pPr>
        <w:pStyle w:val="a7"/>
        <w:numPr>
          <w:ilvl w:val="0"/>
          <w:numId w:val="4"/>
        </w:numPr>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RS型指令，一个操作数在通用寄存器（共16个），另一个操作数在主存中。</w:t>
      </w:r>
    </w:p>
    <w:p w:rsidR="00607CEB" w:rsidRPr="0008162E" w:rsidRDefault="0008162E" w:rsidP="00997404">
      <w:pPr>
        <w:pStyle w:val="a7"/>
        <w:numPr>
          <w:ilvl w:val="0"/>
          <w:numId w:val="4"/>
        </w:numPr>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有效地址可通过变址寻址求得，即有效地址等于变址寄存器（共16个）内容加上位移量。</w:t>
      </w:r>
    </w:p>
    <w:p w:rsidR="00607CEB" w:rsidRPr="00997404" w:rsidRDefault="00607CEB" w:rsidP="00997404">
      <w:pPr>
        <w:rPr>
          <w:rFonts w:asciiTheme="minorEastAsia" w:eastAsiaTheme="minorEastAsia" w:hAnsiTheme="minorEastAsia"/>
          <w:sz w:val="21"/>
          <w:szCs w:val="21"/>
        </w:rPr>
      </w:pP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2、根据操作数所在位置，指出下列五种情况下的寻址方式。</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（1）操作数在寄存器中</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（2）操作数地址在寄存器中</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（3）操作数在指令中</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（4）操作数地址（主存）在指令中</w:t>
      </w:r>
    </w:p>
    <w:p w:rsidR="00607CEB" w:rsidRPr="00997404" w:rsidRDefault="00607CEB" w:rsidP="00997404">
      <w:pPr>
        <w:rPr>
          <w:rFonts w:asciiTheme="minorEastAsia" w:eastAsiaTheme="minorEastAsia" w:hAnsiTheme="minorEastAsia"/>
          <w:bCs/>
          <w:sz w:val="21"/>
          <w:szCs w:val="21"/>
        </w:rPr>
      </w:pPr>
      <w:r w:rsidRPr="00997404">
        <w:rPr>
          <w:rFonts w:asciiTheme="minorEastAsia" w:eastAsiaTheme="minorEastAsia" w:hAnsiTheme="minorEastAsia"/>
          <w:bCs/>
          <w:sz w:val="21"/>
          <w:szCs w:val="21"/>
        </w:rPr>
        <w:t>（5）操作数的地址，为某一寄存器内容与位移量之和</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 xml:space="preserve">正确答案： </w:t>
      </w:r>
    </w:p>
    <w:p w:rsidR="00607CEB" w:rsidRPr="00997404" w:rsidRDefault="009D6463" w:rsidP="00997404">
      <w:pPr>
        <w:rPr>
          <w:rFonts w:asciiTheme="minorEastAsia" w:eastAsiaTheme="minorEastAsia" w:hAnsiTheme="minorEastAsia"/>
          <w:sz w:val="21"/>
          <w:szCs w:val="21"/>
        </w:rPr>
      </w:pPr>
      <w:r>
        <w:rPr>
          <w:rFonts w:asciiTheme="minorEastAsia" w:eastAsiaTheme="minorEastAsia" w:hAnsiTheme="minorEastAsia"/>
          <w:sz w:val="21"/>
          <w:szCs w:val="21"/>
        </w:rPr>
        <w:t>解：</w:t>
      </w:r>
      <w:r w:rsidR="00607CEB" w:rsidRPr="00997404">
        <w:rPr>
          <w:rFonts w:asciiTheme="minorEastAsia" w:eastAsiaTheme="minorEastAsia" w:hAnsiTheme="minorEastAsia"/>
          <w:sz w:val="21"/>
          <w:szCs w:val="21"/>
        </w:rPr>
        <w:t>（1）寄存器寻址</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（2）寄存器间接寻址</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（3）立即寻址</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（4）直接寻址</w:t>
      </w:r>
    </w:p>
    <w:p w:rsidR="00607CEB" w:rsidRPr="00997404" w:rsidRDefault="00607CEB" w:rsidP="00997404">
      <w:pPr>
        <w:rPr>
          <w:rFonts w:asciiTheme="minorEastAsia" w:eastAsiaTheme="minorEastAsia" w:hAnsiTheme="minorEastAsia"/>
          <w:sz w:val="21"/>
          <w:szCs w:val="21"/>
        </w:rPr>
      </w:pPr>
      <w:r w:rsidRPr="00997404">
        <w:rPr>
          <w:rFonts w:asciiTheme="minorEastAsia" w:eastAsiaTheme="minorEastAsia" w:hAnsiTheme="minorEastAsia"/>
          <w:sz w:val="21"/>
          <w:szCs w:val="21"/>
        </w:rPr>
        <w:t>（5）相对寻址、基址寻址、变址寻址</w:t>
      </w:r>
    </w:p>
    <w:p w:rsidR="00607CEB" w:rsidRPr="00997404" w:rsidRDefault="00607CEB" w:rsidP="00997404">
      <w:pPr>
        <w:rPr>
          <w:rFonts w:asciiTheme="minorEastAsia" w:eastAsiaTheme="minorEastAsia" w:hAnsiTheme="minorEastAsia"/>
          <w:sz w:val="21"/>
          <w:szCs w:val="21"/>
        </w:rPr>
      </w:pPr>
    </w:p>
    <w:p w:rsidR="004E6A8C" w:rsidRDefault="008354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3、某机的16位单字长访内指令格式如下：</w:t>
      </w:r>
    </w:p>
    <w:p w:rsidR="0083543C" w:rsidRDefault="0083543C" w:rsidP="0083543C">
      <w:pPr>
        <w:jc w:val="center"/>
        <w:rPr>
          <w:rFonts w:asciiTheme="minorEastAsia" w:eastAsiaTheme="minorEastAsia" w:hAnsiTheme="minorEastAsia" w:hint="eastAsia"/>
          <w:sz w:val="21"/>
          <w:szCs w:val="21"/>
        </w:rPr>
      </w:pPr>
      <w:r w:rsidRPr="0083543C">
        <w:rPr>
          <w:rFonts w:asciiTheme="minorEastAsia" w:eastAsiaTheme="minorEastAsia" w:hAnsiTheme="minorEastAsia"/>
          <w:sz w:val="21"/>
          <w:szCs w:val="21"/>
        </w:rPr>
        <w:drawing>
          <wp:inline distT="0" distB="0" distL="0" distR="0" wp14:anchorId="3A84BE19" wp14:editId="1BB3D07F">
            <wp:extent cx="2610214" cy="409632"/>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0214" cy="409632"/>
                    </a:xfrm>
                    <a:prstGeom prst="rect">
                      <a:avLst/>
                    </a:prstGeom>
                  </pic:spPr>
                </pic:pic>
              </a:graphicData>
            </a:graphic>
          </wp:inline>
        </w:drawing>
      </w:r>
    </w:p>
    <w:p w:rsidR="0083543C" w:rsidRDefault="008354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其中，A为形式地址，补码表示（其中含一位符号位）；</w:t>
      </w:r>
    </w:p>
    <w:p w:rsidR="0083543C" w:rsidRDefault="008354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I为直接/间接寻址方式：I=1为间接寻址，I=0为直接寻址方式；</w:t>
      </w:r>
    </w:p>
    <w:p w:rsidR="0083543C" w:rsidRDefault="008354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M为寻址模式：0为绝对寻址</w:t>
      </w:r>
      <w:r w:rsidR="00274023">
        <w:rPr>
          <w:rFonts w:asciiTheme="minorEastAsia" w:eastAsiaTheme="minorEastAsia" w:hAnsiTheme="minorEastAsia" w:hint="eastAsia"/>
          <w:sz w:val="21"/>
          <w:szCs w:val="21"/>
        </w:rPr>
        <w:t>（直接寻址）</w:t>
      </w:r>
      <w:r>
        <w:rPr>
          <w:rFonts w:asciiTheme="minorEastAsia" w:eastAsiaTheme="minorEastAsia" w:hAnsiTheme="minorEastAsia" w:hint="eastAsia"/>
          <w:sz w:val="21"/>
          <w:szCs w:val="21"/>
        </w:rPr>
        <w:t>，1为</w:t>
      </w:r>
      <w:r w:rsidR="00274023">
        <w:rPr>
          <w:rFonts w:asciiTheme="minorEastAsia" w:eastAsiaTheme="minorEastAsia" w:hAnsiTheme="minorEastAsia" w:hint="eastAsia"/>
          <w:sz w:val="21"/>
          <w:szCs w:val="21"/>
        </w:rPr>
        <w:t>基</w:t>
      </w:r>
      <w:r>
        <w:rPr>
          <w:rFonts w:asciiTheme="minorEastAsia" w:eastAsiaTheme="minorEastAsia" w:hAnsiTheme="minorEastAsia" w:hint="eastAsia"/>
          <w:sz w:val="21"/>
          <w:szCs w:val="21"/>
        </w:rPr>
        <w:t>址寻址，2为相对寻址，3为立即寻址；</w:t>
      </w:r>
    </w:p>
    <w:p w:rsidR="0083543C" w:rsidRDefault="008354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X为变址寻址。</w:t>
      </w:r>
    </w:p>
    <w:p w:rsidR="0083543C" w:rsidRDefault="0083543C"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设PC，Rz，Rb分别为指令计数器、</w:t>
      </w:r>
      <w:r w:rsidR="00274023">
        <w:rPr>
          <w:rFonts w:asciiTheme="minorEastAsia" w:eastAsiaTheme="minorEastAsia" w:hAnsiTheme="minorEastAsia" w:hint="eastAsia"/>
          <w:sz w:val="21"/>
          <w:szCs w:val="21"/>
        </w:rPr>
        <w:t>变址寄存器、基址寄存器，E为有效地址，试解答如下问题：</w:t>
      </w:r>
    </w:p>
    <w:p w:rsidR="00274023" w:rsidRPr="00274023" w:rsidRDefault="00274023" w:rsidP="00274023">
      <w:pPr>
        <w:pStyle w:val="a7"/>
        <w:numPr>
          <w:ilvl w:val="0"/>
          <w:numId w:val="1"/>
        </w:numPr>
        <w:ind w:firstLineChars="0"/>
        <w:rPr>
          <w:rFonts w:asciiTheme="minorEastAsia" w:eastAsiaTheme="minorEastAsia" w:hAnsiTheme="minorEastAsia" w:hint="eastAsia"/>
          <w:sz w:val="21"/>
          <w:szCs w:val="21"/>
        </w:rPr>
      </w:pPr>
      <w:r w:rsidRPr="00274023">
        <w:rPr>
          <w:rFonts w:asciiTheme="minorEastAsia" w:eastAsiaTheme="minorEastAsia" w:hAnsiTheme="minorEastAsia" w:hint="eastAsia"/>
          <w:sz w:val="21"/>
          <w:szCs w:val="21"/>
        </w:rPr>
        <w:t>该指令格式能定义多少种不同的操作？立即寻址操作数的范围是多少？</w:t>
      </w:r>
    </w:p>
    <w:p w:rsidR="00274023" w:rsidRDefault="00274023" w:rsidP="00274023">
      <w:pPr>
        <w:pStyle w:val="a7"/>
        <w:numPr>
          <w:ilvl w:val="0"/>
          <w:numId w:val="1"/>
        </w:numPr>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在非间址情况下，写出各计算有效地址的表达式。</w:t>
      </w:r>
    </w:p>
    <w:p w:rsidR="00274023" w:rsidRDefault="00274023" w:rsidP="00274023">
      <w:pPr>
        <w:pStyle w:val="a7"/>
        <w:numPr>
          <w:ilvl w:val="0"/>
          <w:numId w:val="1"/>
        </w:numPr>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设基址寄存器为14位，在非变址直接基地址寻址时，确定存储器可寻址的地址范围。</w:t>
      </w:r>
    </w:p>
    <w:p w:rsidR="00274023" w:rsidRDefault="00274023" w:rsidP="00274023">
      <w:pPr>
        <w:pStyle w:val="a7"/>
        <w:numPr>
          <w:ilvl w:val="0"/>
          <w:numId w:val="1"/>
        </w:numPr>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间接寻址时，寻址范围是多少?</w:t>
      </w:r>
    </w:p>
    <w:p w:rsidR="009D6463" w:rsidRDefault="009D6463" w:rsidP="00274023">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w:t>
      </w:r>
    </w:p>
    <w:p w:rsidR="00274023" w:rsidRPr="00274023" w:rsidRDefault="00274023" w:rsidP="00274023">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解：（1）该指令格式可定义16种不同的操作。立即寻址操作数的范围是-128</w:t>
      </w:r>
      <w:r>
        <w:rPr>
          <w:rFonts w:ascii="黑体" w:eastAsia="黑体" w:hAnsi="黑体" w:hint="eastAsia"/>
          <w:sz w:val="21"/>
          <w:szCs w:val="21"/>
        </w:rPr>
        <w:t>～+</w:t>
      </w:r>
      <w:r>
        <w:rPr>
          <w:rFonts w:asciiTheme="minorEastAsia" w:eastAsiaTheme="minorEastAsia" w:hAnsiTheme="minorEastAsia" w:hint="eastAsia"/>
          <w:sz w:val="21"/>
          <w:szCs w:val="21"/>
        </w:rPr>
        <w:t>127。</w:t>
      </w:r>
    </w:p>
    <w:p w:rsidR="0083543C" w:rsidRDefault="00274023"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（2）绝对寻址（直接寻址）</w:t>
      </w:r>
      <w:r>
        <w:rPr>
          <w:rFonts w:asciiTheme="minorEastAsia" w:eastAsiaTheme="minorEastAsia" w:hAnsiTheme="minorEastAsia" w:hint="eastAsia"/>
          <w:sz w:val="21"/>
          <w:szCs w:val="21"/>
        </w:rPr>
        <w:tab/>
        <w:t>E=A</w:t>
      </w:r>
    </w:p>
    <w:p w:rsidR="00274023" w:rsidRDefault="00274023"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基址寻址</w:t>
      </w:r>
      <w:r>
        <w:rPr>
          <w:rFonts w:asciiTheme="minorEastAsia" w:eastAsiaTheme="minorEastAsia" w:hAnsiTheme="minorEastAsia" w:hint="eastAsia"/>
          <w:sz w:val="21"/>
          <w:szCs w:val="21"/>
        </w:rPr>
        <w:tab/>
        <w:t>E=（Rb）+A</w:t>
      </w:r>
    </w:p>
    <w:p w:rsidR="00274023" w:rsidRDefault="00274023"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相对寻址</w:t>
      </w:r>
      <w:r>
        <w:rPr>
          <w:rFonts w:asciiTheme="minorEastAsia" w:eastAsiaTheme="minorEastAsia" w:hAnsiTheme="minorEastAsia" w:hint="eastAsia"/>
          <w:sz w:val="21"/>
          <w:szCs w:val="21"/>
        </w:rPr>
        <w:tab/>
        <w:t>E=（PC）+A</w:t>
      </w:r>
    </w:p>
    <w:p w:rsidR="00274023" w:rsidRDefault="00274023"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立即寻址</w:t>
      </w:r>
      <w:r>
        <w:rPr>
          <w:rFonts w:asciiTheme="minorEastAsia" w:eastAsiaTheme="minorEastAsia" w:hAnsiTheme="minorEastAsia" w:hint="eastAsia"/>
          <w:sz w:val="21"/>
          <w:szCs w:val="21"/>
        </w:rPr>
        <w:tab/>
        <w:t>D=A</w:t>
      </w:r>
    </w:p>
    <w:p w:rsidR="00274023" w:rsidRPr="00274023" w:rsidRDefault="00274023"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变址寻址</w:t>
      </w:r>
      <w:r>
        <w:rPr>
          <w:rFonts w:asciiTheme="minorEastAsia" w:eastAsiaTheme="minorEastAsia" w:hAnsiTheme="minorEastAsia" w:hint="eastAsia"/>
          <w:sz w:val="21"/>
          <w:szCs w:val="21"/>
        </w:rPr>
        <w:tab/>
        <w:t>E=（Rz）+A</w:t>
      </w:r>
    </w:p>
    <w:p w:rsidR="0083543C" w:rsidRDefault="00274023"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（3）由于</w:t>
      </w:r>
      <w:r>
        <w:rPr>
          <w:rFonts w:asciiTheme="minorEastAsia" w:eastAsiaTheme="minorEastAsia" w:hAnsiTheme="minorEastAsia" w:hint="eastAsia"/>
          <w:sz w:val="21"/>
          <w:szCs w:val="21"/>
        </w:rPr>
        <w:t>E=（Rb）+A</w:t>
      </w:r>
      <w:r>
        <w:rPr>
          <w:rFonts w:asciiTheme="minorEastAsia" w:eastAsiaTheme="minorEastAsia" w:hAnsiTheme="minorEastAsia" w:hint="eastAsia"/>
          <w:sz w:val="21"/>
          <w:szCs w:val="21"/>
        </w:rPr>
        <w:t>，Rb为14位，故存储器可寻址的地址范围为</w:t>
      </w:r>
      <w:r w:rsidR="002E7098">
        <w:rPr>
          <w:rFonts w:asciiTheme="minorEastAsia" w:eastAsiaTheme="minorEastAsia" w:hAnsiTheme="minorEastAsia" w:hint="eastAsia"/>
          <w:sz w:val="21"/>
          <w:szCs w:val="21"/>
        </w:rPr>
        <w:t xml:space="preserve"> 0</w:t>
      </w:r>
      <w:r w:rsidR="00CA6AC4">
        <w:rPr>
          <w:rFonts w:ascii="黑体" w:eastAsia="黑体" w:hAnsi="黑体" w:hint="eastAsia"/>
          <w:sz w:val="21"/>
          <w:szCs w:val="21"/>
        </w:rPr>
        <w:t>～</w:t>
      </w:r>
      <w:r w:rsidR="00CA6AC4">
        <w:rPr>
          <w:rFonts w:asciiTheme="minorEastAsia" w:eastAsiaTheme="minorEastAsia" w:hAnsiTheme="minorEastAsia" w:hint="eastAsia"/>
          <w:sz w:val="21"/>
          <w:szCs w:val="21"/>
        </w:rPr>
        <w:t>（</w:t>
      </w:r>
      <w:r w:rsidR="002E7098">
        <w:rPr>
          <w:rFonts w:asciiTheme="minorEastAsia" w:eastAsiaTheme="minorEastAsia" w:hAnsiTheme="minorEastAsia" w:hint="eastAsia"/>
          <w:sz w:val="21"/>
          <w:szCs w:val="21"/>
        </w:rPr>
        <w:t>16383+127</w:t>
      </w:r>
      <w:r w:rsidR="00CA6AC4">
        <w:rPr>
          <w:rFonts w:asciiTheme="minorEastAsia" w:eastAsiaTheme="minorEastAsia" w:hAnsiTheme="minorEastAsia"/>
          <w:sz w:val="21"/>
          <w:szCs w:val="21"/>
        </w:rPr>
        <w:t>）</w:t>
      </w:r>
      <w:r w:rsidR="00CA6AC4">
        <w:rPr>
          <w:rFonts w:asciiTheme="minorEastAsia" w:eastAsiaTheme="minorEastAsia" w:hAnsiTheme="minorEastAsia" w:hint="eastAsia"/>
          <w:sz w:val="21"/>
          <w:szCs w:val="21"/>
        </w:rPr>
        <w:t>。</w:t>
      </w:r>
    </w:p>
    <w:p w:rsidR="0083543C" w:rsidRPr="002E7098" w:rsidRDefault="002E7098"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（4）间接寻址时，寻址范围是64K，因为此时从主存读出的数据作为有效地址（16位）。</w:t>
      </w:r>
    </w:p>
    <w:p w:rsidR="0083543C" w:rsidRDefault="0083543C" w:rsidP="00997404">
      <w:pPr>
        <w:rPr>
          <w:rFonts w:asciiTheme="minorEastAsia" w:eastAsiaTheme="minorEastAsia" w:hAnsiTheme="minorEastAsia" w:hint="eastAsia"/>
          <w:sz w:val="21"/>
          <w:szCs w:val="21"/>
        </w:rPr>
      </w:pP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4、某单片机的指令格式如下所示：</w:t>
      </w:r>
    </w:p>
    <w:p w:rsidR="0089259D" w:rsidRDefault="0089259D" w:rsidP="0089259D">
      <w:pPr>
        <w:jc w:val="center"/>
        <w:rPr>
          <w:rFonts w:asciiTheme="minorEastAsia" w:eastAsiaTheme="minorEastAsia" w:hAnsiTheme="minorEastAsia" w:hint="eastAsia"/>
          <w:sz w:val="21"/>
          <w:szCs w:val="21"/>
        </w:rPr>
      </w:pPr>
      <w:r w:rsidRPr="0089259D">
        <w:rPr>
          <w:rFonts w:asciiTheme="minorEastAsia" w:eastAsiaTheme="minorEastAsia" w:hAnsiTheme="minorEastAsia"/>
          <w:sz w:val="21"/>
          <w:szCs w:val="21"/>
        </w:rPr>
        <w:drawing>
          <wp:inline distT="0" distB="0" distL="0" distR="0" wp14:anchorId="627B76A9" wp14:editId="28CC0AA6">
            <wp:extent cx="2238687" cy="476316"/>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8687" cy="476316"/>
                    </a:xfrm>
                    <a:prstGeom prst="rect">
                      <a:avLst/>
                    </a:prstGeom>
                  </pic:spPr>
                </pic:pic>
              </a:graphicData>
            </a:graphic>
          </wp:inline>
        </w:drawing>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lastRenderedPageBreak/>
        <w:t>D：位移量</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X：寻址特征位</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X=00，直接寻址</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X=01，用变址寄存器X1进行变址；</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X=10，用变址寄存器X2进行变址；</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X=11，相对寻址。</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设（PC）=1234H，（X1）=0037H，（X2）=1122H（H代表16进制数），请确定下列指令的有效地址。</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（1）4420H</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（2）2244H</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（3）1322H</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（4）3521H</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（5）6723H</w:t>
      </w:r>
    </w:p>
    <w:p w:rsidR="009D6463" w:rsidRDefault="009D6463"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正确答案：</w:t>
      </w:r>
      <w:bookmarkStart w:id="0" w:name="_GoBack"/>
      <w:bookmarkEnd w:id="0"/>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解：（1）X=00，D=20H，有效地址EA=20H</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（2）X=10，D=44H，有效地址EA=1122H+44H=1166H</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（3）X=11，D=22H，有效地址EA=1234H+22H=1256H</w:t>
      </w:r>
    </w:p>
    <w:p w:rsidR="0089259D" w:rsidRDefault="0089259D" w:rsidP="00997404">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（4）X=01，D=21H，有效地址EA=0037H+21H=0058H</w:t>
      </w:r>
    </w:p>
    <w:p w:rsidR="0089259D" w:rsidRPr="00997404" w:rsidRDefault="0089259D" w:rsidP="00997404">
      <w:pPr>
        <w:rPr>
          <w:rFonts w:asciiTheme="minorEastAsia" w:eastAsiaTheme="minorEastAsia" w:hAnsiTheme="minorEastAsia"/>
          <w:sz w:val="21"/>
          <w:szCs w:val="21"/>
        </w:rPr>
      </w:pPr>
      <w:r>
        <w:rPr>
          <w:rFonts w:asciiTheme="minorEastAsia" w:eastAsiaTheme="minorEastAsia" w:hAnsiTheme="minorEastAsia" w:hint="eastAsia"/>
          <w:sz w:val="21"/>
          <w:szCs w:val="21"/>
        </w:rPr>
        <w:t>（5）X=11，D=23H，有效地址EA=1234H+23H=1257H</w:t>
      </w:r>
    </w:p>
    <w:sectPr w:rsidR="0089259D" w:rsidRPr="00997404">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765" w:rsidRDefault="00F03765" w:rsidP="00607CEB">
      <w:r>
        <w:separator/>
      </w:r>
    </w:p>
  </w:endnote>
  <w:endnote w:type="continuationSeparator" w:id="0">
    <w:p w:rsidR="00F03765" w:rsidRDefault="00F03765" w:rsidP="0060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765" w:rsidRDefault="00F03765" w:rsidP="00607CEB">
      <w:r>
        <w:separator/>
      </w:r>
    </w:p>
  </w:footnote>
  <w:footnote w:type="continuationSeparator" w:id="0">
    <w:p w:rsidR="00F03765" w:rsidRDefault="00F03765" w:rsidP="00607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8FA"/>
    <w:multiLevelType w:val="hybridMultilevel"/>
    <w:tmpl w:val="6E3ED61E"/>
    <w:lvl w:ilvl="0" w:tplc="F0DA7E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863F87"/>
    <w:multiLevelType w:val="hybridMultilevel"/>
    <w:tmpl w:val="1858402E"/>
    <w:lvl w:ilvl="0" w:tplc="73D66C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4A3809"/>
    <w:multiLevelType w:val="hybridMultilevel"/>
    <w:tmpl w:val="AC68B954"/>
    <w:lvl w:ilvl="0" w:tplc="ED28D4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2F2E6C"/>
    <w:multiLevelType w:val="hybridMultilevel"/>
    <w:tmpl w:val="888E2684"/>
    <w:lvl w:ilvl="0" w:tplc="B29206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26B"/>
    <w:rsid w:val="0008162E"/>
    <w:rsid w:val="002336D0"/>
    <w:rsid w:val="00274023"/>
    <w:rsid w:val="002E7098"/>
    <w:rsid w:val="004E102F"/>
    <w:rsid w:val="004E6A8C"/>
    <w:rsid w:val="00607CEB"/>
    <w:rsid w:val="00625040"/>
    <w:rsid w:val="006E173C"/>
    <w:rsid w:val="0083543C"/>
    <w:rsid w:val="0084126B"/>
    <w:rsid w:val="00847A51"/>
    <w:rsid w:val="0089259D"/>
    <w:rsid w:val="00936899"/>
    <w:rsid w:val="00997404"/>
    <w:rsid w:val="009D6463"/>
    <w:rsid w:val="00AA28B7"/>
    <w:rsid w:val="00CA6AC4"/>
    <w:rsid w:val="00D258B7"/>
    <w:rsid w:val="00DE434E"/>
    <w:rsid w:val="00F03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CEB"/>
    <w:rPr>
      <w:rFonts w:ascii="宋体" w:eastAsia="宋体" w:hAnsi="宋体" w:cs="宋体"/>
      <w:kern w:val="0"/>
      <w:sz w:val="24"/>
      <w:szCs w:val="24"/>
    </w:rPr>
  </w:style>
  <w:style w:type="paragraph" w:styleId="6">
    <w:name w:val="heading 6"/>
    <w:basedOn w:val="a"/>
    <w:link w:val="6Char"/>
    <w:uiPriority w:val="9"/>
    <w:qFormat/>
    <w:rsid w:val="00607CEB"/>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7CE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07CEB"/>
    <w:rPr>
      <w:sz w:val="18"/>
      <w:szCs w:val="18"/>
    </w:rPr>
  </w:style>
  <w:style w:type="paragraph" w:styleId="a4">
    <w:name w:val="footer"/>
    <w:basedOn w:val="a"/>
    <w:link w:val="Char0"/>
    <w:uiPriority w:val="99"/>
    <w:unhideWhenUsed/>
    <w:rsid w:val="00607CE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07CEB"/>
    <w:rPr>
      <w:sz w:val="18"/>
      <w:szCs w:val="18"/>
    </w:rPr>
  </w:style>
  <w:style w:type="character" w:customStyle="1" w:styleId="6Char">
    <w:name w:val="标题 6 Char"/>
    <w:basedOn w:val="a0"/>
    <w:link w:val="6"/>
    <w:uiPriority w:val="9"/>
    <w:rsid w:val="00607CEB"/>
    <w:rPr>
      <w:rFonts w:ascii="宋体" w:eastAsia="宋体" w:hAnsi="宋体" w:cs="宋体"/>
      <w:b/>
      <w:bCs/>
      <w:kern w:val="0"/>
      <w:sz w:val="15"/>
      <w:szCs w:val="15"/>
    </w:rPr>
  </w:style>
  <w:style w:type="character" w:styleId="a5">
    <w:name w:val="Strong"/>
    <w:basedOn w:val="a0"/>
    <w:uiPriority w:val="22"/>
    <w:qFormat/>
    <w:rsid w:val="00607CEB"/>
    <w:rPr>
      <w:b/>
      <w:bCs/>
    </w:rPr>
  </w:style>
  <w:style w:type="paragraph" w:styleId="a6">
    <w:name w:val="Balloon Text"/>
    <w:basedOn w:val="a"/>
    <w:link w:val="Char1"/>
    <w:uiPriority w:val="99"/>
    <w:semiHidden/>
    <w:unhideWhenUsed/>
    <w:rsid w:val="00607CEB"/>
    <w:rPr>
      <w:sz w:val="18"/>
      <w:szCs w:val="18"/>
    </w:rPr>
  </w:style>
  <w:style w:type="character" w:customStyle="1" w:styleId="Char1">
    <w:name w:val="批注框文本 Char"/>
    <w:basedOn w:val="a0"/>
    <w:link w:val="a6"/>
    <w:uiPriority w:val="99"/>
    <w:semiHidden/>
    <w:rsid w:val="00607CEB"/>
    <w:rPr>
      <w:rFonts w:ascii="宋体" w:eastAsia="宋体" w:hAnsi="宋体" w:cs="宋体"/>
      <w:kern w:val="0"/>
      <w:sz w:val="18"/>
      <w:szCs w:val="18"/>
    </w:rPr>
  </w:style>
  <w:style w:type="paragraph" w:styleId="a7">
    <w:name w:val="List Paragraph"/>
    <w:basedOn w:val="a"/>
    <w:uiPriority w:val="34"/>
    <w:qFormat/>
    <w:rsid w:val="0027402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CEB"/>
    <w:rPr>
      <w:rFonts w:ascii="宋体" w:eastAsia="宋体" w:hAnsi="宋体" w:cs="宋体"/>
      <w:kern w:val="0"/>
      <w:sz w:val="24"/>
      <w:szCs w:val="24"/>
    </w:rPr>
  </w:style>
  <w:style w:type="paragraph" w:styleId="6">
    <w:name w:val="heading 6"/>
    <w:basedOn w:val="a"/>
    <w:link w:val="6Char"/>
    <w:uiPriority w:val="9"/>
    <w:qFormat/>
    <w:rsid w:val="00607CEB"/>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7CE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07CEB"/>
    <w:rPr>
      <w:sz w:val="18"/>
      <w:szCs w:val="18"/>
    </w:rPr>
  </w:style>
  <w:style w:type="paragraph" w:styleId="a4">
    <w:name w:val="footer"/>
    <w:basedOn w:val="a"/>
    <w:link w:val="Char0"/>
    <w:uiPriority w:val="99"/>
    <w:unhideWhenUsed/>
    <w:rsid w:val="00607CE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07CEB"/>
    <w:rPr>
      <w:sz w:val="18"/>
      <w:szCs w:val="18"/>
    </w:rPr>
  </w:style>
  <w:style w:type="character" w:customStyle="1" w:styleId="6Char">
    <w:name w:val="标题 6 Char"/>
    <w:basedOn w:val="a0"/>
    <w:link w:val="6"/>
    <w:uiPriority w:val="9"/>
    <w:rsid w:val="00607CEB"/>
    <w:rPr>
      <w:rFonts w:ascii="宋体" w:eastAsia="宋体" w:hAnsi="宋体" w:cs="宋体"/>
      <w:b/>
      <w:bCs/>
      <w:kern w:val="0"/>
      <w:sz w:val="15"/>
      <w:szCs w:val="15"/>
    </w:rPr>
  </w:style>
  <w:style w:type="character" w:styleId="a5">
    <w:name w:val="Strong"/>
    <w:basedOn w:val="a0"/>
    <w:uiPriority w:val="22"/>
    <w:qFormat/>
    <w:rsid w:val="00607CEB"/>
    <w:rPr>
      <w:b/>
      <w:bCs/>
    </w:rPr>
  </w:style>
  <w:style w:type="paragraph" w:styleId="a6">
    <w:name w:val="Balloon Text"/>
    <w:basedOn w:val="a"/>
    <w:link w:val="Char1"/>
    <w:uiPriority w:val="99"/>
    <w:semiHidden/>
    <w:unhideWhenUsed/>
    <w:rsid w:val="00607CEB"/>
    <w:rPr>
      <w:sz w:val="18"/>
      <w:szCs w:val="18"/>
    </w:rPr>
  </w:style>
  <w:style w:type="character" w:customStyle="1" w:styleId="Char1">
    <w:name w:val="批注框文本 Char"/>
    <w:basedOn w:val="a0"/>
    <w:link w:val="a6"/>
    <w:uiPriority w:val="99"/>
    <w:semiHidden/>
    <w:rsid w:val="00607CEB"/>
    <w:rPr>
      <w:rFonts w:ascii="宋体" w:eastAsia="宋体" w:hAnsi="宋体" w:cs="宋体"/>
      <w:kern w:val="0"/>
      <w:sz w:val="18"/>
      <w:szCs w:val="18"/>
    </w:rPr>
  </w:style>
  <w:style w:type="paragraph" w:styleId="a7">
    <w:name w:val="List Paragraph"/>
    <w:basedOn w:val="a"/>
    <w:uiPriority w:val="34"/>
    <w:qFormat/>
    <w:rsid w:val="002740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ananas.chaoxing.com/star3/origin/3d7f2fec77c68e5d965d657b27729c03.p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679</Words>
  <Characters>3873</Characters>
  <Application>Microsoft Office Word</Application>
  <DocSecurity>0</DocSecurity>
  <Lines>32</Lines>
  <Paragraphs>9</Paragraphs>
  <ScaleCrop>false</ScaleCrop>
  <Company>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2021-05-23T01:45:00Z</dcterms:created>
  <dcterms:modified xsi:type="dcterms:W3CDTF">2021-05-23T03:46:00Z</dcterms:modified>
</cp:coreProperties>
</file>