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Real-Time Mobile Sales Dashboard</w:t>
      </w:r>
    </w:p>
    <w:p>
      <w:pPr>
        <w:pStyle w:val="Heading2"/>
        <w:jc w:val="left"/>
      </w:pPr>
      <w:r>
        <w:t>❓ Problem Statement</w:t>
      </w:r>
    </w:p>
    <w:p>
      <w:pPr>
        <w:jc w:val="left"/>
      </w:pPr>
      <w:r>
        <w:t>Businesses struggle with fragmented data, delayed insights, and suboptimal decision-making due to a lack of a centralized, real-time mobile sales dashboard. This project aims to provide actionable intelligence for improved efficiency and growth.</w:t>
      </w:r>
    </w:p>
    <w:p>
      <w:pPr>
        <w:pStyle w:val="Heading2"/>
        <w:jc w:val="left"/>
      </w:pPr>
      <w:r>
        <w:t>🎯 Project Goal</w:t>
      </w:r>
    </w:p>
    <w:p>
      <w:pPr>
        <w:jc w:val="left"/>
      </w:pPr>
      <w:r>
        <w:t>Create a comprehensive, interactive dashboard offering real-time insights into:</w:t>
        <w:br/>
        <w:t>- Overall sales performance and trends.</w:t>
        <w:br/>
        <w:t>- Performance by mobile model, payment, city, and brand.</w:t>
        <w:br/>
        <w:t>- Customer behavior and satisfaction.</w:t>
        <w:br/>
        <w:t>- Month-to-Date (MTD) tracking.</w:t>
      </w:r>
    </w:p>
    <w:p>
      <w:pPr>
        <w:pStyle w:val="Heading2"/>
        <w:jc w:val="left"/>
      </w:pPr>
      <w:r>
        <w:t>🔑 Key Insights</w:t>
      </w:r>
    </w:p>
    <w:p>
      <w:pPr>
        <w:jc w:val="left"/>
      </w:pPr>
      <w:r>
        <w:t>- Strong Sales &amp; Quantity: Total Sales of 308M and Quantity of 8K.</w:t>
        <w:br/>
        <w:t>- Key Sales Transitions: 2K transitions highlight engagement.</w:t>
        <w:br/>
        <w:t>- Sales Performance Over Time: 2023 was a peak year; 2024 shows a decline. Q1 and Q4 are generally stronger.</w:t>
        <w:br/>
        <w:t>- Top Performers: OnePlus, Vivo, Apple are leading brands; iPhone SE and Galaxy S21 are top models.</w:t>
        <w:br/>
        <w:t>- Diverse Payment Methods: Multiple payment options are preferred by customers.</w:t>
        <w:br/>
        <w:t>- Geographic Focus: Delhi, Mumbai, and Chennai are key sales hubs.</w:t>
        <w:br/>
        <w:t>- Customer Satisfaction: Majority of customer ratings are 'Good' (922).</w:t>
      </w:r>
    </w:p>
    <w:p>
      <w:pPr>
        <w:pStyle w:val="Heading2"/>
        <w:jc w:val="left"/>
      </w:pPr>
      <w:r>
        <w:t>🛠️ Tools &amp; Technologies</w:t>
      </w:r>
    </w:p>
    <w:p>
      <w:pPr>
        <w:jc w:val="left"/>
      </w:pPr>
      <w:r>
        <w:t>- Power BI: Data visualization and interactive dashboard creation.</w:t>
        <w:br/>
        <w:t>- DAX: Calculated columns and measures (KPIs).</w:t>
        <w:br/>
        <w:t>- Data Sources: Customer and transaction data from Excel workbook.</w:t>
      </w:r>
    </w:p>
    <w:p>
      <w:pPr>
        <w:pStyle w:val="Heading2"/>
        <w:jc w:val="left"/>
      </w:pPr>
      <w:r>
        <w:t>📈 Dashboard Features</w:t>
      </w:r>
    </w:p>
    <w:p>
      <w:pPr>
        <w:jc w:val="left"/>
      </w:pPr>
      <w:r>
        <w:t>- Weekly, real-time sales performance tracking.</w:t>
        <w:br/>
        <w:t>- Dynamic filters for various dimensions (year, model, city, etc.).</w:t>
        <w:br/>
        <w:t>- Clean, modern, and intuitive visual layout.</w:t>
        <w:br/>
        <w:t>- Executive-ready reports and detailed drill-downs.</w:t>
        <w:br/>
        <w:t>- Customer satisfaction and brand/model performance analysis.</w:t>
      </w:r>
    </w:p>
    <w:p>
      <w:pPr>
        <w:pStyle w:val="Heading2"/>
        <w:jc w:val="left"/>
      </w:pPr>
      <w:r>
        <w:t>📖 How to Use</w:t>
      </w:r>
    </w:p>
    <w:p>
      <w:pPr>
        <w:jc w:val="left"/>
      </w:pPr>
      <w:r>
        <w:t>1. Open Power BI Desktop: Launch the dashboard file.</w:t>
        <w:br/>
        <w:t>2. Connect to Data Source: Ensure connection to the Excel workbook.</w:t>
        <w:br/>
        <w:t>3. Refresh Data Weekly: Update for current sales figures.</w:t>
        <w:br/>
        <w:t>4. Utilize Filters and Visuals: Explore trends and insights.</w:t>
        <w:br/>
        <w:t>5. Share via Power BI Service: Distribute for broader access.</w:t>
      </w:r>
    </w:p>
    <w:p>
      <w:pPr>
        <w:pStyle w:val="Heading2"/>
        <w:jc w:val="left"/>
      </w:pPr>
      <w:r>
        <w:t>🤝 Who Benefits?</w:t>
      </w:r>
    </w:p>
    <w:p>
      <w:pPr>
        <w:jc w:val="left"/>
      </w:pPr>
      <w:r>
        <w:t>- Executives: Track overall sales and revenue trends.</w:t>
        <w:br/>
        <w:t>- Operations Teams: Monitor inventory, sales transitions, and efficiency.</w:t>
        <w:br/>
        <w:t>- Marketing Teams: Analyze customer behavior and target campaigns.</w:t>
        <w:br/>
        <w:t>- Product Development Teams: Inform product enhancements from performance and satisfaction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