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4F66" w:rsidRPr="00E207EB" w:rsidRDefault="00E207EB">
      <w:pPr>
        <w:spacing w:after="100"/>
        <w:jc w:val="center"/>
      </w:pPr>
      <w:r w:rsidRPr="00E207EB">
        <w:rPr>
          <w:rFonts w:eastAsia="Calibri"/>
          <w:b/>
          <w:bCs/>
          <w:sz w:val="32"/>
          <w:szCs w:val="32"/>
        </w:rPr>
        <w:t>Exploratory Data Analysis (EDA) Report</w:t>
      </w:r>
    </w:p>
    <w:p w:rsidR="00CF4F66" w:rsidRPr="00E207EB" w:rsidRDefault="00E207EB">
      <w:pPr>
        <w:spacing w:after="40"/>
      </w:pPr>
      <w:r w:rsidRPr="00E207EB">
        <w:rPr>
          <w:rFonts w:eastAsia="Calibri"/>
          <w:sz w:val="22"/>
          <w:szCs w:val="22"/>
        </w:rPr>
        <w:t>Project: Project 2 - Exploratory Data Analysis</w:t>
      </w:r>
    </w:p>
    <w:p w:rsidR="00CF4F66" w:rsidRPr="00E207EB" w:rsidRDefault="00E207EB">
      <w:pPr>
        <w:spacing w:after="300"/>
      </w:pPr>
      <w:r w:rsidRPr="00E207EB">
        <w:rPr>
          <w:rFonts w:eastAsia="Calibri"/>
          <w:sz w:val="22"/>
          <w:szCs w:val="22"/>
        </w:rPr>
        <w:t>Dataset: clean_dataset.xlsx (</w:t>
      </w:r>
      <w:proofErr w:type="spellStart"/>
      <w:r w:rsidRPr="00E207EB">
        <w:rPr>
          <w:rFonts w:eastAsia="Calibri"/>
          <w:sz w:val="22"/>
          <w:szCs w:val="22"/>
        </w:rPr>
        <w:t>Cleaned_Data</w:t>
      </w:r>
      <w:proofErr w:type="spellEnd"/>
      <w:r w:rsidRPr="00E207EB">
        <w:rPr>
          <w:rFonts w:eastAsia="Calibri"/>
          <w:sz w:val="22"/>
          <w:szCs w:val="22"/>
        </w:rPr>
        <w:t xml:space="preserve"> sheet, 1200 records)</w:t>
      </w:r>
    </w:p>
    <w:p w:rsidR="00CF4F66" w:rsidRPr="00E207EB" w:rsidRDefault="00E207EB">
      <w:pPr>
        <w:spacing w:before="240" w:after="120"/>
      </w:pPr>
      <w:r w:rsidRPr="00E207EB">
        <w:rPr>
          <w:rFonts w:eastAsia="Calibri"/>
          <w:b/>
          <w:bCs/>
          <w:sz w:val="26"/>
          <w:szCs w:val="26"/>
        </w:rPr>
        <w:t>Description</w:t>
      </w:r>
    </w:p>
    <w:p w:rsidR="00CF4F66" w:rsidRPr="00E207EB" w:rsidRDefault="00E207EB">
      <w:pPr>
        <w:spacing w:after="160"/>
      </w:pPr>
      <w:r w:rsidRPr="00E207EB">
        <w:rPr>
          <w:rFonts w:eastAsia="Calibri"/>
          <w:sz w:val="22"/>
          <w:szCs w:val="22"/>
        </w:rPr>
        <w:t xml:space="preserve">This report presents an Exploratory Data Analysis (EDA) of an e-commerce order dataset containing 1200 records. The goal of this analysis is to understand the basic patterns, trends, and distributions in the data before doing any further modeling. Descriptive statistics (mean, median, min, </w:t>
      </w:r>
      <w:proofErr w:type="gramStart"/>
      <w:r w:rsidRPr="00E207EB">
        <w:rPr>
          <w:rFonts w:eastAsia="Calibri"/>
          <w:sz w:val="22"/>
          <w:szCs w:val="22"/>
        </w:rPr>
        <w:t>max</w:t>
      </w:r>
      <w:proofErr w:type="gramEnd"/>
      <w:r w:rsidRPr="00E207EB">
        <w:rPr>
          <w:rFonts w:eastAsia="Calibri"/>
          <w:sz w:val="22"/>
          <w:szCs w:val="22"/>
        </w:rPr>
        <w:t>) were calculated for the numeric columns, outliers were identified using the IQR method, category-wise counts were found for Product, Payment Method and Order Status, missing values were checked, and the correlation between Quantity and Total Price was calculated. All calculations were done using built-in Excel formulas such as AVERAGE, MEDIAN, QUARTILE, COUNTIF, SUMIF, AVERAGEIF, COUNTBLANK and CORREL.</w:t>
      </w:r>
    </w:p>
    <w:p w:rsidR="00CF4F66" w:rsidRPr="00E207EB" w:rsidRDefault="00E207EB">
      <w:pPr>
        <w:spacing w:before="240" w:after="120"/>
      </w:pPr>
      <w:r w:rsidRPr="00E207EB">
        <w:rPr>
          <w:rFonts w:eastAsia="Calibri"/>
          <w:b/>
          <w:bCs/>
          <w:sz w:val="26"/>
          <w:szCs w:val="26"/>
        </w:rPr>
        <w:t>1. Basic Statistics</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CF4F66" w:rsidRPr="00E207EB">
        <w:trPr>
          <w:tblHeader/>
        </w:trPr>
        <w:tc>
          <w:tcPr>
            <w:tcW w:w="261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Metric</w:t>
            </w:r>
          </w:p>
        </w:tc>
        <w:tc>
          <w:tcPr>
            <w:tcW w:w="261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Quantity</w:t>
            </w:r>
          </w:p>
        </w:tc>
        <w:tc>
          <w:tcPr>
            <w:tcW w:w="2610" w:type="dxa"/>
            <w:tcMar>
              <w:top w:w="60" w:type="dxa"/>
              <w:left w:w="100" w:type="dxa"/>
              <w:bottom w:w="60" w:type="dxa"/>
              <w:right w:w="100" w:type="dxa"/>
            </w:tcMar>
            <w:vAlign w:val="center"/>
          </w:tcPr>
          <w:p w:rsidR="00CF4F66" w:rsidRPr="00E207EB" w:rsidRDefault="00E207EB">
            <w:proofErr w:type="spellStart"/>
            <w:r w:rsidRPr="00E207EB">
              <w:rPr>
                <w:rFonts w:eastAsia="Calibri"/>
                <w:b/>
                <w:bCs/>
                <w:sz w:val="22"/>
                <w:szCs w:val="22"/>
              </w:rPr>
              <w:t>UnitPrice</w:t>
            </w:r>
            <w:proofErr w:type="spellEnd"/>
          </w:p>
        </w:tc>
        <w:tc>
          <w:tcPr>
            <w:tcW w:w="2610" w:type="dxa"/>
            <w:tcMar>
              <w:top w:w="60" w:type="dxa"/>
              <w:left w:w="100" w:type="dxa"/>
              <w:bottom w:w="60" w:type="dxa"/>
              <w:right w:w="100" w:type="dxa"/>
            </w:tcMar>
            <w:vAlign w:val="center"/>
          </w:tcPr>
          <w:p w:rsidR="00CF4F66" w:rsidRPr="00E207EB" w:rsidRDefault="00E207EB">
            <w:proofErr w:type="spellStart"/>
            <w:r w:rsidRPr="00E207EB">
              <w:rPr>
                <w:rFonts w:eastAsia="Calibri"/>
                <w:b/>
                <w:bCs/>
                <w:sz w:val="22"/>
                <w:szCs w:val="22"/>
              </w:rPr>
              <w:t>TotalPrice</w:t>
            </w:r>
            <w:proofErr w:type="spellEnd"/>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Count</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1200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1200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1200</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Mean</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2.95</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356.41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1053.97</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Median</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3.00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364.21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823.62</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Min</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1.00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11.39</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11.39</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Max</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5.00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699.93</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3456.40</w:t>
            </w:r>
          </w:p>
        </w:tc>
      </w:tr>
    </w:tbl>
    <w:p w:rsidR="00CF4F66" w:rsidRPr="00E207EB" w:rsidRDefault="00E207EB">
      <w:pPr>
        <w:spacing w:before="80" w:after="200"/>
      </w:pPr>
      <w:r w:rsidRPr="00E207EB">
        <w:rPr>
          <w:rFonts w:eastAsia="Calibri"/>
          <w:b/>
          <w:bCs/>
          <w:sz w:val="22"/>
          <w:szCs w:val="22"/>
        </w:rPr>
        <w:t xml:space="preserve">Observation: </w:t>
      </w:r>
      <w:r w:rsidRPr="00E207EB">
        <w:rPr>
          <w:rFonts w:eastAsia="Calibri"/>
          <w:sz w:val="22"/>
          <w:szCs w:val="22"/>
        </w:rPr>
        <w:t>The mean of Total</w:t>
      </w:r>
      <w:r w:rsidR="004E0EEA">
        <w:rPr>
          <w:rFonts w:eastAsia="Calibri"/>
          <w:sz w:val="22"/>
          <w:szCs w:val="22"/>
        </w:rPr>
        <w:t xml:space="preserve"> </w:t>
      </w:r>
      <w:bookmarkStart w:id="0" w:name="_GoBack"/>
      <w:bookmarkEnd w:id="0"/>
      <w:r w:rsidRPr="00E207EB">
        <w:rPr>
          <w:rFonts w:eastAsia="Calibri"/>
          <w:sz w:val="22"/>
          <w:szCs w:val="22"/>
        </w:rPr>
        <w:t>Price (1053.97) is higher than the median (823.62). This means the data is right-skewed, i.e. a few high value orders are increasing the average.</w:t>
      </w:r>
    </w:p>
    <w:p w:rsidR="00CF4F66" w:rsidRPr="00E207EB" w:rsidRDefault="00E207EB">
      <w:pPr>
        <w:spacing w:before="240" w:after="120"/>
      </w:pPr>
      <w:r w:rsidRPr="00E207EB">
        <w:rPr>
          <w:rFonts w:eastAsia="Calibri"/>
          <w:b/>
          <w:bCs/>
          <w:sz w:val="26"/>
          <w:szCs w:val="26"/>
        </w:rPr>
        <w:t>2. Outlier Check (IQR Method)</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Measure</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Value</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Q1</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410.52</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Q3</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1578.48</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IQR</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1167.96</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Lower Limit</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-1341.41</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Upper Limit</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3330.41</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Number of Outliers</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8</w:t>
            </w:r>
          </w:p>
        </w:tc>
      </w:tr>
    </w:tbl>
    <w:p w:rsidR="00CF4F66" w:rsidRPr="00E207EB" w:rsidRDefault="00E207EB">
      <w:pPr>
        <w:spacing w:before="80" w:after="200"/>
        <w:rPr>
          <w:rFonts w:eastAsia="Calibri"/>
          <w:sz w:val="22"/>
          <w:szCs w:val="22"/>
        </w:rPr>
      </w:pPr>
      <w:r w:rsidRPr="00E207EB">
        <w:rPr>
          <w:rFonts w:eastAsia="Calibri"/>
          <w:b/>
          <w:bCs/>
          <w:sz w:val="22"/>
          <w:szCs w:val="22"/>
        </w:rPr>
        <w:t xml:space="preserve">Observation: </w:t>
      </w:r>
      <w:r w:rsidRPr="00E207EB">
        <w:rPr>
          <w:rFonts w:eastAsia="Calibri"/>
          <w:sz w:val="22"/>
          <w:szCs w:val="22"/>
        </w:rPr>
        <w:t>There are 8 outliers in Total</w:t>
      </w:r>
      <w:r w:rsidR="004E0EEA">
        <w:rPr>
          <w:rFonts w:eastAsia="Calibri"/>
          <w:sz w:val="22"/>
          <w:szCs w:val="22"/>
        </w:rPr>
        <w:t xml:space="preserve"> </w:t>
      </w:r>
      <w:r w:rsidRPr="00E207EB">
        <w:rPr>
          <w:rFonts w:eastAsia="Calibri"/>
          <w:sz w:val="22"/>
          <w:szCs w:val="22"/>
        </w:rPr>
        <w:t>Price (values above 3330.41). These could be bulk orders or data entry errors.</w:t>
      </w:r>
    </w:p>
    <w:p w:rsidR="00E207EB" w:rsidRPr="00E207EB" w:rsidRDefault="00E207EB">
      <w:pPr>
        <w:spacing w:before="80" w:after="200"/>
        <w:rPr>
          <w:rFonts w:eastAsia="Calibri"/>
          <w:sz w:val="22"/>
          <w:szCs w:val="22"/>
        </w:rPr>
      </w:pPr>
    </w:p>
    <w:p w:rsidR="00E207EB" w:rsidRDefault="00E207EB">
      <w:pPr>
        <w:spacing w:before="80" w:after="200"/>
      </w:pPr>
    </w:p>
    <w:p w:rsidR="00E207EB" w:rsidRPr="00E207EB" w:rsidRDefault="00E207EB">
      <w:pPr>
        <w:spacing w:before="80" w:after="200"/>
      </w:pPr>
    </w:p>
    <w:p w:rsidR="00CF4F66" w:rsidRPr="00E207EB" w:rsidRDefault="00E207EB">
      <w:pPr>
        <w:spacing w:before="240" w:after="120"/>
      </w:pPr>
      <w:r w:rsidRPr="00E207EB">
        <w:rPr>
          <w:rFonts w:eastAsia="Calibri"/>
          <w:b/>
          <w:bCs/>
          <w:sz w:val="26"/>
          <w:szCs w:val="26"/>
        </w:rPr>
        <w:lastRenderedPageBreak/>
        <w:t>3. Category Counts</w:t>
      </w:r>
    </w:p>
    <w:p w:rsidR="00CF4F66" w:rsidRPr="00E207EB" w:rsidRDefault="00E207EB">
      <w:pPr>
        <w:spacing w:before="160" w:after="80"/>
      </w:pPr>
      <w:r w:rsidRPr="00E207EB">
        <w:rPr>
          <w:rFonts w:eastAsia="Calibri"/>
          <w:b/>
          <w:bCs/>
          <w:sz w:val="23"/>
          <w:szCs w:val="23"/>
        </w:rPr>
        <w:t>Product</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Product</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Count</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Monitor</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163</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Phone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156</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Tablet</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179</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Chair</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178</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Printer</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181</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Laptop</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173</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Desk</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170</w:t>
            </w:r>
          </w:p>
        </w:tc>
      </w:tr>
    </w:tbl>
    <w:p w:rsidR="00CF4F66" w:rsidRPr="00E207EB" w:rsidRDefault="00CF4F66">
      <w:pPr>
        <w:spacing w:after="160"/>
      </w:pPr>
    </w:p>
    <w:p w:rsidR="00CF4F66" w:rsidRPr="00E207EB" w:rsidRDefault="00E207EB">
      <w:pPr>
        <w:spacing w:before="160" w:after="80"/>
      </w:pPr>
      <w:r w:rsidRPr="00E207EB">
        <w:rPr>
          <w:rFonts w:eastAsia="Calibri"/>
          <w:b/>
          <w:bCs/>
          <w:sz w:val="23"/>
          <w:szCs w:val="23"/>
        </w:rPr>
        <w:t>Payment Method</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Payment Method</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Count</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Debit Card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232</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Online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258</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Credit Card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234</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Gift Card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230</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Cash</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246</w:t>
            </w:r>
          </w:p>
        </w:tc>
      </w:tr>
    </w:tbl>
    <w:p w:rsidR="00CF4F66" w:rsidRPr="00E207EB" w:rsidRDefault="00CF4F66">
      <w:pPr>
        <w:spacing w:after="160"/>
      </w:pPr>
    </w:p>
    <w:p w:rsidR="00CF4F66" w:rsidRPr="00E207EB" w:rsidRDefault="00E207EB">
      <w:pPr>
        <w:spacing w:before="160" w:after="80"/>
      </w:pPr>
      <w:r w:rsidRPr="00E207EB">
        <w:rPr>
          <w:rFonts w:eastAsia="Calibri"/>
          <w:b/>
          <w:bCs/>
          <w:sz w:val="23"/>
          <w:szCs w:val="23"/>
        </w:rPr>
        <w:t>Order Status</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Order Status</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Count</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Shipped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235</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Cancelled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250</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Returned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247</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Delivered</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231</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Pending</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237</w:t>
            </w:r>
          </w:p>
        </w:tc>
      </w:tr>
    </w:tbl>
    <w:p w:rsidR="00CF4F66" w:rsidRPr="00E207EB" w:rsidRDefault="00E207EB">
      <w:pPr>
        <w:spacing w:before="240" w:after="120"/>
      </w:pPr>
      <w:r w:rsidRPr="00E207EB">
        <w:rPr>
          <w:rFonts w:eastAsia="Calibri"/>
          <w:b/>
          <w:bCs/>
          <w:sz w:val="26"/>
          <w:szCs w:val="26"/>
        </w:rPr>
        <w:t>5. Correlation</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Relationship</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Correlation (r)</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 xml:space="preserve">Quantity </w:t>
            </w:r>
            <w:proofErr w:type="spellStart"/>
            <w:r w:rsidRPr="00E207EB">
              <w:rPr>
                <w:rFonts w:eastAsia="Calibri"/>
                <w:sz w:val="22"/>
                <w:szCs w:val="22"/>
              </w:rPr>
              <w:t>vs</w:t>
            </w:r>
            <w:proofErr w:type="spellEnd"/>
            <w:r w:rsidRPr="00E207EB">
              <w:rPr>
                <w:rFonts w:eastAsia="Calibri"/>
                <w:sz w:val="22"/>
                <w:szCs w:val="22"/>
              </w:rPr>
              <w:t xml:space="preserve"> </w:t>
            </w:r>
            <w:proofErr w:type="spellStart"/>
            <w:r w:rsidRPr="00E207EB">
              <w:rPr>
                <w:rFonts w:eastAsia="Calibri"/>
                <w:sz w:val="22"/>
                <w:szCs w:val="22"/>
              </w:rPr>
              <w:t>TotalPrice</w:t>
            </w:r>
            <w:proofErr w:type="spellEnd"/>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0.62</w:t>
            </w:r>
          </w:p>
        </w:tc>
      </w:tr>
    </w:tbl>
    <w:p w:rsidR="00CF4F66" w:rsidRDefault="00E207EB">
      <w:pPr>
        <w:spacing w:before="80" w:after="200"/>
        <w:rPr>
          <w:rFonts w:eastAsia="Calibri"/>
          <w:sz w:val="22"/>
          <w:szCs w:val="22"/>
        </w:rPr>
      </w:pPr>
      <w:r w:rsidRPr="00E207EB">
        <w:rPr>
          <w:rFonts w:eastAsia="Calibri"/>
          <w:b/>
          <w:bCs/>
          <w:sz w:val="22"/>
          <w:szCs w:val="22"/>
        </w:rPr>
        <w:t xml:space="preserve">Observation: </w:t>
      </w:r>
      <w:r w:rsidRPr="00E207EB">
        <w:rPr>
          <w:rFonts w:eastAsia="Calibri"/>
          <w:sz w:val="22"/>
          <w:szCs w:val="22"/>
        </w:rPr>
        <w:t xml:space="preserve">There is a moderate positive correlation between Quantity and </w:t>
      </w:r>
      <w:proofErr w:type="spellStart"/>
      <w:r w:rsidRPr="00E207EB">
        <w:rPr>
          <w:rFonts w:eastAsia="Calibri"/>
          <w:sz w:val="22"/>
          <w:szCs w:val="22"/>
        </w:rPr>
        <w:t>TotalPrice</w:t>
      </w:r>
      <w:proofErr w:type="spellEnd"/>
      <w:r w:rsidRPr="00E207EB">
        <w:rPr>
          <w:rFonts w:eastAsia="Calibri"/>
          <w:sz w:val="22"/>
          <w:szCs w:val="22"/>
        </w:rPr>
        <w:t>.</w:t>
      </w:r>
    </w:p>
    <w:p w:rsidR="00E207EB" w:rsidRDefault="00E207EB">
      <w:pPr>
        <w:spacing w:before="80" w:after="200"/>
        <w:rPr>
          <w:rFonts w:eastAsia="Calibri"/>
          <w:sz w:val="22"/>
          <w:szCs w:val="22"/>
        </w:rPr>
      </w:pPr>
    </w:p>
    <w:p w:rsidR="00E207EB" w:rsidRPr="00E207EB" w:rsidRDefault="00E207EB">
      <w:pPr>
        <w:spacing w:before="80" w:after="200"/>
        <w:rPr>
          <w:rFonts w:eastAsia="Calibri"/>
          <w:sz w:val="22"/>
          <w:szCs w:val="22"/>
        </w:rPr>
      </w:pPr>
    </w:p>
    <w:p w:rsidR="00E207EB" w:rsidRPr="00E207EB" w:rsidRDefault="00E207EB">
      <w:pPr>
        <w:spacing w:before="80" w:after="200"/>
      </w:pPr>
    </w:p>
    <w:p w:rsidR="00CF4F66" w:rsidRPr="00E207EB" w:rsidRDefault="00E207EB">
      <w:pPr>
        <w:spacing w:before="240" w:after="120"/>
      </w:pPr>
      <w:r w:rsidRPr="00E207EB">
        <w:rPr>
          <w:rFonts w:eastAsia="Calibri"/>
          <w:b/>
          <w:bCs/>
          <w:sz w:val="26"/>
          <w:szCs w:val="26"/>
        </w:rPr>
        <w:t>6. Product-wise Totals</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2610"/>
        <w:gridCol w:w="2610"/>
        <w:gridCol w:w="2610"/>
      </w:tblGrid>
      <w:tr w:rsidR="00CF4F66" w:rsidRPr="00E207EB">
        <w:trPr>
          <w:tblHeader/>
        </w:trPr>
        <w:tc>
          <w:tcPr>
            <w:tcW w:w="261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Product</w:t>
            </w:r>
          </w:p>
        </w:tc>
        <w:tc>
          <w:tcPr>
            <w:tcW w:w="2610" w:type="dxa"/>
            <w:tcMar>
              <w:top w:w="60" w:type="dxa"/>
              <w:left w:w="100" w:type="dxa"/>
              <w:bottom w:w="60" w:type="dxa"/>
              <w:right w:w="100" w:type="dxa"/>
            </w:tcMar>
            <w:vAlign w:val="center"/>
          </w:tcPr>
          <w:p w:rsidR="00CF4F66" w:rsidRPr="00E207EB" w:rsidRDefault="00E207EB">
            <w:proofErr w:type="spellStart"/>
            <w:r w:rsidRPr="00E207EB">
              <w:rPr>
                <w:rFonts w:eastAsia="Calibri"/>
                <w:b/>
                <w:bCs/>
                <w:sz w:val="22"/>
                <w:szCs w:val="22"/>
              </w:rPr>
              <w:t>Qty</w:t>
            </w:r>
            <w:proofErr w:type="spellEnd"/>
            <w:r w:rsidRPr="00E207EB">
              <w:rPr>
                <w:rFonts w:eastAsia="Calibri"/>
                <w:b/>
                <w:bCs/>
                <w:sz w:val="22"/>
                <w:szCs w:val="22"/>
              </w:rPr>
              <w:t xml:space="preserve"> Sold</w:t>
            </w:r>
          </w:p>
        </w:tc>
        <w:tc>
          <w:tcPr>
            <w:tcW w:w="261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Total Sales</w:t>
            </w:r>
          </w:p>
        </w:tc>
        <w:tc>
          <w:tcPr>
            <w:tcW w:w="2610" w:type="dxa"/>
            <w:tcMar>
              <w:top w:w="60" w:type="dxa"/>
              <w:left w:w="100" w:type="dxa"/>
              <w:bottom w:w="60" w:type="dxa"/>
              <w:right w:w="100" w:type="dxa"/>
            </w:tcMar>
            <w:vAlign w:val="center"/>
          </w:tcPr>
          <w:p w:rsidR="00CF4F66" w:rsidRPr="00E207EB" w:rsidRDefault="00E207EB">
            <w:proofErr w:type="spellStart"/>
            <w:r w:rsidRPr="00E207EB">
              <w:rPr>
                <w:rFonts w:eastAsia="Calibri"/>
                <w:b/>
                <w:bCs/>
                <w:sz w:val="22"/>
                <w:szCs w:val="22"/>
              </w:rPr>
              <w:t>Avg</w:t>
            </w:r>
            <w:proofErr w:type="spellEnd"/>
            <w:r w:rsidRPr="00E207EB">
              <w:rPr>
                <w:rFonts w:eastAsia="Calibri"/>
                <w:b/>
                <w:bCs/>
                <w:sz w:val="22"/>
                <w:szCs w:val="22"/>
              </w:rPr>
              <w:t xml:space="preserve"> Price</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Monitor</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480</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175651.41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358.66</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Phone</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411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151722.39</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375.22</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Tablet</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497</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186568.95</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367.68</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Chair</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562</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195620.11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355.66</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Printer</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542</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195612.61</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351.71</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Laptop</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535</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192126.56</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357.71</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Desk</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508</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167459.93</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329.61</w:t>
            </w:r>
          </w:p>
        </w:tc>
      </w:tr>
      <w:tr w:rsidR="00CF4F66" w:rsidRPr="00E207EB">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Total</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3535</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1264761.96</w:t>
            </w:r>
          </w:p>
        </w:tc>
        <w:tc>
          <w:tcPr>
            <w:tcW w:w="2610" w:type="dxa"/>
            <w:tcMar>
              <w:top w:w="60" w:type="dxa"/>
              <w:left w:w="100" w:type="dxa"/>
              <w:bottom w:w="60" w:type="dxa"/>
              <w:right w:w="100" w:type="dxa"/>
            </w:tcMar>
            <w:vAlign w:val="center"/>
          </w:tcPr>
          <w:p w:rsidR="00CF4F66" w:rsidRPr="00E207EB" w:rsidRDefault="00E207EB">
            <w:r w:rsidRPr="00E207EB">
              <w:rPr>
                <w:rFonts w:eastAsia="Calibri"/>
                <w:sz w:val="22"/>
                <w:szCs w:val="22"/>
              </w:rPr>
              <w:t>-</w:t>
            </w:r>
          </w:p>
        </w:tc>
      </w:tr>
    </w:tbl>
    <w:p w:rsidR="00CF4F66" w:rsidRPr="00E207EB" w:rsidRDefault="00E207EB">
      <w:pPr>
        <w:spacing w:before="80" w:after="200"/>
      </w:pPr>
      <w:r w:rsidRPr="00E207EB">
        <w:rPr>
          <w:rFonts w:eastAsia="Calibri"/>
          <w:b/>
          <w:bCs/>
          <w:sz w:val="22"/>
          <w:szCs w:val="22"/>
        </w:rPr>
        <w:t xml:space="preserve">Observation: </w:t>
      </w:r>
      <w:r w:rsidRPr="00E207EB">
        <w:rPr>
          <w:rFonts w:eastAsia="Calibri"/>
          <w:sz w:val="22"/>
          <w:szCs w:val="22"/>
        </w:rPr>
        <w:t>Chair and Printer have the highest total sales. Desk has the lowest average price.</w:t>
      </w:r>
    </w:p>
    <w:p w:rsidR="00CF4F66" w:rsidRPr="00E207EB" w:rsidRDefault="00E207EB">
      <w:pPr>
        <w:spacing w:before="240" w:after="120"/>
      </w:pPr>
      <w:r w:rsidRPr="00E207EB">
        <w:rPr>
          <w:rFonts w:eastAsia="Calibri"/>
          <w:b/>
          <w:bCs/>
          <w:sz w:val="26"/>
          <w:szCs w:val="26"/>
        </w:rPr>
        <w:t>7. Order Analysis</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20"/>
        <w:gridCol w:w="5220"/>
      </w:tblGrid>
      <w:tr w:rsidR="00CF4F66" w:rsidRPr="00E207EB">
        <w:trPr>
          <w:tblHeader/>
        </w:trPr>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Metric</w:t>
            </w:r>
          </w:p>
        </w:tc>
        <w:tc>
          <w:tcPr>
            <w:tcW w:w="522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Value</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Total Orders</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1200</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Total Revenue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1264761.96</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Average Order Value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1053.97</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Highest Order Value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3456.40</w:t>
            </w:r>
          </w:p>
        </w:tc>
      </w:tr>
      <w:tr w:rsidR="00CF4F66" w:rsidRPr="00E207EB">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Lowest Order Value</w:t>
            </w:r>
          </w:p>
        </w:tc>
        <w:tc>
          <w:tcPr>
            <w:tcW w:w="5220" w:type="dxa"/>
            <w:tcMar>
              <w:top w:w="60" w:type="dxa"/>
              <w:left w:w="100" w:type="dxa"/>
              <w:bottom w:w="60" w:type="dxa"/>
              <w:right w:w="100" w:type="dxa"/>
            </w:tcMar>
            <w:vAlign w:val="center"/>
          </w:tcPr>
          <w:p w:rsidR="00CF4F66" w:rsidRPr="00E207EB" w:rsidRDefault="00E207EB">
            <w:r w:rsidRPr="00E207EB">
              <w:rPr>
                <w:rFonts w:eastAsia="Calibri"/>
                <w:sz w:val="22"/>
                <w:szCs w:val="22"/>
              </w:rPr>
              <w:t>11.39</w:t>
            </w:r>
          </w:p>
        </w:tc>
      </w:tr>
    </w:tbl>
    <w:p w:rsidR="00CF4F66" w:rsidRPr="00E207EB" w:rsidRDefault="00CF4F66">
      <w:pPr>
        <w:spacing w:after="160"/>
      </w:pPr>
    </w:p>
    <w:p w:rsidR="00CF4F66" w:rsidRPr="00E207EB" w:rsidRDefault="00E207EB">
      <w:pPr>
        <w:spacing w:before="160" w:after="80"/>
      </w:pPr>
      <w:r w:rsidRPr="00E207EB">
        <w:rPr>
          <w:rFonts w:eastAsia="Calibri"/>
          <w:b/>
          <w:bCs/>
          <w:sz w:val="23"/>
          <w:szCs w:val="23"/>
        </w:rPr>
        <w:t>Revenue by Order Status</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CF4F66" w:rsidRPr="00E207EB">
        <w:trPr>
          <w:tblHeader/>
        </w:trPr>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Order Status</w:t>
            </w:r>
          </w:p>
        </w:tc>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Orders</w:t>
            </w:r>
          </w:p>
        </w:tc>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Total Revenue</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Shipped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235</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246159.58</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Cancelled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250</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276396.21</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Returned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247</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243277.70</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Delivered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231</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242600.32</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Pending</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237</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256328.15</w:t>
            </w:r>
          </w:p>
        </w:tc>
      </w:tr>
    </w:tbl>
    <w:p w:rsidR="00CF4F66" w:rsidRPr="00E207EB" w:rsidRDefault="00CF4F66">
      <w:pPr>
        <w:spacing w:after="160"/>
      </w:pPr>
    </w:p>
    <w:p w:rsidR="00CF4F66" w:rsidRPr="00E207EB" w:rsidRDefault="00E207EB">
      <w:pPr>
        <w:spacing w:before="160" w:after="80"/>
      </w:pPr>
      <w:r w:rsidRPr="00E207EB">
        <w:rPr>
          <w:rFonts w:eastAsia="Calibri"/>
          <w:b/>
          <w:bCs/>
          <w:sz w:val="23"/>
          <w:szCs w:val="23"/>
        </w:rPr>
        <w:t>Revenue by Payment Method</w:t>
      </w:r>
    </w:p>
    <w:tbl>
      <w:tblPr>
        <w:tblW w:w="1044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0"/>
        <w:gridCol w:w="3480"/>
        <w:gridCol w:w="3480"/>
      </w:tblGrid>
      <w:tr w:rsidR="00CF4F66" w:rsidRPr="00E207EB">
        <w:trPr>
          <w:tblHeader/>
        </w:trPr>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Payment Method</w:t>
            </w:r>
          </w:p>
        </w:tc>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Orders</w:t>
            </w:r>
          </w:p>
        </w:tc>
        <w:tc>
          <w:tcPr>
            <w:tcW w:w="3480" w:type="dxa"/>
            <w:tcMar>
              <w:top w:w="60" w:type="dxa"/>
              <w:left w:w="100" w:type="dxa"/>
              <w:bottom w:w="60" w:type="dxa"/>
              <w:right w:w="100" w:type="dxa"/>
            </w:tcMar>
            <w:vAlign w:val="center"/>
          </w:tcPr>
          <w:p w:rsidR="00CF4F66" w:rsidRPr="00E207EB" w:rsidRDefault="00E207EB">
            <w:r w:rsidRPr="00E207EB">
              <w:rPr>
                <w:rFonts w:eastAsia="Calibri"/>
                <w:b/>
                <w:bCs/>
                <w:sz w:val="22"/>
                <w:szCs w:val="22"/>
              </w:rPr>
              <w:t>Total Revenue</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Debit Card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232</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232361.18</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Online</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258</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262442.94</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lastRenderedPageBreak/>
              <w:t>Credit Card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234</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263847.63</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Gift Card</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230</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246323.92</w:t>
            </w:r>
          </w:p>
        </w:tc>
      </w:tr>
      <w:tr w:rsidR="00CF4F66" w:rsidRPr="00E207EB">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Cash</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246</w:t>
            </w:r>
          </w:p>
        </w:tc>
        <w:tc>
          <w:tcPr>
            <w:tcW w:w="3480" w:type="dxa"/>
            <w:tcMar>
              <w:top w:w="60" w:type="dxa"/>
              <w:left w:w="100" w:type="dxa"/>
              <w:bottom w:w="60" w:type="dxa"/>
              <w:right w:w="100" w:type="dxa"/>
            </w:tcMar>
            <w:vAlign w:val="center"/>
          </w:tcPr>
          <w:p w:rsidR="00CF4F66" w:rsidRPr="00E207EB" w:rsidRDefault="00E207EB">
            <w:r w:rsidRPr="00E207EB">
              <w:rPr>
                <w:rFonts w:eastAsia="Calibri"/>
                <w:sz w:val="22"/>
                <w:szCs w:val="22"/>
              </w:rPr>
              <w:t>259786.29</w:t>
            </w:r>
          </w:p>
        </w:tc>
      </w:tr>
    </w:tbl>
    <w:p w:rsidR="00CF4F66" w:rsidRPr="00E207EB" w:rsidRDefault="00E207EB">
      <w:pPr>
        <w:spacing w:before="240" w:after="120"/>
      </w:pPr>
      <w:r w:rsidRPr="00E207EB">
        <w:rPr>
          <w:rFonts w:eastAsia="Calibri"/>
          <w:b/>
          <w:bCs/>
          <w:sz w:val="26"/>
          <w:szCs w:val="26"/>
        </w:rPr>
        <w:t>8. Observations</w:t>
      </w:r>
    </w:p>
    <w:p w:rsidR="00CF4F66" w:rsidRPr="00E207EB" w:rsidRDefault="00E207EB">
      <w:pPr>
        <w:spacing w:after="100"/>
      </w:pPr>
      <w:r w:rsidRPr="00E207EB">
        <w:rPr>
          <w:rFonts w:eastAsia="Calibri"/>
          <w:sz w:val="22"/>
          <w:szCs w:val="22"/>
        </w:rPr>
        <w:t>1. The average order value is higher than the median, so the data looks right-skewed.</w:t>
      </w:r>
    </w:p>
    <w:p w:rsidR="00CF4F66" w:rsidRPr="00E207EB" w:rsidRDefault="00E207EB">
      <w:pPr>
        <w:spacing w:after="100"/>
      </w:pPr>
      <w:r w:rsidRPr="00E207EB">
        <w:rPr>
          <w:rFonts w:eastAsia="Calibri"/>
          <w:sz w:val="22"/>
          <w:szCs w:val="22"/>
        </w:rPr>
        <w:t>2. There are 8 outliers in Total Price which could be bulk orders.</w:t>
      </w:r>
    </w:p>
    <w:p w:rsidR="00CF4F66" w:rsidRPr="00E207EB" w:rsidRDefault="00E207EB">
      <w:pPr>
        <w:spacing w:after="100"/>
      </w:pPr>
      <w:r w:rsidRPr="00E207EB">
        <w:rPr>
          <w:rFonts w:eastAsia="Calibri"/>
          <w:sz w:val="22"/>
          <w:szCs w:val="22"/>
        </w:rPr>
        <w:t>3. Chair and Printer are the top-selling products by total sales.</w:t>
      </w:r>
    </w:p>
    <w:p w:rsidR="00CF4F66" w:rsidRPr="00E207EB" w:rsidRDefault="00E207EB">
      <w:pPr>
        <w:spacing w:after="100"/>
      </w:pPr>
      <w:r w:rsidRPr="00E207EB">
        <w:rPr>
          <w:rFonts w:eastAsia="Calibri"/>
          <w:sz w:val="22"/>
          <w:szCs w:val="22"/>
        </w:rPr>
        <w:t>4. Cancelled orders have the highest total revenue among order statuses.</w:t>
      </w:r>
    </w:p>
    <w:p w:rsidR="00CF4F66" w:rsidRPr="00E207EB" w:rsidRDefault="00E207EB">
      <w:pPr>
        <w:spacing w:before="240" w:after="120"/>
      </w:pPr>
      <w:r w:rsidRPr="00E207EB">
        <w:rPr>
          <w:rFonts w:eastAsia="Calibri"/>
          <w:b/>
          <w:bCs/>
          <w:sz w:val="26"/>
          <w:szCs w:val="26"/>
        </w:rPr>
        <w:t>Summary</w:t>
      </w:r>
    </w:p>
    <w:p w:rsidR="00CF4F66" w:rsidRPr="00E207EB" w:rsidRDefault="00E207EB">
      <w:pPr>
        <w:spacing w:after="160"/>
      </w:pPr>
      <w:r w:rsidRPr="00E207EB">
        <w:rPr>
          <w:rFonts w:eastAsia="Calibri"/>
          <w:sz w:val="22"/>
          <w:szCs w:val="22"/>
        </w:rPr>
        <w:t>Overall, the dataset is clean and complete, with no missing values in the key columns across all 1200 records. The Total Price distribution is right-skewed, meaning a small number of high-value orders pull the average above the median, and 8 orders (0.7%) are flagged as outliers using the IQR method. Chair and Printer are the best-performing products by total sales, while Desk has the lowest average price. Cancelled orders have the highest total revenue among all order statuses, and revenue is fairly evenly spread across the five payment methods. Quantity and Total Price show a moderate positive correlation (r = 0.62). These findings give a good starting picture of the data before moving on to deeper analysis or visualization.</w:t>
      </w:r>
    </w:p>
    <w:sectPr w:rsidR="00CF4F66" w:rsidRPr="00E207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7B7D2E"/>
    <w:multiLevelType w:val="hybridMultilevel"/>
    <w:tmpl w:val="5B60D2A6"/>
    <w:lvl w:ilvl="0" w:tplc="B41C0CFA">
      <w:start w:val="1"/>
      <w:numFmt w:val="bullet"/>
      <w:lvlText w:val="●"/>
      <w:lvlJc w:val="left"/>
      <w:pPr>
        <w:ind w:left="720" w:hanging="360"/>
      </w:pPr>
    </w:lvl>
    <w:lvl w:ilvl="1" w:tplc="5338E7AA">
      <w:start w:val="1"/>
      <w:numFmt w:val="bullet"/>
      <w:lvlText w:val="○"/>
      <w:lvlJc w:val="left"/>
      <w:pPr>
        <w:ind w:left="1440" w:hanging="360"/>
      </w:pPr>
    </w:lvl>
    <w:lvl w:ilvl="2" w:tplc="073AA0A8">
      <w:start w:val="1"/>
      <w:numFmt w:val="bullet"/>
      <w:lvlText w:val="■"/>
      <w:lvlJc w:val="left"/>
      <w:pPr>
        <w:ind w:left="2160" w:hanging="360"/>
      </w:pPr>
    </w:lvl>
    <w:lvl w:ilvl="3" w:tplc="C912302E">
      <w:start w:val="1"/>
      <w:numFmt w:val="bullet"/>
      <w:lvlText w:val="●"/>
      <w:lvlJc w:val="left"/>
      <w:pPr>
        <w:ind w:left="2880" w:hanging="360"/>
      </w:pPr>
    </w:lvl>
    <w:lvl w:ilvl="4" w:tplc="E19002DE">
      <w:start w:val="1"/>
      <w:numFmt w:val="bullet"/>
      <w:lvlText w:val="○"/>
      <w:lvlJc w:val="left"/>
      <w:pPr>
        <w:ind w:left="3600" w:hanging="360"/>
      </w:pPr>
    </w:lvl>
    <w:lvl w:ilvl="5" w:tplc="4898712A">
      <w:start w:val="1"/>
      <w:numFmt w:val="bullet"/>
      <w:lvlText w:val="■"/>
      <w:lvlJc w:val="left"/>
      <w:pPr>
        <w:ind w:left="4320" w:hanging="360"/>
      </w:pPr>
    </w:lvl>
    <w:lvl w:ilvl="6" w:tplc="F81CEED6">
      <w:start w:val="1"/>
      <w:numFmt w:val="bullet"/>
      <w:lvlText w:val="●"/>
      <w:lvlJc w:val="left"/>
      <w:pPr>
        <w:ind w:left="5040" w:hanging="360"/>
      </w:pPr>
    </w:lvl>
    <w:lvl w:ilvl="7" w:tplc="39CA7698">
      <w:start w:val="1"/>
      <w:numFmt w:val="bullet"/>
      <w:lvlText w:val="●"/>
      <w:lvlJc w:val="left"/>
      <w:pPr>
        <w:ind w:left="5760" w:hanging="360"/>
      </w:pPr>
    </w:lvl>
    <w:lvl w:ilvl="8" w:tplc="0AE8BF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F66"/>
    <w:rsid w:val="004E0EEA"/>
    <w:rsid w:val="00CF4F66"/>
    <w:rsid w:val="00E20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A8EE48-35AC-45FF-8262-F27DA5A2D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dcterms:created xsi:type="dcterms:W3CDTF">2026-07-09T12:48:00Z</dcterms:created>
  <dcterms:modified xsi:type="dcterms:W3CDTF">2026-07-09T12:56:00Z</dcterms:modified>
</cp:coreProperties>
</file>