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D2E" w:rsidRPr="00F01D2E" w:rsidRDefault="00F01D2E" w:rsidP="00F01D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01D2E">
        <w:rPr>
          <w:rFonts w:ascii="Times New Roman" w:eastAsia="Times New Roman" w:hAnsi="Times New Roman" w:cs="Times New Roman"/>
          <w:b/>
          <w:bCs/>
          <w:sz w:val="27"/>
          <w:szCs w:val="27"/>
        </w:rPr>
        <w:t>Sportz</w:t>
      </w:r>
      <w:proofErr w:type="spellEnd"/>
      <w:r w:rsidRPr="00F01D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Racer</w:t>
      </w:r>
    </w:p>
    <w:p w:rsidR="00F01D2E" w:rsidRPr="00F01D2E" w:rsidRDefault="00F01D2E" w:rsidP="00F01D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Turbo Time-X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Precision at High Speed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Built for those who live in the fast lane, the Turbo Time-X combines an ultra-light frame with shock-absorbent materials to withstand the toughest races. With chronograph functionality and a tachymeter bezel, it’s the perfect choice for sports enthusiasts.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PKR 75,000</w:t>
      </w:r>
    </w:p>
    <w:p w:rsidR="00F01D2E" w:rsidRPr="00F01D2E" w:rsidRDefault="00F01D2E" w:rsidP="00F01D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Nitro Blast 500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Take the Lead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The Nitro Blast 500 comes equipped with a durable rubber strap and a water-resistant design, making it ideal for swimmers, runners, and climbers alike. Enjoy superior readability even in the harshest conditions with its luminous hands and indices.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PKR 84,000</w:t>
      </w:r>
    </w:p>
    <w:p w:rsidR="00F01D2E" w:rsidRPr="00F01D2E" w:rsidRDefault="00F01D2E" w:rsidP="00F01D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Aero Speedster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Engineered for Adventure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The Aero Speedster is built with a stainless steel case and scratch-resistant glass, featuring stopwatch functionality and a rotating bezel. A robust watch for athletes who need a reliable companion on every adventure.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PKR 96,000</w:t>
      </w:r>
    </w:p>
    <w:p w:rsidR="00F01D2E" w:rsidRPr="00F01D2E" w:rsidRDefault="00F01D2E" w:rsidP="00F01D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Velocity V5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Dominate Every Race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With GPS tracking, a heart-rate monitor, and a 24-hour chronograph, the Velocity V5 keeps you informed of your performance stats on the go. Its sleek design makes it an essential for any competitor.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PKR 90,000</w:t>
      </w:r>
    </w:p>
    <w:p w:rsidR="00F01D2E" w:rsidRPr="00F01D2E" w:rsidRDefault="00F01D2E" w:rsidP="00F01D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Striker Pro X1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Speed and Precision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The Striker Pro X1 features a unique design with both analog and digital displays, countdown timer, and durable silicone straps. Ideal for athletes who demand 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lastRenderedPageBreak/>
        <w:t>high performance and modern aesthetics.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br/>
      </w:r>
      <w:r w:rsidRPr="00F01D2E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F01D2E">
        <w:rPr>
          <w:rFonts w:ascii="Times New Roman" w:eastAsia="Times New Roman" w:hAnsi="Times New Roman" w:cs="Times New Roman"/>
          <w:sz w:val="24"/>
          <w:szCs w:val="24"/>
        </w:rPr>
        <w:t xml:space="preserve"> PKR 81,000</w:t>
      </w:r>
    </w:p>
    <w:p w:rsidR="00D83979" w:rsidRDefault="00D83979">
      <w:bookmarkStart w:id="0" w:name="_GoBack"/>
      <w:bookmarkEnd w:id="0"/>
    </w:p>
    <w:sectPr w:rsidR="00D8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4E9"/>
    <w:multiLevelType w:val="multilevel"/>
    <w:tmpl w:val="612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2E"/>
    <w:rsid w:val="00D83979"/>
    <w:rsid w:val="00F0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7553C-B961-4E58-A28C-5CF9BD5C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1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1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members</dc:creator>
  <cp:keywords/>
  <dc:description/>
  <cp:lastModifiedBy>all members</cp:lastModifiedBy>
  <cp:revision>1</cp:revision>
  <dcterms:created xsi:type="dcterms:W3CDTF">2024-10-12T16:31:00Z</dcterms:created>
  <dcterms:modified xsi:type="dcterms:W3CDTF">2024-10-12T16:31:00Z</dcterms:modified>
</cp:coreProperties>
</file>