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5312C" w:rsidRDefault="00826C58">
      <w:r>
        <w:t>GL export CSV</w:t>
      </w:r>
    </w:p>
    <w:p w:rsidR="00826C58" w:rsidRDefault="00826C58">
      <w:r>
        <w:t>Error:</w:t>
      </w:r>
    </w:p>
    <w:p w:rsidR="00141837" w:rsidRDefault="00826C58" w:rsidP="00141837">
      <w:pPr>
        <w:pStyle w:val="ListParagraph"/>
        <w:numPr>
          <w:ilvl w:val="0"/>
          <w:numId w:val="2"/>
        </w:numPr>
      </w:pPr>
      <w:proofErr w:type="spellStart"/>
      <w:r>
        <w:t>Subreport</w:t>
      </w:r>
      <w:proofErr w:type="spellEnd"/>
      <w:r>
        <w:t xml:space="preserve"> error when the parameter is empty.</w:t>
      </w:r>
    </w:p>
    <w:p w:rsidR="00141837" w:rsidRDefault="00141837" w:rsidP="00141837">
      <w:r>
        <w:t>Solution</w:t>
      </w:r>
    </w:p>
    <w:p w:rsidR="00686509" w:rsidRPr="00686509" w:rsidRDefault="00686509" w:rsidP="006865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86509">
        <w:rPr>
          <w:rFonts w:ascii="Times New Roman" w:eastAsia="Times New Roman" w:hAnsi="Times New Roman" w:cs="Times New Roman"/>
          <w:b/>
          <w:bCs/>
          <w:sz w:val="27"/>
          <w:szCs w:val="27"/>
        </w:rPr>
        <w:t>Option 1: Handle It in the Main Report (Recommended)</w:t>
      </w:r>
    </w:p>
    <w:p w:rsidR="00686509" w:rsidRPr="00686509" w:rsidRDefault="00686509" w:rsidP="00686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65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Hide the </w:t>
      </w:r>
      <w:proofErr w:type="spellStart"/>
      <w:r w:rsidRPr="00686509">
        <w:rPr>
          <w:rFonts w:ascii="Times New Roman" w:eastAsia="Times New Roman" w:hAnsi="Times New Roman" w:cs="Times New Roman"/>
          <w:b/>
          <w:bCs/>
          <w:sz w:val="24"/>
          <w:szCs w:val="24"/>
        </w:rPr>
        <w:t>subreport</w:t>
      </w:r>
      <w:proofErr w:type="spellEnd"/>
      <w:r w:rsidRPr="006865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when it has no data.</w:t>
      </w:r>
    </w:p>
    <w:p w:rsidR="00686509" w:rsidRPr="00686509" w:rsidRDefault="00686509" w:rsidP="006865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6509">
        <w:rPr>
          <w:rFonts w:ascii="Times New Roman" w:eastAsia="Times New Roman" w:hAnsi="Times New Roman" w:cs="Times New Roman"/>
          <w:sz w:val="24"/>
          <w:szCs w:val="24"/>
        </w:rPr>
        <w:t xml:space="preserve">In the main report, select the </w:t>
      </w:r>
      <w:proofErr w:type="spellStart"/>
      <w:r w:rsidRPr="00686509">
        <w:rPr>
          <w:rFonts w:ascii="Times New Roman" w:eastAsia="Times New Roman" w:hAnsi="Times New Roman" w:cs="Times New Roman"/>
          <w:sz w:val="24"/>
          <w:szCs w:val="24"/>
        </w:rPr>
        <w:t>subreport</w:t>
      </w:r>
      <w:proofErr w:type="spellEnd"/>
      <w:r w:rsidRPr="00686509">
        <w:rPr>
          <w:rFonts w:ascii="Times New Roman" w:eastAsia="Times New Roman" w:hAnsi="Times New Roman" w:cs="Times New Roman"/>
          <w:sz w:val="24"/>
          <w:szCs w:val="24"/>
        </w:rPr>
        <w:t xml:space="preserve"> control.</w:t>
      </w:r>
    </w:p>
    <w:p w:rsidR="00686509" w:rsidRPr="00686509" w:rsidRDefault="00686509" w:rsidP="006865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6509">
        <w:rPr>
          <w:rFonts w:ascii="Times New Roman" w:eastAsia="Times New Roman" w:hAnsi="Times New Roman" w:cs="Times New Roman"/>
          <w:sz w:val="24"/>
          <w:szCs w:val="24"/>
        </w:rPr>
        <w:t xml:space="preserve">Go to </w:t>
      </w:r>
      <w:r w:rsidRPr="00686509">
        <w:rPr>
          <w:rFonts w:ascii="Times New Roman" w:eastAsia="Times New Roman" w:hAnsi="Times New Roman" w:cs="Times New Roman"/>
          <w:b/>
          <w:bCs/>
          <w:sz w:val="24"/>
          <w:szCs w:val="24"/>
        </w:rPr>
        <w:t>Properties → Visibility → Show/Hide expression</w:t>
      </w:r>
      <w:r w:rsidRPr="0068650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86509" w:rsidRPr="00686509" w:rsidRDefault="00686509" w:rsidP="006865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6509">
        <w:rPr>
          <w:rFonts w:ascii="Times New Roman" w:eastAsia="Times New Roman" w:hAnsi="Times New Roman" w:cs="Times New Roman"/>
          <w:sz w:val="24"/>
          <w:szCs w:val="24"/>
        </w:rPr>
        <w:t>Use an expression like: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t xml:space="preserve">Visibility of the Sub report </w:t>
      </w:r>
      <w:r w:rsidRPr="00686509">
        <w:t>=(</w:t>
      </w:r>
      <w:proofErr w:type="spellStart"/>
      <w:r w:rsidRPr="00686509">
        <w:t>Code.SafeValue</w:t>
      </w:r>
      <w:proofErr w:type="spellEnd"/>
      <w:r w:rsidRPr="00686509">
        <w:t>(</w:t>
      </w:r>
      <w:proofErr w:type="spellStart"/>
      <w:proofErr w:type="gramStart"/>
      <w:r w:rsidRPr="00686509">
        <w:t>Fields!JEPeriod.Value</w:t>
      </w:r>
      <w:proofErr w:type="spellEnd"/>
      <w:proofErr w:type="gramEnd"/>
      <w:r w:rsidRPr="00686509">
        <w:t>)) =Nothing</w:t>
      </w:r>
    </w:p>
    <w:p w:rsidR="00686509" w:rsidRDefault="00686509" w:rsidP="00686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Add in row </w:t>
      </w:r>
      <w:bookmarkStart w:id="0" w:name="_GoBack"/>
      <w:bookmarkEnd w:id="0"/>
      <w:r w:rsidR="008A5E6D">
        <w:rPr>
          <w:rFonts w:ascii="Times New Roman" w:eastAsia="Times New Roman" w:hAnsi="Times New Roman" w:cs="Times New Roman"/>
          <w:sz w:val="24"/>
          <w:szCs w:val="24"/>
        </w:rPr>
        <w:t>visibility: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6509">
        <w:rPr>
          <w:rFonts w:ascii="Times New Roman" w:eastAsia="Times New Roman" w:hAnsi="Times New Roman" w:cs="Times New Roman"/>
          <w:sz w:val="24"/>
          <w:szCs w:val="24"/>
        </w:rPr>
        <w:t>orElse</w:t>
      </w:r>
      <w:proofErr w:type="spellEnd"/>
      <w:r w:rsidRPr="006865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6509">
        <w:rPr>
          <w:rFonts w:ascii="Times New Roman" w:eastAsia="Times New Roman" w:hAnsi="Times New Roman" w:cs="Times New Roman"/>
          <w:sz w:val="24"/>
          <w:szCs w:val="24"/>
        </w:rPr>
        <w:t>Code.SafeValue</w:t>
      </w:r>
      <w:proofErr w:type="spellEnd"/>
      <w:r w:rsidRPr="00686509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686509">
        <w:rPr>
          <w:rFonts w:ascii="Times New Roman" w:eastAsia="Times New Roman" w:hAnsi="Times New Roman" w:cs="Times New Roman"/>
          <w:sz w:val="24"/>
          <w:szCs w:val="24"/>
        </w:rPr>
        <w:t>Fields!JEPeriod.Value</w:t>
      </w:r>
      <w:proofErr w:type="spellEnd"/>
      <w:proofErr w:type="gramEnd"/>
      <w:r w:rsidRPr="00686509">
        <w:rPr>
          <w:rFonts w:ascii="Times New Roman" w:eastAsia="Times New Roman" w:hAnsi="Times New Roman" w:cs="Times New Roman"/>
          <w:sz w:val="24"/>
          <w:szCs w:val="24"/>
        </w:rPr>
        <w:t>)=nothing</w:t>
      </w:r>
    </w:p>
    <w:p w:rsidR="00686509" w:rsidRDefault="00686509" w:rsidP="00686509">
      <w:pPr>
        <w:pStyle w:val="Heading3"/>
      </w:pPr>
      <w:r>
        <w:rPr>
          <w:rStyle w:val="Strong"/>
          <w:b/>
          <w:bCs/>
        </w:rPr>
        <w:t>Option 2: Check Parameters and Null Values</w:t>
      </w:r>
    </w:p>
    <w:p w:rsidR="00686509" w:rsidRDefault="00686509" w:rsidP="00686509">
      <w:pPr>
        <w:pStyle w:val="NormalWeb"/>
      </w:pPr>
      <w:r>
        <w:t xml:space="preserve">Sometimes the </w:t>
      </w:r>
      <w:proofErr w:type="spellStart"/>
      <w:r>
        <w:t>subreport</w:t>
      </w:r>
      <w:proofErr w:type="spellEnd"/>
      <w:r>
        <w:t xml:space="preserve"> errors out because parameters are </w:t>
      </w:r>
      <w:r>
        <w:rPr>
          <w:rStyle w:val="Strong"/>
        </w:rPr>
        <w:t>null or not passed correctly</w:t>
      </w:r>
      <w:r>
        <w:t>.</w:t>
      </w:r>
      <w:r>
        <w:br/>
        <w:t xml:space="preserve">Make sure your </w:t>
      </w:r>
      <w:proofErr w:type="spellStart"/>
      <w:r>
        <w:t>subreport</w:t>
      </w:r>
      <w:proofErr w:type="spellEnd"/>
      <w:r>
        <w:t xml:space="preserve"> parameters are properly mapped in the main report:</w:t>
      </w:r>
    </w:p>
    <w:p w:rsidR="00686509" w:rsidRDefault="00686509" w:rsidP="00686509">
      <w:pPr>
        <w:pStyle w:val="NormalWeb"/>
        <w:numPr>
          <w:ilvl w:val="0"/>
          <w:numId w:val="4"/>
        </w:numPr>
      </w:pPr>
      <w:r>
        <w:t xml:space="preserve">Right-click the </w:t>
      </w:r>
      <w:proofErr w:type="spellStart"/>
      <w:r>
        <w:t>subreport</w:t>
      </w:r>
      <w:proofErr w:type="spellEnd"/>
      <w:r>
        <w:t xml:space="preserve"> → </w:t>
      </w:r>
      <w:r>
        <w:rPr>
          <w:rStyle w:val="Strong"/>
        </w:rPr>
        <w:t>Parameters</w:t>
      </w:r>
      <w:r>
        <w:t>.</w:t>
      </w:r>
    </w:p>
    <w:p w:rsidR="00686509" w:rsidRDefault="00686509" w:rsidP="00686509">
      <w:pPr>
        <w:pStyle w:val="NormalWeb"/>
        <w:numPr>
          <w:ilvl w:val="0"/>
          <w:numId w:val="4"/>
        </w:numPr>
      </w:pPr>
      <w:r>
        <w:t>Ensure each parameter maps to a valid field/expression:</w:t>
      </w:r>
    </w:p>
    <w:p w:rsidR="00686509" w:rsidRDefault="00686509" w:rsidP="00686509">
      <w:pPr>
        <w:pStyle w:val="ListParagraph"/>
      </w:pPr>
      <w:r>
        <w:t xml:space="preserve">Each Parameter link in the main report: </w:t>
      </w:r>
      <w:r w:rsidRPr="00686509">
        <w:t>=IIF(</w:t>
      </w:r>
      <w:proofErr w:type="spellStart"/>
      <w:proofErr w:type="gramStart"/>
      <w:r w:rsidRPr="00686509">
        <w:t>IsNothing</w:t>
      </w:r>
      <w:proofErr w:type="spellEnd"/>
      <w:r w:rsidRPr="00686509">
        <w:t>(</w:t>
      </w:r>
      <w:proofErr w:type="spellStart"/>
      <w:proofErr w:type="gramEnd"/>
      <w:r w:rsidRPr="00686509">
        <w:t>Code.SafeValue</w:t>
      </w:r>
      <w:proofErr w:type="spellEnd"/>
      <w:r w:rsidRPr="00686509">
        <w:t>(</w:t>
      </w:r>
      <w:proofErr w:type="spellStart"/>
      <w:r w:rsidRPr="00686509">
        <w:t>Fields!JEPeriod.Value</w:t>
      </w:r>
      <w:proofErr w:type="spellEnd"/>
      <w:r w:rsidRPr="00686509">
        <w:t xml:space="preserve">)), 0, </w:t>
      </w:r>
      <w:proofErr w:type="spellStart"/>
      <w:r w:rsidRPr="00686509">
        <w:t>Code.SafeValue</w:t>
      </w:r>
      <w:proofErr w:type="spellEnd"/>
      <w:r w:rsidRPr="00686509">
        <w:t>(</w:t>
      </w:r>
      <w:proofErr w:type="spellStart"/>
      <w:r w:rsidRPr="00686509">
        <w:t>Fields!JEPeriod.Value</w:t>
      </w:r>
      <w:proofErr w:type="spellEnd"/>
      <w:r w:rsidRPr="00686509">
        <w:t>))</w:t>
      </w:r>
    </w:p>
    <w:p w:rsidR="00686509" w:rsidRDefault="00686509" w:rsidP="00141837"/>
    <w:p w:rsidR="00686509" w:rsidRDefault="00686509" w:rsidP="00141837">
      <w:r>
        <w:t xml:space="preserve"> Additional VB code:</w:t>
      </w:r>
    </w:p>
    <w:p w:rsidR="00686509" w:rsidRDefault="00686509" w:rsidP="00686509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17"/>
          <w:szCs w:val="17"/>
        </w:rPr>
      </w:pPr>
    </w:p>
    <w:p w:rsidR="00686509" w:rsidRDefault="00686509" w:rsidP="00686509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17"/>
          <w:szCs w:val="17"/>
        </w:rPr>
      </w:pPr>
      <w:r>
        <w:rPr>
          <w:rFonts w:ascii="Segoe UI" w:hAnsi="Segoe UI" w:cs="Segoe UI"/>
          <w:sz w:val="17"/>
          <w:szCs w:val="17"/>
        </w:rPr>
        <w:t xml:space="preserve">Public Function </w:t>
      </w:r>
      <w:proofErr w:type="spellStart"/>
      <w:proofErr w:type="gramStart"/>
      <w:r>
        <w:rPr>
          <w:rFonts w:ascii="Segoe UI" w:hAnsi="Segoe UI" w:cs="Segoe UI"/>
          <w:sz w:val="17"/>
          <w:szCs w:val="17"/>
        </w:rPr>
        <w:t>SafeValue</w:t>
      </w:r>
      <w:proofErr w:type="spellEnd"/>
      <w:r>
        <w:rPr>
          <w:rFonts w:ascii="Segoe UI" w:hAnsi="Segoe UI" w:cs="Segoe UI"/>
          <w:sz w:val="17"/>
          <w:szCs w:val="17"/>
        </w:rPr>
        <w:t>(</w:t>
      </w:r>
      <w:proofErr w:type="gramEnd"/>
      <w:r>
        <w:rPr>
          <w:rFonts w:ascii="Segoe UI" w:hAnsi="Segoe UI" w:cs="Segoe UI"/>
          <w:sz w:val="17"/>
          <w:szCs w:val="17"/>
        </w:rPr>
        <w:t>value As Object) As Object</w:t>
      </w:r>
    </w:p>
    <w:p w:rsidR="00686509" w:rsidRDefault="00686509" w:rsidP="00686509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17"/>
          <w:szCs w:val="17"/>
        </w:rPr>
      </w:pPr>
      <w:r>
        <w:rPr>
          <w:rFonts w:ascii="Segoe UI" w:hAnsi="Segoe UI" w:cs="Segoe UI"/>
          <w:sz w:val="17"/>
          <w:szCs w:val="17"/>
        </w:rPr>
        <w:t xml:space="preserve">    ' Handles NULLs, empty strings, DBNULL, and errors safely</w:t>
      </w:r>
    </w:p>
    <w:p w:rsidR="00686509" w:rsidRDefault="00686509" w:rsidP="00686509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17"/>
          <w:szCs w:val="17"/>
        </w:rPr>
      </w:pPr>
      <w:r>
        <w:rPr>
          <w:rFonts w:ascii="Segoe UI" w:hAnsi="Segoe UI" w:cs="Segoe UI"/>
          <w:sz w:val="17"/>
          <w:szCs w:val="17"/>
        </w:rPr>
        <w:t xml:space="preserve">    Try</w:t>
      </w:r>
    </w:p>
    <w:p w:rsidR="00686509" w:rsidRDefault="00686509" w:rsidP="00686509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17"/>
          <w:szCs w:val="17"/>
        </w:rPr>
      </w:pPr>
      <w:r>
        <w:rPr>
          <w:rFonts w:ascii="Segoe UI" w:hAnsi="Segoe UI" w:cs="Segoe UI"/>
          <w:sz w:val="17"/>
          <w:szCs w:val="17"/>
        </w:rPr>
        <w:t xml:space="preserve">        If value Is Nothing Then</w:t>
      </w:r>
    </w:p>
    <w:p w:rsidR="00686509" w:rsidRDefault="00686509" w:rsidP="00686509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17"/>
          <w:szCs w:val="17"/>
        </w:rPr>
      </w:pPr>
      <w:r>
        <w:rPr>
          <w:rFonts w:ascii="Segoe UI" w:hAnsi="Segoe UI" w:cs="Segoe UI"/>
          <w:sz w:val="17"/>
          <w:szCs w:val="17"/>
        </w:rPr>
        <w:t xml:space="preserve">            Return Nothing</w:t>
      </w:r>
    </w:p>
    <w:p w:rsidR="00686509" w:rsidRDefault="00686509" w:rsidP="00686509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17"/>
          <w:szCs w:val="17"/>
        </w:rPr>
      </w:pPr>
      <w:r>
        <w:rPr>
          <w:rFonts w:ascii="Segoe UI" w:hAnsi="Segoe UI" w:cs="Segoe UI"/>
          <w:sz w:val="17"/>
          <w:szCs w:val="17"/>
        </w:rPr>
        <w:t xml:space="preserve">        End If</w:t>
      </w:r>
    </w:p>
    <w:p w:rsidR="00686509" w:rsidRDefault="00686509" w:rsidP="00686509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17"/>
          <w:szCs w:val="17"/>
        </w:rPr>
      </w:pPr>
      <w:r>
        <w:rPr>
          <w:rFonts w:ascii="Segoe UI" w:hAnsi="Segoe UI" w:cs="Segoe UI"/>
          <w:sz w:val="17"/>
          <w:szCs w:val="17"/>
        </w:rPr>
        <w:t xml:space="preserve">        </w:t>
      </w:r>
    </w:p>
    <w:p w:rsidR="00686509" w:rsidRDefault="00686509" w:rsidP="00686509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17"/>
          <w:szCs w:val="17"/>
        </w:rPr>
      </w:pPr>
      <w:r>
        <w:rPr>
          <w:rFonts w:ascii="Segoe UI" w:hAnsi="Segoe UI" w:cs="Segoe UI"/>
          <w:sz w:val="17"/>
          <w:szCs w:val="17"/>
        </w:rPr>
        <w:t xml:space="preserve">        If </w:t>
      </w:r>
      <w:proofErr w:type="spellStart"/>
      <w:r>
        <w:rPr>
          <w:rFonts w:ascii="Segoe UI" w:hAnsi="Segoe UI" w:cs="Segoe UI"/>
          <w:sz w:val="17"/>
          <w:szCs w:val="17"/>
        </w:rPr>
        <w:t>TypeOf</w:t>
      </w:r>
      <w:proofErr w:type="spellEnd"/>
      <w:r>
        <w:rPr>
          <w:rFonts w:ascii="Segoe UI" w:hAnsi="Segoe UI" w:cs="Segoe UI"/>
          <w:sz w:val="17"/>
          <w:szCs w:val="17"/>
        </w:rPr>
        <w:t xml:space="preserve"> value Is </w:t>
      </w:r>
      <w:proofErr w:type="spellStart"/>
      <w:r>
        <w:rPr>
          <w:rFonts w:ascii="Segoe UI" w:hAnsi="Segoe UI" w:cs="Segoe UI"/>
          <w:sz w:val="17"/>
          <w:szCs w:val="17"/>
        </w:rPr>
        <w:t>System.DBNull</w:t>
      </w:r>
      <w:proofErr w:type="spellEnd"/>
      <w:r>
        <w:rPr>
          <w:rFonts w:ascii="Segoe UI" w:hAnsi="Segoe UI" w:cs="Segoe UI"/>
          <w:sz w:val="17"/>
          <w:szCs w:val="17"/>
        </w:rPr>
        <w:t xml:space="preserve"> Then</w:t>
      </w:r>
    </w:p>
    <w:p w:rsidR="00686509" w:rsidRDefault="00686509" w:rsidP="00686509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17"/>
          <w:szCs w:val="17"/>
        </w:rPr>
      </w:pPr>
      <w:r>
        <w:rPr>
          <w:rFonts w:ascii="Segoe UI" w:hAnsi="Segoe UI" w:cs="Segoe UI"/>
          <w:sz w:val="17"/>
          <w:szCs w:val="17"/>
        </w:rPr>
        <w:t xml:space="preserve">            Return Nothing</w:t>
      </w:r>
    </w:p>
    <w:p w:rsidR="00686509" w:rsidRDefault="00686509" w:rsidP="00686509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17"/>
          <w:szCs w:val="17"/>
        </w:rPr>
      </w:pPr>
      <w:r>
        <w:rPr>
          <w:rFonts w:ascii="Segoe UI" w:hAnsi="Segoe UI" w:cs="Segoe UI"/>
          <w:sz w:val="17"/>
          <w:szCs w:val="17"/>
        </w:rPr>
        <w:t xml:space="preserve">        End If</w:t>
      </w:r>
    </w:p>
    <w:p w:rsidR="00686509" w:rsidRDefault="00686509" w:rsidP="00686509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17"/>
          <w:szCs w:val="17"/>
        </w:rPr>
      </w:pPr>
      <w:r>
        <w:rPr>
          <w:rFonts w:ascii="Segoe UI" w:hAnsi="Segoe UI" w:cs="Segoe UI"/>
          <w:sz w:val="17"/>
          <w:szCs w:val="17"/>
        </w:rPr>
        <w:t xml:space="preserve">        </w:t>
      </w:r>
    </w:p>
    <w:p w:rsidR="00686509" w:rsidRDefault="00686509" w:rsidP="00686509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17"/>
          <w:szCs w:val="17"/>
        </w:rPr>
      </w:pPr>
      <w:r>
        <w:rPr>
          <w:rFonts w:ascii="Segoe UI" w:hAnsi="Segoe UI" w:cs="Segoe UI"/>
          <w:sz w:val="17"/>
          <w:szCs w:val="17"/>
        </w:rPr>
        <w:t xml:space="preserve">        Dim </w:t>
      </w:r>
      <w:proofErr w:type="spellStart"/>
      <w:r>
        <w:rPr>
          <w:rFonts w:ascii="Segoe UI" w:hAnsi="Segoe UI" w:cs="Segoe UI"/>
          <w:sz w:val="17"/>
          <w:szCs w:val="17"/>
        </w:rPr>
        <w:t>strValue</w:t>
      </w:r>
      <w:proofErr w:type="spellEnd"/>
      <w:r>
        <w:rPr>
          <w:rFonts w:ascii="Segoe UI" w:hAnsi="Segoe UI" w:cs="Segoe UI"/>
          <w:sz w:val="17"/>
          <w:szCs w:val="17"/>
        </w:rPr>
        <w:t xml:space="preserve"> As String = </w:t>
      </w:r>
      <w:proofErr w:type="spellStart"/>
      <w:proofErr w:type="gramStart"/>
      <w:r>
        <w:rPr>
          <w:rFonts w:ascii="Segoe UI" w:hAnsi="Segoe UI" w:cs="Segoe UI"/>
          <w:sz w:val="17"/>
          <w:szCs w:val="17"/>
        </w:rPr>
        <w:t>value.ToString</w:t>
      </w:r>
      <w:proofErr w:type="spellEnd"/>
      <w:proofErr w:type="gramEnd"/>
      <w:r>
        <w:rPr>
          <w:rFonts w:ascii="Segoe UI" w:hAnsi="Segoe UI" w:cs="Segoe UI"/>
          <w:sz w:val="17"/>
          <w:szCs w:val="17"/>
        </w:rPr>
        <w:t>().Trim()</w:t>
      </w:r>
    </w:p>
    <w:p w:rsidR="00686509" w:rsidRDefault="00686509" w:rsidP="00686509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17"/>
          <w:szCs w:val="17"/>
        </w:rPr>
      </w:pPr>
      <w:r>
        <w:rPr>
          <w:rFonts w:ascii="Segoe UI" w:hAnsi="Segoe UI" w:cs="Segoe UI"/>
          <w:sz w:val="17"/>
          <w:szCs w:val="17"/>
        </w:rPr>
        <w:t xml:space="preserve">        If </w:t>
      </w:r>
      <w:proofErr w:type="spellStart"/>
      <w:r>
        <w:rPr>
          <w:rFonts w:ascii="Segoe UI" w:hAnsi="Segoe UI" w:cs="Segoe UI"/>
          <w:sz w:val="17"/>
          <w:szCs w:val="17"/>
        </w:rPr>
        <w:t>strValue</w:t>
      </w:r>
      <w:proofErr w:type="spellEnd"/>
      <w:r>
        <w:rPr>
          <w:rFonts w:ascii="Segoe UI" w:hAnsi="Segoe UI" w:cs="Segoe UI"/>
          <w:sz w:val="17"/>
          <w:szCs w:val="17"/>
        </w:rPr>
        <w:t xml:space="preserve"> = "" Then</w:t>
      </w:r>
    </w:p>
    <w:p w:rsidR="00686509" w:rsidRDefault="00686509" w:rsidP="00686509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17"/>
          <w:szCs w:val="17"/>
        </w:rPr>
      </w:pPr>
      <w:r>
        <w:rPr>
          <w:rFonts w:ascii="Segoe UI" w:hAnsi="Segoe UI" w:cs="Segoe UI"/>
          <w:sz w:val="17"/>
          <w:szCs w:val="17"/>
        </w:rPr>
        <w:t xml:space="preserve">            Return Nothing</w:t>
      </w:r>
    </w:p>
    <w:p w:rsidR="00686509" w:rsidRDefault="00686509" w:rsidP="00686509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17"/>
          <w:szCs w:val="17"/>
        </w:rPr>
      </w:pPr>
      <w:r>
        <w:rPr>
          <w:rFonts w:ascii="Segoe UI" w:hAnsi="Segoe UI" w:cs="Segoe UI"/>
          <w:sz w:val="17"/>
          <w:szCs w:val="17"/>
        </w:rPr>
        <w:t xml:space="preserve">        End If</w:t>
      </w:r>
    </w:p>
    <w:p w:rsidR="00686509" w:rsidRDefault="00686509" w:rsidP="00686509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17"/>
          <w:szCs w:val="17"/>
        </w:rPr>
      </w:pPr>
      <w:r>
        <w:rPr>
          <w:rFonts w:ascii="Segoe UI" w:hAnsi="Segoe UI" w:cs="Segoe UI"/>
          <w:sz w:val="17"/>
          <w:szCs w:val="17"/>
        </w:rPr>
        <w:t xml:space="preserve">        </w:t>
      </w:r>
    </w:p>
    <w:p w:rsidR="00686509" w:rsidRDefault="00686509" w:rsidP="00686509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17"/>
          <w:szCs w:val="17"/>
        </w:rPr>
      </w:pPr>
      <w:r>
        <w:rPr>
          <w:rFonts w:ascii="Segoe UI" w:hAnsi="Segoe UI" w:cs="Segoe UI"/>
          <w:sz w:val="17"/>
          <w:szCs w:val="17"/>
        </w:rPr>
        <w:t xml:space="preserve">        Return value</w:t>
      </w:r>
    </w:p>
    <w:p w:rsidR="00686509" w:rsidRDefault="00686509" w:rsidP="00686509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17"/>
          <w:szCs w:val="17"/>
        </w:rPr>
      </w:pPr>
      <w:r>
        <w:rPr>
          <w:rFonts w:ascii="Segoe UI" w:hAnsi="Segoe UI" w:cs="Segoe UI"/>
          <w:sz w:val="17"/>
          <w:szCs w:val="17"/>
        </w:rPr>
        <w:t xml:space="preserve">    Catch ex As Exception</w:t>
      </w:r>
    </w:p>
    <w:p w:rsidR="00686509" w:rsidRDefault="00686509" w:rsidP="00686509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17"/>
          <w:szCs w:val="17"/>
        </w:rPr>
      </w:pPr>
      <w:r>
        <w:rPr>
          <w:rFonts w:ascii="Segoe UI" w:hAnsi="Segoe UI" w:cs="Segoe UI"/>
          <w:sz w:val="17"/>
          <w:szCs w:val="17"/>
        </w:rPr>
        <w:t xml:space="preserve">        ' Prevents </w:t>
      </w:r>
      <w:proofErr w:type="spellStart"/>
      <w:r>
        <w:rPr>
          <w:rFonts w:ascii="Segoe UI" w:hAnsi="Segoe UI" w:cs="Segoe UI"/>
          <w:sz w:val="17"/>
          <w:szCs w:val="17"/>
        </w:rPr>
        <w:t>subreport</w:t>
      </w:r>
      <w:proofErr w:type="spellEnd"/>
      <w:r>
        <w:rPr>
          <w:rFonts w:ascii="Segoe UI" w:hAnsi="Segoe UI" w:cs="Segoe UI"/>
          <w:sz w:val="17"/>
          <w:szCs w:val="17"/>
        </w:rPr>
        <w:t xml:space="preserve"> or export from failing if an unexpected type error occurs</w:t>
      </w:r>
    </w:p>
    <w:p w:rsidR="00686509" w:rsidRDefault="00686509" w:rsidP="00686509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17"/>
          <w:szCs w:val="17"/>
        </w:rPr>
      </w:pPr>
      <w:r>
        <w:rPr>
          <w:rFonts w:ascii="Segoe UI" w:hAnsi="Segoe UI" w:cs="Segoe UI"/>
          <w:sz w:val="17"/>
          <w:szCs w:val="17"/>
        </w:rPr>
        <w:t xml:space="preserve">        Return Nothing</w:t>
      </w:r>
    </w:p>
    <w:p w:rsidR="00686509" w:rsidRDefault="00686509" w:rsidP="00686509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17"/>
          <w:szCs w:val="17"/>
        </w:rPr>
      </w:pPr>
      <w:r>
        <w:rPr>
          <w:rFonts w:ascii="Segoe UI" w:hAnsi="Segoe UI" w:cs="Segoe UI"/>
          <w:sz w:val="17"/>
          <w:szCs w:val="17"/>
        </w:rPr>
        <w:t xml:space="preserve">    End Try</w:t>
      </w:r>
    </w:p>
    <w:p w:rsidR="00686509" w:rsidRDefault="00686509" w:rsidP="00686509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17"/>
          <w:szCs w:val="17"/>
        </w:rPr>
      </w:pPr>
      <w:r>
        <w:rPr>
          <w:rFonts w:ascii="Segoe UI" w:hAnsi="Segoe UI" w:cs="Segoe UI"/>
          <w:sz w:val="17"/>
          <w:szCs w:val="17"/>
        </w:rPr>
        <w:t>End Function</w:t>
      </w:r>
    </w:p>
    <w:sectPr w:rsidR="00686509" w:rsidSect="008A5E6D">
      <w:pgSz w:w="12240" w:h="15840"/>
      <w:pgMar w:top="630" w:right="720" w:bottom="720" w:left="8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EC16D66"/>
    <w:multiLevelType w:val="multilevel"/>
    <w:tmpl w:val="42147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7B59B8"/>
    <w:multiLevelType w:val="hybridMultilevel"/>
    <w:tmpl w:val="409AD64E"/>
    <w:lvl w:ilvl="0" w:tplc="43E4EBC4">
      <w:start w:val="1"/>
      <w:numFmt w:val="bullet"/>
      <w:lvlText w:val="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344596"/>
    <w:multiLevelType w:val="hybridMultilevel"/>
    <w:tmpl w:val="C07848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FA2778"/>
    <w:multiLevelType w:val="multilevel"/>
    <w:tmpl w:val="E6004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C58"/>
    <w:rsid w:val="00141837"/>
    <w:rsid w:val="0045312C"/>
    <w:rsid w:val="004C7A5E"/>
    <w:rsid w:val="00686509"/>
    <w:rsid w:val="00826C58"/>
    <w:rsid w:val="008A5E6D"/>
    <w:rsid w:val="00F92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6A6E273-A8B7-4906-9F7B-C1C0446A6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8650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26C58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68650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68650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865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3257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7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229</Words>
  <Characters>1309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Aqua-Aerobic Systems, Inc.</Company>
  <LinksUpToDate>false</LinksUpToDate>
  <CharactersWithSpaces>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Carmen Dela Pena</dc:creator>
  <cp:keywords/>
  <dc:description/>
  <cp:lastModifiedBy>Carmen Dela Pena</cp:lastModifiedBy>
  <cp:revision>9</cp:revision>
  <dcterms:created xsi:type="dcterms:W3CDTF">2025-11-04T21:59:00Z</dcterms:created>
  <dcterms:modified xsi:type="dcterms:W3CDTF">2025-11-05T15:04:00Z</dcterms:modified>
</cp:coreProperties>
</file>