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w:hAnsi="Aptos" w:eastAsia="Aptos"/>
          <w:b/>
          <w:color w:val="1F4E79"/>
          <w:sz w:val="62"/>
        </w:rPr>
        <w:t>AI FOR KIDS</w:t>
      </w:r>
    </w:p>
    <w:p>
      <w:pPr>
        <w:jc w:val="center"/>
      </w:pPr>
      <w:r>
        <w:rPr>
          <w:rFonts w:ascii="Aptos" w:hAnsi="Aptos" w:eastAsia="Aptos"/>
          <w:b/>
          <w:color w:val="0F6B78"/>
          <w:sz w:val="44"/>
        </w:rPr>
        <w:t>Revised 14-Video Teaching Course</w:t>
      </w:r>
    </w:p>
    <w:p>
      <w:pPr>
        <w:jc w:val="center"/>
      </w:pPr>
      <w:r>
        <w:rPr>
          <w:rFonts w:ascii="Aptos" w:hAnsi="Aptos" w:eastAsia="Aptos"/>
          <w:color w:val="243447"/>
          <w:sz w:val="24"/>
        </w:rPr>
        <w:t>Video audit, curriculum redesign, lesson plans, assessments and implementation guide</w:t>
      </w:r>
    </w:p>
    <w:p>
      <w:pPr>
        <w:spacing w:after="300"/>
      </w:pP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100" w:type="dxa"/>
              <w:start w:w="120" w:type="dxa"/>
              <w:bottom w:w="100" w:type="dxa"/>
              <w:end w:w="120" w:type="dxa"/>
            </w:tcMar>
          </w:tcPr>
          <w:p>
            <w:r>
              <w:rPr>
                <w:rFonts w:ascii="Aptos" w:hAnsi="Aptos" w:eastAsia="Aptos"/>
                <w:b/>
                <w:color w:val="0F6B78"/>
              </w:rPr>
              <w:t>Completed videos</w:t>
            </w:r>
          </w:p>
        </w:tc>
        <w:tc>
          <w:tcPr>
            <w:tcW w:type="dxa" w:w="5112"/>
            <w:tcMar>
              <w:top w:w="100" w:type="dxa"/>
              <w:start w:w="120" w:type="dxa"/>
              <w:bottom w:w="100" w:type="dxa"/>
              <w:end w:w="120" w:type="dxa"/>
            </w:tcMar>
          </w:tcPr>
          <w:p>
            <w:r>
              <w:rPr>
                <w:rFonts w:ascii="Aptos" w:hAnsi="Aptos" w:eastAsia="Aptos"/>
              </w:rPr>
              <w:t>14 animated micro-lessons</w:t>
            </w:r>
          </w:p>
        </w:tc>
      </w:tr>
      <w:tr>
        <w:tc>
          <w:tcPr>
            <w:tcW w:type="dxa" w:w="5112"/>
            <w:shd w:fill="EAF4F8"/>
            <w:tcMar>
              <w:top w:w="100" w:type="dxa"/>
              <w:start w:w="120" w:type="dxa"/>
              <w:bottom w:w="100" w:type="dxa"/>
              <w:end w:w="120" w:type="dxa"/>
            </w:tcMar>
          </w:tcPr>
          <w:p>
            <w:r>
              <w:rPr>
                <w:rFonts w:ascii="Aptos" w:hAnsi="Aptos" w:eastAsia="Aptos"/>
                <w:b/>
                <w:color w:val="0F6B78"/>
              </w:rPr>
              <w:t>Total video time</w:t>
            </w:r>
          </w:p>
        </w:tc>
        <w:tc>
          <w:tcPr>
            <w:tcW w:type="dxa" w:w="5112"/>
            <w:tcMar>
              <w:top w:w="100" w:type="dxa"/>
              <w:start w:w="120" w:type="dxa"/>
              <w:bottom w:w="100" w:type="dxa"/>
              <w:end w:w="120" w:type="dxa"/>
            </w:tcMar>
          </w:tcPr>
          <w:p>
            <w:r>
              <w:rPr>
                <w:rFonts w:ascii="Aptos" w:hAnsi="Aptos" w:eastAsia="Aptos"/>
              </w:rPr>
              <w:t>23 minutes 48 seconds</w:t>
            </w:r>
          </w:p>
        </w:tc>
      </w:tr>
      <w:tr>
        <w:tc>
          <w:tcPr>
            <w:tcW w:type="dxa" w:w="5112"/>
            <w:shd w:fill="EAF4F8"/>
            <w:tcMar>
              <w:top w:w="100" w:type="dxa"/>
              <w:start w:w="120" w:type="dxa"/>
              <w:bottom w:w="100" w:type="dxa"/>
              <w:end w:w="120" w:type="dxa"/>
            </w:tcMar>
          </w:tcPr>
          <w:p>
            <w:r>
              <w:rPr>
                <w:rFonts w:ascii="Aptos" w:hAnsi="Aptos" w:eastAsia="Aptos"/>
                <w:b/>
                <w:color w:val="0F6B78"/>
              </w:rPr>
              <w:t>Recommended learner group</w:t>
            </w:r>
          </w:p>
        </w:tc>
        <w:tc>
          <w:tcPr>
            <w:tcW w:type="dxa" w:w="5112"/>
            <w:tcMar>
              <w:top w:w="100" w:type="dxa"/>
              <w:start w:w="120" w:type="dxa"/>
              <w:bottom w:w="100" w:type="dxa"/>
              <w:end w:w="120" w:type="dxa"/>
            </w:tcMar>
          </w:tcPr>
          <w:p>
            <w:r>
              <w:rPr>
                <w:rFonts w:ascii="Aptos" w:hAnsi="Aptos" w:eastAsia="Aptos"/>
              </w:rPr>
              <w:t>Ages 9–12; adaptable for 6–8 and 13–16</w:t>
            </w:r>
          </w:p>
        </w:tc>
      </w:tr>
      <w:tr>
        <w:tc>
          <w:tcPr>
            <w:tcW w:type="dxa" w:w="5112"/>
            <w:shd w:fill="EAF4F8"/>
            <w:tcMar>
              <w:top w:w="100" w:type="dxa"/>
              <w:start w:w="120" w:type="dxa"/>
              <w:bottom w:w="100" w:type="dxa"/>
              <w:end w:w="120" w:type="dxa"/>
            </w:tcMar>
          </w:tcPr>
          <w:p>
            <w:r>
              <w:rPr>
                <w:rFonts w:ascii="Aptos" w:hAnsi="Aptos" w:eastAsia="Aptos"/>
                <w:b/>
                <w:color w:val="0F6B78"/>
              </w:rPr>
              <w:t>Revised learning time</w:t>
            </w:r>
          </w:p>
        </w:tc>
        <w:tc>
          <w:tcPr>
            <w:tcW w:type="dxa" w:w="5112"/>
            <w:tcMar>
              <w:top w:w="100" w:type="dxa"/>
              <w:start w:w="120" w:type="dxa"/>
              <w:bottom w:w="100" w:type="dxa"/>
              <w:end w:w="120" w:type="dxa"/>
            </w:tcMar>
          </w:tcPr>
          <w:p>
            <w:r>
              <w:rPr>
                <w:rFonts w:ascii="Aptos" w:hAnsi="Aptos" w:eastAsia="Aptos"/>
              </w:rPr>
              <w:t>Approximately 8–9 hours including activities and capstones</w:t>
            </w:r>
          </w:p>
        </w:tc>
      </w:tr>
    </w:tbl>
    <w:p/>
    <w:tbl>
      <w:tblPr>
        <w:tblW w:type="auto" w:w="0"/>
        <w:jc w:val="center"/>
        <w:tblLayout w:type="autofit"/>
        <w:tblLook w:firstColumn="1" w:firstRow="1" w:lastColumn="0" w:lastRow="0" w:noHBand="0" w:noVBand="1" w:val="04A0"/>
      </w:tblPr>
      <w:tblGrid>
        <w:gridCol w:w="10224"/>
      </w:tblGrid>
      <w:tr>
        <w:tc>
          <w:tcPr>
            <w:tcW w:type="dxa" w:w="10224"/>
            <w:shd w:fill="FFF2E5"/>
            <w:tcMar>
              <w:top w:w="130" w:type="dxa"/>
              <w:start w:w="150" w:type="dxa"/>
              <w:bottom w:w="130" w:type="dxa"/>
              <w:end w:w="150" w:type="dxa"/>
            </w:tcMar>
          </w:tcPr>
          <w:p>
            <w:pPr>
              <w:spacing w:after="80"/>
            </w:pPr>
            <w:r>
              <w:rPr>
                <w:rFonts w:ascii="Aptos" w:hAnsi="Aptos" w:eastAsia="Aptos"/>
                <w:b/>
                <w:color w:val="E67E22"/>
                <w:sz w:val="22"/>
              </w:rPr>
              <w:t>Core positioning</w:t>
            </w:r>
          </w:p>
          <w:p>
            <w:pPr>
              <w:spacing w:after="0"/>
            </w:pPr>
            <w:r>
              <w:rPr>
                <w:rFonts w:ascii="Aptos" w:hAnsi="Aptos" w:eastAsia="Aptos"/>
                <w:sz w:val="20"/>
              </w:rPr>
              <w:t>This is not a passive 24-minute video product. It is a four-course interactive program in which each completed video acts as a short mission briefing, followed by guided practice, a hands-on challenge, assessment and a badge.</w:t>
            </w:r>
          </w:p>
        </w:tc>
      </w:tr>
    </w:tbl>
    <w:p>
      <w:pPr>
        <w:spacing w:after="0"/>
      </w:pPr>
    </w:p>
    <w:p>
      <w:pPr>
        <w:jc w:val="center"/>
      </w:pPr>
      <w:r>
        <w:rPr>
          <w:rFonts w:ascii="Aptos" w:hAnsi="Aptos" w:eastAsia="Aptos"/>
          <w:color w:val="6B7C8C"/>
          <w:sz w:val="18"/>
        </w:rPr>
        <w:t>Version 2.0 | Built around the 14 completed MP4 files</w:t>
      </w:r>
    </w:p>
    <w:p>
      <w:r>
        <w:br w:type="page"/>
      </w:r>
    </w:p>
    <w:p>
      <w:pPr>
        <w:pStyle w:val="Heading1"/>
        <w:keepNext/>
      </w:pPr>
      <w:r>
        <w:t>Contents</w:t>
      </w:r>
    </w:p>
    <w:p>
      <w:pPr>
        <w:pStyle w:val="ListBullet"/>
        <w:spacing w:after="40"/>
      </w:pPr>
      <w:r>
        <w:rPr>
          <w:rFonts w:ascii="Aptos" w:hAnsi="Aptos" w:eastAsia="Aptos"/>
        </w:rPr>
        <w:t>1. Executive findings from the 14-video review</w:t>
      </w:r>
    </w:p>
    <w:p>
      <w:pPr>
        <w:pStyle w:val="ListBullet"/>
        <w:spacing w:after="40"/>
      </w:pPr>
      <w:r>
        <w:rPr>
          <w:rFonts w:ascii="Aptos" w:hAnsi="Aptos" w:eastAsia="Aptos"/>
        </w:rPr>
        <w:t>2. Revised product promise and delivery model</w:t>
      </w:r>
    </w:p>
    <w:p>
      <w:pPr>
        <w:pStyle w:val="ListBullet"/>
        <w:spacing w:after="40"/>
      </w:pPr>
      <w:r>
        <w:rPr>
          <w:rFonts w:ascii="Aptos" w:hAnsi="Aptos" w:eastAsia="Aptos"/>
        </w:rPr>
        <w:t>3. Video-by-video audit</w:t>
      </w:r>
    </w:p>
    <w:p>
      <w:pPr>
        <w:pStyle w:val="ListBullet"/>
        <w:spacing w:after="40"/>
      </w:pPr>
      <w:r>
        <w:rPr>
          <w:rFonts w:ascii="Aptos" w:hAnsi="Aptos" w:eastAsia="Aptos"/>
        </w:rPr>
        <w:t>4. Course architecture</w:t>
      </w:r>
    </w:p>
    <w:p>
      <w:pPr>
        <w:pStyle w:val="ListBullet"/>
        <w:spacing w:after="40"/>
      </w:pPr>
      <w:r>
        <w:rPr>
          <w:rFonts w:ascii="Aptos" w:hAnsi="Aptos" w:eastAsia="Aptos"/>
        </w:rPr>
        <w:t>5. Detailed lesson plans for all 14 videos</w:t>
      </w:r>
    </w:p>
    <w:p>
      <w:pPr>
        <w:pStyle w:val="ListBullet"/>
        <w:spacing w:after="40"/>
      </w:pPr>
      <w:r>
        <w:rPr>
          <w:rFonts w:ascii="Aptos" w:hAnsi="Aptos" w:eastAsia="Aptos"/>
        </w:rPr>
        <w:t>6. Four capstone projects</w:t>
      </w:r>
    </w:p>
    <w:p>
      <w:pPr>
        <w:pStyle w:val="ListBullet"/>
        <w:spacing w:after="40"/>
      </w:pPr>
      <w:r>
        <w:rPr>
          <w:rFonts w:ascii="Aptos" w:hAnsi="Aptos" w:eastAsia="Aptos"/>
        </w:rPr>
        <w:t>7. Platform implementation and quality controls</w:t>
      </w:r>
    </w:p>
    <w:p>
      <w:pPr>
        <w:pStyle w:val="ListBullet"/>
        <w:spacing w:after="40"/>
      </w:pPr>
      <w:r>
        <w:rPr>
          <w:rFonts w:ascii="Aptos" w:hAnsi="Aptos" w:eastAsia="Aptos"/>
        </w:rPr>
        <w:t>8. Client-facing course description</w:t>
      </w:r>
    </w:p>
    <w:p>
      <w:r>
        <w:br w:type="page"/>
      </w:r>
    </w:p>
    <w:p>
      <w:pPr>
        <w:pStyle w:val="Heading1"/>
        <w:keepNext/>
      </w:pPr>
      <w:r>
        <w:t>1. Executive Findings from the 14-Video Review</w:t>
      </w:r>
    </w:p>
    <w:tbl>
      <w:tblPr>
        <w:tblW w:type="auto" w:w="0"/>
        <w:jc w:val="center"/>
        <w:tblLayout w:type="autofit"/>
        <w:tblLook w:firstColumn="1" w:firstRow="1" w:lastColumn="0" w:lastRow="0" w:noHBand="0" w:noVBand="1" w:val="04A0"/>
      </w:tblPr>
      <w:tblGrid>
        <w:gridCol w:w="10224"/>
      </w:tblGrid>
      <w:tr>
        <w:tc>
          <w:tcPr>
            <w:tcW w:type="dxa" w:w="10224"/>
            <w:shd w:fill="FFF2E5"/>
            <w:tcMar>
              <w:top w:w="130" w:type="dxa"/>
              <w:start w:w="150" w:type="dxa"/>
              <w:bottom w:w="130" w:type="dxa"/>
              <w:end w:w="150" w:type="dxa"/>
            </w:tcMar>
          </w:tcPr>
          <w:p>
            <w:pPr>
              <w:spacing w:after="80"/>
            </w:pPr>
            <w:r>
              <w:rPr>
                <w:rFonts w:ascii="Aptos" w:hAnsi="Aptos" w:eastAsia="Aptos"/>
                <w:b/>
                <w:color w:val="E67E22"/>
                <w:sz w:val="22"/>
              </w:rPr>
              <w:t>The most important finding</w:t>
            </w:r>
          </w:p>
          <w:p>
            <w:pPr>
              <w:spacing w:after="0"/>
            </w:pPr>
            <w:r>
              <w:rPr>
                <w:rFonts w:ascii="Aptos" w:hAnsi="Aptos" w:eastAsia="Aptos"/>
                <w:sz w:val="20"/>
              </w:rPr>
              <w:t>The completed videos range from 0:59 to 3:08, with an average length of about 1:42. They work well as animated concept introductions, but they cannot independently provide the previously planned 30–45-minute lesson experience. The lesson plan must supply the practice, interaction, explanation and assessment around them.</w:t>
            </w:r>
          </w:p>
        </w:tc>
      </w:tr>
    </w:tbl>
    <w:p>
      <w:pPr>
        <w:spacing w:after="0"/>
      </w:pPr>
    </w:p>
    <w:p>
      <w:pPr>
        <w:pStyle w:val="Heading2"/>
        <w:keepNext/>
      </w:pPr>
      <w:r>
        <w:t>Technical inventory</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vAlign w:val="center"/>
          </w:tcPr>
          <w:p>
            <w:r>
              <w:rPr>
                <w:rFonts w:ascii="Aptos" w:hAnsi="Aptos" w:eastAsia="Aptos"/>
                <w:b/>
                <w:color w:val="0F6B78"/>
                <w:sz w:val="19"/>
              </w:rPr>
              <w:t>Files reviewed</w:t>
            </w:r>
          </w:p>
        </w:tc>
        <w:tc>
          <w:tcPr>
            <w:tcW w:type="dxa" w:w="5112"/>
            <w:tcMar>
              <w:top w:w="80" w:type="dxa"/>
              <w:start w:w="90" w:type="dxa"/>
              <w:bottom w:w="80" w:type="dxa"/>
              <w:end w:w="90" w:type="dxa"/>
            </w:tcMar>
            <w:vAlign w:val="center"/>
          </w:tcPr>
          <w:p>
            <w:r>
              <w:rPr>
                <w:rFonts w:ascii="Aptos" w:hAnsi="Aptos" w:eastAsia="Aptos"/>
                <w:sz w:val="19"/>
              </w:rPr>
              <w:t>14 MP4 videos</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Format</w:t>
            </w:r>
          </w:p>
        </w:tc>
        <w:tc>
          <w:tcPr>
            <w:tcW w:type="dxa" w:w="5112"/>
            <w:tcMar>
              <w:top w:w="80" w:type="dxa"/>
              <w:start w:w="90" w:type="dxa"/>
              <w:bottom w:w="80" w:type="dxa"/>
              <w:end w:w="90" w:type="dxa"/>
            </w:tcMar>
            <w:vAlign w:val="center"/>
          </w:tcPr>
          <w:p>
            <w:r>
              <w:rPr>
                <w:rFonts w:ascii="Aptos" w:hAnsi="Aptos" w:eastAsia="Aptos"/>
                <w:sz w:val="19"/>
              </w:rPr>
              <w:t>1280 × 720, 30 fps, H.264 video with AAC audio</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Total video duration</w:t>
            </w:r>
          </w:p>
        </w:tc>
        <w:tc>
          <w:tcPr>
            <w:tcW w:type="dxa" w:w="5112"/>
            <w:tcMar>
              <w:top w:w="80" w:type="dxa"/>
              <w:start w:w="90" w:type="dxa"/>
              <w:bottom w:w="80" w:type="dxa"/>
              <w:end w:w="90" w:type="dxa"/>
            </w:tcMar>
            <w:vAlign w:val="center"/>
          </w:tcPr>
          <w:p>
            <w:r>
              <w:rPr>
                <w:rFonts w:ascii="Aptos" w:hAnsi="Aptos" w:eastAsia="Aptos"/>
                <w:sz w:val="19"/>
              </w:rPr>
              <w:t>23:48</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Average video duration</w:t>
            </w:r>
          </w:p>
        </w:tc>
        <w:tc>
          <w:tcPr>
            <w:tcW w:type="dxa" w:w="5112"/>
            <w:tcMar>
              <w:top w:w="80" w:type="dxa"/>
              <w:start w:w="90" w:type="dxa"/>
              <w:bottom w:w="80" w:type="dxa"/>
              <w:end w:w="90" w:type="dxa"/>
            </w:tcMar>
            <w:vAlign w:val="center"/>
          </w:tcPr>
          <w:p>
            <w:r>
              <w:rPr>
                <w:rFonts w:ascii="Aptos" w:hAnsi="Aptos" w:eastAsia="Aptos"/>
                <w:sz w:val="19"/>
              </w:rPr>
              <w:t>1:42</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Shortest video</w:t>
            </w:r>
          </w:p>
        </w:tc>
        <w:tc>
          <w:tcPr>
            <w:tcW w:type="dxa" w:w="5112"/>
            <w:tcMar>
              <w:top w:w="80" w:type="dxa"/>
              <w:start w:w="90" w:type="dxa"/>
              <w:bottom w:w="80" w:type="dxa"/>
              <w:end w:w="90" w:type="dxa"/>
            </w:tcMar>
            <w:vAlign w:val="center"/>
          </w:tcPr>
          <w:p>
            <w:r>
              <w:rPr>
                <w:rFonts w:ascii="Aptos" w:hAnsi="Aptos" w:eastAsia="Aptos"/>
                <w:sz w:val="19"/>
              </w:rPr>
              <w:t>Mood Mixer — 0:59</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Longest video</w:t>
            </w:r>
          </w:p>
        </w:tc>
        <w:tc>
          <w:tcPr>
            <w:tcW w:type="dxa" w:w="5112"/>
            <w:tcMar>
              <w:top w:w="80" w:type="dxa"/>
              <w:start w:w="90" w:type="dxa"/>
              <w:bottom w:w="80" w:type="dxa"/>
              <w:end w:w="90" w:type="dxa"/>
            </w:tcMar>
            <w:vAlign w:val="center"/>
          </w:tcPr>
          <w:p>
            <w:r>
              <w:rPr>
                <w:rFonts w:ascii="Aptos" w:hAnsi="Aptos" w:eastAsia="Aptos"/>
                <w:sz w:val="19"/>
              </w:rPr>
              <w:t>Picture Clue Patrol — 3:08</w:t>
            </w:r>
          </w:p>
        </w:tc>
      </w:tr>
    </w:tbl>
    <w:p>
      <w:pPr>
        <w:pStyle w:val="Heading2"/>
        <w:keepNext/>
      </w:pPr>
      <w:r>
        <w:t>What the videos do well</w:t>
      </w:r>
    </w:p>
    <w:p>
      <w:pPr>
        <w:pStyle w:val="ListBullet"/>
        <w:spacing w:after="40"/>
      </w:pPr>
      <w:r>
        <w:rPr>
          <w:rFonts w:ascii="Aptos" w:hAnsi="Aptos" w:eastAsia="Aptos"/>
        </w:rPr>
        <w:t>Use bright, child-friendly cartoon worlds, robots, missions, badges and playful mistakes.</w:t>
      </w:r>
    </w:p>
    <w:p>
      <w:pPr>
        <w:pStyle w:val="ListBullet"/>
        <w:spacing w:after="40"/>
      </w:pPr>
      <w:r>
        <w:rPr>
          <w:rFonts w:ascii="Aptos" w:hAnsi="Aptos" w:eastAsia="Aptos"/>
        </w:rPr>
        <w:t>Introduce meaningful AI concepts through concrete examples rather than formal mathematics.</w:t>
      </w:r>
    </w:p>
    <w:p>
      <w:pPr>
        <w:pStyle w:val="ListBullet"/>
        <w:spacing w:after="40"/>
      </w:pPr>
      <w:r>
        <w:rPr>
          <w:rFonts w:ascii="Aptos" w:hAnsi="Aptos" w:eastAsia="Aptos"/>
        </w:rPr>
        <w:t>Repeat a healthy learning routine: Check, Question, Improve.</w:t>
      </w:r>
    </w:p>
    <w:p>
      <w:pPr>
        <w:pStyle w:val="ListBullet"/>
        <w:spacing w:after="40"/>
      </w:pPr>
      <w:r>
        <w:rPr>
          <w:rFonts w:ascii="Aptos" w:hAnsi="Aptos" w:eastAsia="Aptos"/>
        </w:rPr>
        <w:t>Present uncertainty as acceptable, especially in classification, language and online information.</w:t>
      </w:r>
    </w:p>
    <w:p>
      <w:pPr>
        <w:pStyle w:val="ListBullet"/>
        <w:spacing w:after="40"/>
      </w:pPr>
      <w:r>
        <w:rPr>
          <w:rFonts w:ascii="Aptos" w:hAnsi="Aptos" w:eastAsia="Aptos"/>
        </w:rPr>
        <w:t>Cover a strong foundation across perception, data, reasoning, game logic, privacy and misinformation.</w:t>
      </w:r>
    </w:p>
    <w:p>
      <w:pPr>
        <w:pStyle w:val="Heading2"/>
        <w:keepNext/>
      </w:pPr>
      <w:r>
        <w:t>Risks visible in the current files</w:t>
      </w:r>
    </w:p>
    <w:p>
      <w:pPr>
        <w:pStyle w:val="ListBullet"/>
        <w:spacing w:after="40"/>
      </w:pPr>
      <w:r>
        <w:rPr>
          <w:rFonts w:ascii="Aptos" w:hAnsi="Aptos" w:eastAsia="Aptos"/>
        </w:rPr>
        <w:t>Generated text inside several scenes is misspelled, fragmented or difficult to read. Important definitions must therefore be shown again as clean platform text after the video.</w:t>
      </w:r>
    </w:p>
    <w:p>
      <w:pPr>
        <w:pStyle w:val="ListBullet"/>
        <w:spacing w:after="40"/>
      </w:pPr>
      <w:r>
        <w:rPr>
          <w:rFonts w:ascii="Aptos" w:hAnsi="Aptos" w:eastAsia="Aptos"/>
        </w:rPr>
        <w:t>Tutor, robot and supporting-character designs vary between clips. A consistent course shell, thumbnail style and badge system are needed to make the collection feel intentional.</w:t>
      </w:r>
    </w:p>
    <w:p>
      <w:pPr>
        <w:pStyle w:val="ListBullet"/>
        <w:spacing w:after="40"/>
      </w:pPr>
      <w:r>
        <w:rPr>
          <w:rFonts w:ascii="Aptos" w:hAnsi="Aptos" w:eastAsia="Aptos"/>
        </w:rPr>
        <w:t>Some concepts move too quickly for a child to practise while watching. Do not rely on in-video countdowns; place interactive pauses and tasks in the platform.</w:t>
      </w:r>
    </w:p>
    <w:p>
      <w:pPr>
        <w:pStyle w:val="ListBullet"/>
        <w:spacing w:after="40"/>
      </w:pPr>
      <w:r>
        <w:rPr>
          <w:rFonts w:ascii="Aptos" w:hAnsi="Aptos" w:eastAsia="Aptos"/>
        </w:rPr>
        <w:t>The original 20-video structure is incomplete. Six planned videos are absent, so the course must be restructured honestly around 14 completed video missions.</w:t>
      </w:r>
    </w:p>
    <w:p>
      <w:pPr>
        <w:pStyle w:val="ListBullet"/>
        <w:spacing w:after="40"/>
      </w:pPr>
      <w:r>
        <w:rPr>
          <w:rFonts w:ascii="Aptos" w:hAnsi="Aptos" w:eastAsia="Aptos"/>
        </w:rPr>
        <w:t>The videos alone provide less than 24 minutes of content. Consumer value must come from activities, challenges, quizzes, capstones, feedback and progress tracking.</w:t>
      </w:r>
    </w:p>
    <w:p>
      <w:r>
        <w:br w:type="page"/>
      </w:r>
    </w:p>
    <w:p>
      <w:pPr>
        <w:pStyle w:val="Heading1"/>
        <w:keepNext/>
      </w:pPr>
      <w:r>
        <w:t>2. Revised Product Promise and Delivery Model</w:t>
      </w:r>
    </w:p>
    <w:p>
      <w:r>
        <w:rPr>
          <w:rFonts w:ascii="Aptos" w:hAnsi="Aptos" w:eastAsia="Aptos"/>
          <w:b/>
          <w:color w:val="0F6B78"/>
        </w:rPr>
        <w:t xml:space="preserve">Recommended product description: </w:t>
      </w:r>
      <w:r>
        <w:rPr>
          <w:rFonts w:ascii="Aptos" w:hAnsi="Aptos" w:eastAsia="Aptos"/>
        </w:rPr>
        <w:t>Four interactive AI courses for children, containing 14 animated mission videos, 14 hands-on activities, 14 quizzes, four capstone projects, badges and a final certificate.</w:t>
      </w:r>
    </w:p>
    <w:p>
      <w:pPr>
        <w:pStyle w:val="Heading2"/>
        <w:keepNext/>
      </w:pPr>
      <w:r>
        <w:t>Standard lesson flow</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r>
              <w:rPr>
                <w:rFonts w:ascii="Aptos" w:hAnsi="Aptos" w:eastAsia="Aptos"/>
                <w:b/>
                <w:color w:val="FFFFFF"/>
                <w:sz w:val="18"/>
              </w:rPr>
              <w:t>Stage</w:t>
            </w:r>
          </w:p>
        </w:tc>
        <w:tc>
          <w:tcPr>
            <w:tcW w:type="dxa" w:w="3408"/>
            <w:shd w:fill="1F4E79"/>
          </w:tcPr>
          <w:p>
            <w:r>
              <w:rPr>
                <w:rFonts w:ascii="Aptos" w:hAnsi="Aptos" w:eastAsia="Aptos"/>
                <w:b/>
                <w:color w:val="FFFFFF"/>
                <w:sz w:val="18"/>
              </w:rPr>
              <w:t>Time</w:t>
            </w:r>
          </w:p>
        </w:tc>
        <w:tc>
          <w:tcPr>
            <w:tcW w:type="dxa" w:w="3408"/>
            <w:shd w:fill="1F4E79"/>
          </w:tcPr>
          <w:p>
            <w:r>
              <w:rPr>
                <w:rFonts w:ascii="Aptos" w:hAnsi="Aptos" w:eastAsia="Aptos"/>
                <w:b/>
                <w:color w:val="FFFFFF"/>
                <w:sz w:val="18"/>
              </w:rPr>
              <w:t>Purpose</w:t>
            </w:r>
          </w:p>
        </w:tc>
      </w:tr>
      <w:tr>
        <w:tc>
          <w:tcPr>
            <w:tcW w:type="dxa" w:w="3408"/>
            <w:tcMar>
              <w:top w:w="80" w:type="dxa"/>
              <w:start w:w="90" w:type="dxa"/>
              <w:bottom w:w="80" w:type="dxa"/>
              <w:end w:w="90" w:type="dxa"/>
            </w:tcMar>
          </w:tcPr>
          <w:p>
            <w:r>
              <w:rPr>
                <w:rFonts w:ascii="Aptos" w:hAnsi="Aptos" w:eastAsia="Aptos"/>
                <w:sz w:val="18"/>
              </w:rPr>
              <w:t>1. Mission hook</w:t>
            </w:r>
          </w:p>
        </w:tc>
        <w:tc>
          <w:tcPr>
            <w:tcW w:type="dxa" w:w="3408"/>
            <w:tcMar>
              <w:top w:w="80" w:type="dxa"/>
              <w:start w:w="90" w:type="dxa"/>
              <w:bottom w:w="80" w:type="dxa"/>
              <w:end w:w="90" w:type="dxa"/>
            </w:tcMar>
          </w:tcPr>
          <w:p>
            <w:r>
              <w:rPr>
                <w:rFonts w:ascii="Aptos" w:hAnsi="Aptos" w:eastAsia="Aptos"/>
                <w:sz w:val="18"/>
              </w:rPr>
              <w:t>2–3 min</w:t>
            </w:r>
          </w:p>
        </w:tc>
        <w:tc>
          <w:tcPr>
            <w:tcW w:type="dxa" w:w="3408"/>
            <w:tcMar>
              <w:top w:w="80" w:type="dxa"/>
              <w:start w:w="90" w:type="dxa"/>
              <w:bottom w:w="80" w:type="dxa"/>
              <w:end w:w="90" w:type="dxa"/>
            </w:tcMar>
          </w:tcPr>
          <w:p>
            <w:r>
              <w:rPr>
                <w:rFonts w:ascii="Aptos" w:hAnsi="Aptos" w:eastAsia="Aptos"/>
                <w:sz w:val="18"/>
              </w:rPr>
              <w:t>A question, picture, sound or scenario activates curiosity.</w:t>
            </w:r>
          </w:p>
        </w:tc>
      </w:tr>
      <w:tr>
        <w:tc>
          <w:tcPr>
            <w:tcW w:type="dxa" w:w="3408"/>
            <w:tcMar>
              <w:top w:w="80" w:type="dxa"/>
              <w:start w:w="90" w:type="dxa"/>
              <w:bottom w:w="80" w:type="dxa"/>
              <w:end w:w="90" w:type="dxa"/>
            </w:tcMar>
          </w:tcPr>
          <w:p>
            <w:r>
              <w:rPr>
                <w:rFonts w:ascii="Aptos" w:hAnsi="Aptos" w:eastAsia="Aptos"/>
                <w:sz w:val="18"/>
              </w:rPr>
              <w:t>2. Watch the completed video</w:t>
            </w:r>
          </w:p>
        </w:tc>
        <w:tc>
          <w:tcPr>
            <w:tcW w:type="dxa" w:w="3408"/>
            <w:tcMar>
              <w:top w:w="80" w:type="dxa"/>
              <w:start w:w="90" w:type="dxa"/>
              <w:bottom w:w="80" w:type="dxa"/>
              <w:end w:w="90" w:type="dxa"/>
            </w:tcMar>
          </w:tcPr>
          <w:p>
            <w:r>
              <w:rPr>
                <w:rFonts w:ascii="Aptos" w:hAnsi="Aptos" w:eastAsia="Aptos"/>
                <w:sz w:val="18"/>
              </w:rPr>
              <w:t>1–3 min</w:t>
            </w:r>
          </w:p>
        </w:tc>
        <w:tc>
          <w:tcPr>
            <w:tcW w:type="dxa" w:w="3408"/>
            <w:tcMar>
              <w:top w:w="80" w:type="dxa"/>
              <w:start w:w="90" w:type="dxa"/>
              <w:bottom w:w="80" w:type="dxa"/>
              <w:end w:w="90" w:type="dxa"/>
            </w:tcMar>
          </w:tcPr>
          <w:p>
            <w:r>
              <w:rPr>
                <w:rFonts w:ascii="Aptos" w:hAnsi="Aptos" w:eastAsia="Aptos"/>
                <w:sz w:val="18"/>
              </w:rPr>
              <w:t>The video introduces the story and key concept.</w:t>
            </w:r>
          </w:p>
        </w:tc>
      </w:tr>
      <w:tr>
        <w:tc>
          <w:tcPr>
            <w:tcW w:type="dxa" w:w="3408"/>
            <w:tcMar>
              <w:top w:w="80" w:type="dxa"/>
              <w:start w:w="90" w:type="dxa"/>
              <w:bottom w:w="80" w:type="dxa"/>
              <w:end w:w="90" w:type="dxa"/>
            </w:tcMar>
          </w:tcPr>
          <w:p>
            <w:r>
              <w:rPr>
                <w:rFonts w:ascii="Aptos" w:hAnsi="Aptos" w:eastAsia="Aptos"/>
                <w:sz w:val="18"/>
              </w:rPr>
              <w:t>3. Clean concept card</w:t>
            </w:r>
          </w:p>
        </w:tc>
        <w:tc>
          <w:tcPr>
            <w:tcW w:type="dxa" w:w="3408"/>
            <w:tcMar>
              <w:top w:w="80" w:type="dxa"/>
              <w:start w:w="90" w:type="dxa"/>
              <w:bottom w:w="80" w:type="dxa"/>
              <w:end w:w="90" w:type="dxa"/>
            </w:tcMar>
          </w:tcPr>
          <w:p>
            <w:r>
              <w:rPr>
                <w:rFonts w:ascii="Aptos" w:hAnsi="Aptos" w:eastAsia="Aptos"/>
                <w:sz w:val="18"/>
              </w:rPr>
              <w:t>3–4 min</w:t>
            </w:r>
          </w:p>
        </w:tc>
        <w:tc>
          <w:tcPr>
            <w:tcW w:type="dxa" w:w="3408"/>
            <w:tcMar>
              <w:top w:w="80" w:type="dxa"/>
              <w:start w:w="90" w:type="dxa"/>
              <w:bottom w:w="80" w:type="dxa"/>
              <w:end w:w="90" w:type="dxa"/>
            </w:tcMar>
          </w:tcPr>
          <w:p>
            <w:r>
              <w:rPr>
                <w:rFonts w:ascii="Aptos" w:hAnsi="Aptos" w:eastAsia="Aptos"/>
                <w:sz w:val="18"/>
              </w:rPr>
              <w:t>The platform repeats the correct definition and vocabulary in readable text.</w:t>
            </w:r>
          </w:p>
        </w:tc>
      </w:tr>
      <w:tr>
        <w:tc>
          <w:tcPr>
            <w:tcW w:type="dxa" w:w="3408"/>
            <w:tcMar>
              <w:top w:w="80" w:type="dxa"/>
              <w:start w:w="90" w:type="dxa"/>
              <w:bottom w:w="80" w:type="dxa"/>
              <w:end w:w="90" w:type="dxa"/>
            </w:tcMar>
          </w:tcPr>
          <w:p>
            <w:r>
              <w:rPr>
                <w:rFonts w:ascii="Aptos" w:hAnsi="Aptos" w:eastAsia="Aptos"/>
                <w:sz w:val="18"/>
              </w:rPr>
              <w:t>4. Guided activity</w:t>
            </w:r>
          </w:p>
        </w:tc>
        <w:tc>
          <w:tcPr>
            <w:tcW w:type="dxa" w:w="3408"/>
            <w:tcMar>
              <w:top w:w="80" w:type="dxa"/>
              <w:start w:w="90" w:type="dxa"/>
              <w:bottom w:w="80" w:type="dxa"/>
              <w:end w:w="90" w:type="dxa"/>
            </w:tcMar>
          </w:tcPr>
          <w:p>
            <w:r>
              <w:rPr>
                <w:rFonts w:ascii="Aptos" w:hAnsi="Aptos" w:eastAsia="Aptos"/>
                <w:sz w:val="18"/>
              </w:rPr>
              <w:t>12–15 min</w:t>
            </w:r>
          </w:p>
        </w:tc>
        <w:tc>
          <w:tcPr>
            <w:tcW w:type="dxa" w:w="3408"/>
            <w:tcMar>
              <w:top w:w="80" w:type="dxa"/>
              <w:start w:w="90" w:type="dxa"/>
              <w:bottom w:w="80" w:type="dxa"/>
              <w:end w:w="90" w:type="dxa"/>
            </w:tcMar>
          </w:tcPr>
          <w:p>
            <w:r>
              <w:rPr>
                <w:rFonts w:ascii="Aptos" w:hAnsi="Aptos" w:eastAsia="Aptos"/>
                <w:sz w:val="18"/>
              </w:rPr>
              <w:t>Children manipulate cards, choices, messages, maps or rules.</w:t>
            </w:r>
          </w:p>
        </w:tc>
      </w:tr>
      <w:tr>
        <w:tc>
          <w:tcPr>
            <w:tcW w:type="dxa" w:w="3408"/>
            <w:tcMar>
              <w:top w:w="80" w:type="dxa"/>
              <w:start w:w="90" w:type="dxa"/>
              <w:bottom w:w="80" w:type="dxa"/>
              <w:end w:w="90" w:type="dxa"/>
            </w:tcMar>
          </w:tcPr>
          <w:p>
            <w:r>
              <w:rPr>
                <w:rFonts w:ascii="Aptos" w:hAnsi="Aptos" w:eastAsia="Aptos"/>
                <w:sz w:val="18"/>
              </w:rPr>
              <w:t>5. Independent challenge</w:t>
            </w:r>
          </w:p>
        </w:tc>
        <w:tc>
          <w:tcPr>
            <w:tcW w:type="dxa" w:w="3408"/>
            <w:tcMar>
              <w:top w:w="80" w:type="dxa"/>
              <w:start w:w="90" w:type="dxa"/>
              <w:bottom w:w="80" w:type="dxa"/>
              <w:end w:w="90" w:type="dxa"/>
            </w:tcMar>
          </w:tcPr>
          <w:p>
            <w:r>
              <w:rPr>
                <w:rFonts w:ascii="Aptos" w:hAnsi="Aptos" w:eastAsia="Aptos"/>
                <w:sz w:val="18"/>
              </w:rPr>
              <w:t>5–8 min</w:t>
            </w:r>
          </w:p>
        </w:tc>
        <w:tc>
          <w:tcPr>
            <w:tcW w:type="dxa" w:w="3408"/>
            <w:tcMar>
              <w:top w:w="80" w:type="dxa"/>
              <w:start w:w="90" w:type="dxa"/>
              <w:bottom w:w="80" w:type="dxa"/>
              <w:end w:w="90" w:type="dxa"/>
            </w:tcMar>
          </w:tcPr>
          <w:p>
            <w:r>
              <w:rPr>
                <w:rFonts w:ascii="Aptos" w:hAnsi="Aptos" w:eastAsia="Aptos"/>
                <w:sz w:val="18"/>
              </w:rPr>
              <w:t>The learner creates or explains something without copying.</w:t>
            </w:r>
          </w:p>
        </w:tc>
      </w:tr>
      <w:tr>
        <w:tc>
          <w:tcPr>
            <w:tcW w:type="dxa" w:w="3408"/>
            <w:tcMar>
              <w:top w:w="80" w:type="dxa"/>
              <w:start w:w="90" w:type="dxa"/>
              <w:bottom w:w="80" w:type="dxa"/>
              <w:end w:w="90" w:type="dxa"/>
            </w:tcMar>
          </w:tcPr>
          <w:p>
            <w:r>
              <w:rPr>
                <w:rFonts w:ascii="Aptos" w:hAnsi="Aptos" w:eastAsia="Aptos"/>
                <w:sz w:val="18"/>
              </w:rPr>
              <w:t>6. Quiz and reflection</w:t>
            </w:r>
          </w:p>
        </w:tc>
        <w:tc>
          <w:tcPr>
            <w:tcW w:type="dxa" w:w="3408"/>
            <w:tcMar>
              <w:top w:w="80" w:type="dxa"/>
              <w:start w:w="90" w:type="dxa"/>
              <w:bottom w:w="80" w:type="dxa"/>
              <w:end w:w="90" w:type="dxa"/>
            </w:tcMar>
          </w:tcPr>
          <w:p>
            <w:r>
              <w:rPr>
                <w:rFonts w:ascii="Aptos" w:hAnsi="Aptos" w:eastAsia="Aptos"/>
                <w:sz w:val="18"/>
              </w:rPr>
              <w:t>5–7 min</w:t>
            </w:r>
          </w:p>
        </w:tc>
        <w:tc>
          <w:tcPr>
            <w:tcW w:type="dxa" w:w="3408"/>
            <w:tcMar>
              <w:top w:w="80" w:type="dxa"/>
              <w:start w:w="90" w:type="dxa"/>
              <w:bottom w:w="80" w:type="dxa"/>
              <w:end w:w="90" w:type="dxa"/>
            </w:tcMar>
          </w:tcPr>
          <w:p>
            <w:r>
              <w:rPr>
                <w:rFonts w:ascii="Aptos" w:hAnsi="Aptos" w:eastAsia="Aptos"/>
                <w:sz w:val="18"/>
              </w:rPr>
              <w:t>Five questions, answer explanations and one “tell someone” prompt.</w:t>
            </w:r>
          </w:p>
        </w:tc>
      </w:tr>
    </w:tbl>
    <w:tbl>
      <w:tblPr>
        <w:tblW w:type="auto" w:w="0"/>
        <w:jc w:val="center"/>
        <w:tblLayout w:type="autofit"/>
        <w:tblLook w:firstColumn="1" w:firstRow="1" w:lastColumn="0" w:lastRow="0" w:noHBand="0" w:noVBand="1" w:val="04A0"/>
      </w:tblPr>
      <w:tblGrid>
        <w:gridCol w:w="10224"/>
      </w:tblGrid>
      <w:tr>
        <w:tc>
          <w:tcPr>
            <w:tcW w:type="dxa" w:w="10224"/>
            <w:shd w:fill="EAF4F8"/>
            <w:tcMar>
              <w:top w:w="130" w:type="dxa"/>
              <w:start w:w="150" w:type="dxa"/>
              <w:bottom w:w="130" w:type="dxa"/>
              <w:end w:w="150" w:type="dxa"/>
            </w:tcMar>
          </w:tcPr>
          <w:p>
            <w:pPr>
              <w:spacing w:after="80"/>
            </w:pPr>
            <w:r>
              <w:rPr>
                <w:rFonts w:ascii="Aptos" w:hAnsi="Aptos" w:eastAsia="Aptos"/>
                <w:b/>
                <w:color w:val="0F6B78"/>
                <w:sz w:val="22"/>
              </w:rPr>
              <w:t>Result</w:t>
            </w:r>
          </w:p>
          <w:p>
            <w:pPr>
              <w:spacing w:after="0"/>
            </w:pPr>
            <w:r>
              <w:rPr>
                <w:rFonts w:ascii="Aptos" w:hAnsi="Aptos" w:eastAsia="Aptos"/>
                <w:sz w:val="20"/>
              </w:rPr>
              <w:t>Each lesson becomes approximately 30–38 minutes even though the animated video is short. With four capstones, the complete program provides roughly 8–9 hours of meaningful learning.</w:t>
            </w:r>
          </w:p>
        </w:tc>
      </w:tr>
    </w:tbl>
    <w:p>
      <w:pPr>
        <w:spacing w:after="0"/>
      </w:pPr>
    </w:p>
    <w:p>
      <w:pPr>
        <w:pStyle w:val="Heading2"/>
        <w:keepNext/>
      </w:pPr>
      <w:r>
        <w:t>How the six absent planned videos are handled</w:t>
      </w:r>
    </w:p>
    <w:p>
      <w:r>
        <w:t>Do not pretend the missing videos exist. Their most important learning outcomes are incorporated into non-video capstones and guided activities:</w:t>
      </w:r>
    </w:p>
    <w:p>
      <w:pPr>
        <w:pStyle w:val="ListBullet"/>
        <w:spacing w:after="40"/>
      </w:pPr>
      <w:r>
        <w:rPr>
          <w:rFonts w:ascii="Aptos" w:hAnsi="Aptos" w:eastAsia="Aptos"/>
        </w:rPr>
        <w:t>Teach Pip With Examples → included in the Robot Trainer Lab capstone.</w:t>
      </w:r>
    </w:p>
    <w:p>
      <w:pPr>
        <w:pStyle w:val="ListBullet"/>
        <w:spacing w:after="40"/>
      </w:pPr>
      <w:r>
        <w:rPr>
          <w:rFonts w:ascii="Aptos" w:hAnsi="Aptos" w:eastAsia="Aptos"/>
        </w:rPr>
        <w:t>Interactive Story Studio and Final Mini-Game → combined into the Mini Adventure Blueprint capstone.</w:t>
      </w:r>
    </w:p>
    <w:p>
      <w:pPr>
        <w:pStyle w:val="ListBullet"/>
        <w:spacing w:after="40"/>
      </w:pPr>
      <w:r>
        <w:rPr>
          <w:rFonts w:ascii="Aptos" w:hAnsi="Aptos" w:eastAsia="Aptos"/>
        </w:rPr>
        <w:t>Rescue Route, Fair Team Fixer and Humans in Charge → converted into discussion cards inside the Digital Safety Newsroom capstone.</w:t>
      </w:r>
    </w:p>
    <w:p>
      <w:r>
        <w:br w:type="page"/>
      </w:r>
    </w:p>
    <w:p>
      <w:pPr>
        <w:pStyle w:val="Heading1"/>
        <w:keepNext/>
      </w:pPr>
      <w:r>
        <w:t>3. Video-by-Video Audit</w:t>
      </w:r>
    </w:p>
    <w:p>
      <w:pPr>
        <w:keepNext/>
      </w:pPr>
      <w:r>
        <w:rPr>
          <w:rFonts w:ascii="Aptos" w:hAnsi="Aptos" w:eastAsia="Aptos"/>
          <w:b/>
          <w:color w:val="0F6B78"/>
          <w:sz w:val="22"/>
        </w:rPr>
        <w:t>Picture Clue Patrol: How Does AI See?  |  3:08</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tcPr>
          <w:p>
            <w:r>
              <w:rPr>
                <w:rFonts w:ascii="Aptos" w:hAnsi="Aptos" w:eastAsia="Aptos"/>
                <w:b/>
                <w:color w:val="0F6B78"/>
                <w:sz w:val="18"/>
              </w:rPr>
              <w:t>Observed content</w:t>
            </w:r>
          </w:p>
        </w:tc>
        <w:tc>
          <w:tcPr>
            <w:tcW w:type="dxa" w:w="5112"/>
            <w:tcMar>
              <w:top w:w="80" w:type="dxa"/>
              <w:start w:w="90" w:type="dxa"/>
              <w:bottom w:w="80" w:type="dxa"/>
              <w:end w:w="90" w:type="dxa"/>
            </w:tcMar>
          </w:tcPr>
          <w:p>
            <w:r>
              <w:rPr>
                <w:rFonts w:ascii="Aptos" w:hAnsi="Aptos" w:eastAsia="Aptos"/>
                <w:sz w:val="18"/>
              </w:rPr>
              <w:t>A cat image changes form; learners see pet-shelter sorting, silhouettes, feature detection, cat/toy/fox comparisons, an uncertain rabbit case, and the Check–Question–Improve routine.</w:t>
            </w:r>
          </w:p>
        </w:tc>
      </w:tr>
    </w:tbl>
    <w:p>
      <w:pPr>
        <w:pStyle w:val="SmallNote"/>
      </w:pPr>
      <w:r>
        <w:t>Curriculum use: Course 1, Lesson 1. The video functions as a short mission briefing and must be followed by the activity and quiz specified later in this document.</w:t>
      </w:r>
    </w:p>
    <w:p>
      <w:pPr>
        <w:keepNext/>
      </w:pPr>
      <w:r>
        <w:rPr>
          <w:rFonts w:ascii="Aptos" w:hAnsi="Aptos" w:eastAsia="Aptos"/>
          <w:b/>
          <w:color w:val="0F6B78"/>
          <w:sz w:val="22"/>
        </w:rPr>
        <w:t>Sound Safari: How Does AI Hear?  |  1:51</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tcPr>
          <w:p>
            <w:r>
              <w:rPr>
                <w:rFonts w:ascii="Aptos" w:hAnsi="Aptos" w:eastAsia="Aptos"/>
                <w:b/>
                <w:color w:val="0F6B78"/>
                <w:sz w:val="18"/>
              </w:rPr>
              <w:t>Observed content</w:t>
            </w:r>
          </w:p>
        </w:tc>
        <w:tc>
          <w:tcPr>
            <w:tcW w:type="dxa" w:w="5112"/>
            <w:tcMar>
              <w:top w:w="80" w:type="dxa"/>
              <w:start w:w="90" w:type="dxa"/>
              <w:bottom w:w="80" w:type="dxa"/>
              <w:end w:w="90" w:type="dxa"/>
            </w:tcMar>
          </w:tcPr>
          <w:p>
            <w:r>
              <w:rPr>
                <w:rFonts w:ascii="Aptos" w:hAnsi="Aptos" w:eastAsia="Aptos"/>
                <w:sz w:val="18"/>
              </w:rPr>
              <w:t>The video uses a safari/scout theme, animated waveforms, sound features, source choices and replay/confirmation ideas to introduce audio recognition.</w:t>
            </w:r>
          </w:p>
        </w:tc>
      </w:tr>
    </w:tbl>
    <w:p>
      <w:pPr>
        <w:pStyle w:val="SmallNote"/>
      </w:pPr>
      <w:r>
        <w:t>Curriculum use: Course 1, Lesson 2. The video functions as a short mission briefing and must be followed by the activity and quiz specified later in this document.</w:t>
      </w:r>
    </w:p>
    <w:p>
      <w:pPr>
        <w:keepNext/>
      </w:pPr>
      <w:r>
        <w:rPr>
          <w:rFonts w:ascii="Aptos" w:hAnsi="Aptos" w:eastAsia="Aptos"/>
          <w:b/>
          <w:color w:val="0F6B78"/>
          <w:sz w:val="22"/>
        </w:rPr>
        <w:t>Creative Clues: Human or Machine?  |  1:59</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tcPr>
          <w:p>
            <w:r>
              <w:rPr>
                <w:rFonts w:ascii="Aptos" w:hAnsi="Aptos" w:eastAsia="Aptos"/>
                <w:b/>
                <w:color w:val="0F6B78"/>
                <w:sz w:val="18"/>
              </w:rPr>
              <w:t>Observed content</w:t>
            </w:r>
          </w:p>
        </w:tc>
        <w:tc>
          <w:tcPr>
            <w:tcW w:type="dxa" w:w="5112"/>
            <w:tcMar>
              <w:top w:w="80" w:type="dxa"/>
              <w:start w:w="90" w:type="dxa"/>
              <w:bottom w:w="80" w:type="dxa"/>
              <w:end w:w="90" w:type="dxa"/>
            </w:tcMar>
          </w:tcPr>
          <w:p>
            <w:r>
              <w:rPr>
                <w:rFonts w:ascii="Aptos" w:hAnsi="Aptos" w:eastAsia="Aptos"/>
                <w:sz w:val="18"/>
              </w:rPr>
              <w:t>The video presents Human/Machine doors, source-evaluation graphics, confidence choices and examples showing that appearance or style alone does not prove authorship.</w:t>
            </w:r>
          </w:p>
        </w:tc>
      </w:tr>
    </w:tbl>
    <w:p>
      <w:pPr>
        <w:pStyle w:val="SmallNote"/>
      </w:pPr>
      <w:r>
        <w:t>Curriculum use: Course 1, Lesson 3. The video functions as a short mission briefing and must be followed by the activity and quiz specified later in this document.</w:t>
      </w:r>
    </w:p>
    <w:p>
      <w:pPr>
        <w:keepNext/>
      </w:pPr>
      <w:r>
        <w:rPr>
          <w:rFonts w:ascii="Aptos" w:hAnsi="Aptos" w:eastAsia="Aptos"/>
          <w:b/>
          <w:color w:val="0F6B78"/>
          <w:sz w:val="22"/>
        </w:rPr>
        <w:t>Glitch Hunt: Why AI Makes Mistakes  |  1:03</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tcPr>
          <w:p>
            <w:r>
              <w:rPr>
                <w:rFonts w:ascii="Aptos" w:hAnsi="Aptos" w:eastAsia="Aptos"/>
                <w:b/>
                <w:color w:val="0F6B78"/>
                <w:sz w:val="18"/>
              </w:rPr>
              <w:t>Observed content</w:t>
            </w:r>
          </w:p>
        </w:tc>
        <w:tc>
          <w:tcPr>
            <w:tcW w:type="dxa" w:w="5112"/>
            <w:tcMar>
              <w:top w:w="80" w:type="dxa"/>
              <w:start w:w="90" w:type="dxa"/>
              <w:bottom w:w="80" w:type="dxa"/>
              <w:end w:w="90" w:type="dxa"/>
            </w:tcMar>
          </w:tcPr>
          <w:p>
            <w:r>
              <w:rPr>
                <w:rFonts w:ascii="Aptos" w:hAnsi="Aptos" w:eastAsia="Aptos"/>
                <w:sz w:val="18"/>
              </w:rPr>
              <w:t>The clip identifies poor examples, unclear input and wrong rules as possible causes, then shows an Observe–Hypothesize–Test improvement cycle with a simple classifier error.</w:t>
            </w:r>
          </w:p>
        </w:tc>
      </w:tr>
    </w:tbl>
    <w:p>
      <w:pPr>
        <w:pStyle w:val="SmallNote"/>
      </w:pPr>
      <w:r>
        <w:t>Curriculum use: Course 1, Lesson 4. The video functions as a short mission briefing and must be followed by the activity and quiz specified later in this document.</w:t>
      </w:r>
    </w:p>
    <w:p>
      <w:pPr>
        <w:keepNext/>
      </w:pPr>
      <w:r>
        <w:rPr>
          <w:rFonts w:ascii="Aptos" w:hAnsi="Aptos" w:eastAsia="Aptos"/>
          <w:b/>
          <w:color w:val="0F6B78"/>
          <w:sz w:val="22"/>
        </w:rPr>
        <w:t>AI Detective: Build and Test a Classifier  |  1:29</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tcPr>
          <w:p>
            <w:r>
              <w:rPr>
                <w:rFonts w:ascii="Aptos" w:hAnsi="Aptos" w:eastAsia="Aptos"/>
                <w:b/>
                <w:color w:val="0F6B78"/>
                <w:sz w:val="18"/>
              </w:rPr>
              <w:t>Observed content</w:t>
            </w:r>
          </w:p>
        </w:tc>
        <w:tc>
          <w:tcPr>
            <w:tcW w:type="dxa" w:w="5112"/>
            <w:tcMar>
              <w:top w:w="80" w:type="dxa"/>
              <w:start w:w="90" w:type="dxa"/>
              <w:bottom w:w="80" w:type="dxa"/>
              <w:end w:w="90" w:type="dxa"/>
            </w:tcMar>
          </w:tcPr>
          <w:p>
            <w:r>
              <w:rPr>
                <w:rFonts w:ascii="Aptos" w:hAnsi="Aptos" w:eastAsia="Aptos"/>
                <w:sz w:val="18"/>
              </w:rPr>
              <w:t>Imaginary creatures, feature comparisons, training cards, rule construction, test examples and uncertainty screens introduce a complete miniature classification workflow.</w:t>
            </w:r>
          </w:p>
        </w:tc>
      </w:tr>
    </w:tbl>
    <w:p>
      <w:pPr>
        <w:pStyle w:val="SmallNote"/>
      </w:pPr>
      <w:r>
        <w:t>Curriculum use: Course 1, Lesson 5. The video functions as a short mission briefing and must be followed by the activity and quiz specified later in this document.</w:t>
      </w:r>
    </w:p>
    <w:p>
      <w:pPr>
        <w:keepNext/>
      </w:pPr>
      <w:r>
        <w:rPr>
          <w:rFonts w:ascii="Aptos" w:hAnsi="Aptos" w:eastAsia="Aptos"/>
          <w:b/>
          <w:color w:val="0F6B78"/>
          <w:sz w:val="22"/>
        </w:rPr>
        <w:t>Feature Find: Choose the Right Clues  |  1:41</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tcPr>
          <w:p>
            <w:r>
              <w:rPr>
                <w:rFonts w:ascii="Aptos" w:hAnsi="Aptos" w:eastAsia="Aptos"/>
                <w:b/>
                <w:color w:val="0F6B78"/>
                <w:sz w:val="18"/>
              </w:rPr>
              <w:t>Observed content</w:t>
            </w:r>
          </w:p>
        </w:tc>
        <w:tc>
          <w:tcPr>
            <w:tcW w:type="dxa" w:w="5112"/>
            <w:tcMar>
              <w:top w:w="80" w:type="dxa"/>
              <w:start w:w="90" w:type="dxa"/>
              <w:bottom w:w="80" w:type="dxa"/>
              <w:end w:w="90" w:type="dxa"/>
            </w:tcMar>
          </w:tcPr>
          <w:p>
            <w:r>
              <w:rPr>
                <w:rFonts w:ascii="Aptos" w:hAnsi="Aptos" w:eastAsia="Aptos"/>
                <w:sz w:val="18"/>
              </w:rPr>
              <w:t>A toy-room mission introduces feature selection, changing sorting goals, and the ideas that useful features should be relevant, measurable and safe.</w:t>
            </w:r>
          </w:p>
        </w:tc>
      </w:tr>
    </w:tbl>
    <w:p>
      <w:pPr>
        <w:pStyle w:val="SmallNote"/>
      </w:pPr>
      <w:r>
        <w:t>Curriculum use: Course 2, Lesson 1. The video functions as a short mission briefing and must be followed by the activity and quiz specified later in this document.</w:t>
      </w:r>
    </w:p>
    <w:p>
      <w:pPr>
        <w:keepNext/>
      </w:pPr>
      <w:r>
        <w:rPr>
          <w:rFonts w:ascii="Aptos" w:hAnsi="Aptos" w:eastAsia="Aptos"/>
          <w:b/>
          <w:color w:val="0F6B78"/>
          <w:sz w:val="22"/>
        </w:rPr>
        <w:t>Data Kitchen: Better Ingredients, Better Results  |  1:35</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tcPr>
          <w:p>
            <w:r>
              <w:rPr>
                <w:rFonts w:ascii="Aptos" w:hAnsi="Aptos" w:eastAsia="Aptos"/>
                <w:b/>
                <w:color w:val="0F6B78"/>
                <w:sz w:val="18"/>
              </w:rPr>
              <w:t>Observed content</w:t>
            </w:r>
          </w:p>
        </w:tc>
        <w:tc>
          <w:tcPr>
            <w:tcW w:type="dxa" w:w="5112"/>
            <w:tcMar>
              <w:top w:w="80" w:type="dxa"/>
              <w:start w:w="90" w:type="dxa"/>
              <w:bottom w:w="80" w:type="dxa"/>
              <w:end w:w="90" w:type="dxa"/>
            </w:tcMar>
          </w:tcPr>
          <w:p>
            <w:r>
              <w:rPr>
                <w:rFonts w:ascii="Aptos" w:hAnsi="Aptos" w:eastAsia="Aptos"/>
                <w:sz w:val="18"/>
              </w:rPr>
              <w:t>The video uses a kitchen metaphor, data rows, clocks, fruit examples and quality checks to show missing labels, mistakes, imbalance and representation problems.</w:t>
            </w:r>
          </w:p>
        </w:tc>
      </w:tr>
    </w:tbl>
    <w:p>
      <w:pPr>
        <w:pStyle w:val="SmallNote"/>
      </w:pPr>
      <w:r>
        <w:t>Curriculum use: Course 2, Lesson 2. The video functions as a short mission briefing and must be followed by the activity and quiz specified later in this document.</w:t>
      </w:r>
    </w:p>
    <w:p>
      <w:pPr>
        <w:keepNext/>
      </w:pPr>
      <w:r>
        <w:rPr>
          <w:rFonts w:ascii="Aptos" w:hAnsi="Aptos" w:eastAsia="Aptos"/>
          <w:b/>
          <w:color w:val="0F6B78"/>
          <w:sz w:val="22"/>
        </w:rPr>
        <w:t>Mood Mixer: Words, Tone and Context  |  0:59</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tcPr>
          <w:p>
            <w:r>
              <w:rPr>
                <w:rFonts w:ascii="Aptos" w:hAnsi="Aptos" w:eastAsia="Aptos"/>
                <w:b/>
                <w:color w:val="0F6B78"/>
                <w:sz w:val="18"/>
              </w:rPr>
              <w:t>Observed content</w:t>
            </w:r>
          </w:p>
        </w:tc>
        <w:tc>
          <w:tcPr>
            <w:tcW w:type="dxa" w:w="5112"/>
            <w:tcMar>
              <w:top w:w="80" w:type="dxa"/>
              <w:start w:w="90" w:type="dxa"/>
              <w:bottom w:w="80" w:type="dxa"/>
              <w:end w:w="90" w:type="dxa"/>
            </w:tcMar>
          </w:tcPr>
          <w:p>
            <w:r>
              <w:rPr>
                <w:rFonts w:ascii="Aptos" w:hAnsi="Aptos" w:eastAsia="Aptos"/>
                <w:sz w:val="18"/>
              </w:rPr>
              <w:t>The shortest video uses ambiguous statements, positive/negative/unclear categories and context clues to introduce sentiment classification and sarcasm.</w:t>
            </w:r>
          </w:p>
        </w:tc>
      </w:tr>
    </w:tbl>
    <w:p>
      <w:pPr>
        <w:pStyle w:val="SmallNote"/>
      </w:pPr>
      <w:r>
        <w:t>Curriculum use: Course 2, Lesson 3. The video functions as a short mission briefing and must be followed by the activity and quiz specified later in this document.</w:t>
      </w:r>
    </w:p>
    <w:p>
      <w:pPr>
        <w:keepNext/>
      </w:pPr>
      <w:r>
        <w:rPr>
          <w:rFonts w:ascii="Aptos" w:hAnsi="Aptos" w:eastAsia="Aptos"/>
          <w:b/>
          <w:color w:val="0F6B78"/>
          <w:sz w:val="22"/>
        </w:rPr>
        <w:t>Robot Brain: Train, Tune, Test  |  2:22</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tcPr>
          <w:p>
            <w:r>
              <w:rPr>
                <w:rFonts w:ascii="Aptos" w:hAnsi="Aptos" w:eastAsia="Aptos"/>
                <w:b/>
                <w:color w:val="0F6B78"/>
                <w:sz w:val="18"/>
              </w:rPr>
              <w:t>Observed content</w:t>
            </w:r>
          </w:p>
        </w:tc>
        <w:tc>
          <w:tcPr>
            <w:tcW w:type="dxa" w:w="5112"/>
            <w:tcMar>
              <w:top w:w="80" w:type="dxa"/>
              <w:start w:w="90" w:type="dxa"/>
              <w:bottom w:w="80" w:type="dxa"/>
              <w:end w:w="90" w:type="dxa"/>
            </w:tcMar>
          </w:tcPr>
          <w:p>
            <w:r>
              <w:rPr>
                <w:rFonts w:ascii="Aptos" w:hAnsi="Aptos" w:eastAsia="Aptos"/>
                <w:sz w:val="18"/>
              </w:rPr>
              <w:t>A championship/final-test story shows training, tuning, testing, unseen cases, targeted changes and a final evaluation, making it a natural module finale.</w:t>
            </w:r>
          </w:p>
        </w:tc>
      </w:tr>
    </w:tbl>
    <w:p>
      <w:pPr>
        <w:pStyle w:val="SmallNote"/>
      </w:pPr>
      <w:r>
        <w:t>Curriculum use: Course 2, Lesson 4. The video functions as a short mission briefing and must be followed by the activity and quiz specified later in this document.</w:t>
      </w:r>
    </w:p>
    <w:p>
      <w:pPr>
        <w:keepNext/>
      </w:pPr>
      <w:r>
        <w:rPr>
          <w:rFonts w:ascii="Aptos" w:hAnsi="Aptos" w:eastAsia="Aptos"/>
          <w:b/>
          <w:color w:val="0F6B78"/>
          <w:sz w:val="22"/>
        </w:rPr>
        <w:t>Game Hero: Inputs, States and Actions  |  1:28</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tcPr>
          <w:p>
            <w:r>
              <w:rPr>
                <w:rFonts w:ascii="Aptos" w:hAnsi="Aptos" w:eastAsia="Aptos"/>
                <w:b/>
                <w:color w:val="0F6B78"/>
                <w:sz w:val="18"/>
              </w:rPr>
              <w:t>Observed content</w:t>
            </w:r>
          </w:p>
        </w:tc>
        <w:tc>
          <w:tcPr>
            <w:tcW w:type="dxa" w:w="5112"/>
            <w:tcMar>
              <w:top w:w="80" w:type="dxa"/>
              <w:start w:w="90" w:type="dxa"/>
              <w:bottom w:w="80" w:type="dxa"/>
              <w:end w:w="90" w:type="dxa"/>
            </w:tcMar>
          </w:tcPr>
          <w:p>
            <w:r>
              <w:rPr>
                <w:rFonts w:ascii="Aptos" w:hAnsi="Aptos" w:eastAsia="Aptos"/>
                <w:sz w:val="18"/>
              </w:rPr>
              <w:t>The clip shows a game hero, input/state/action diagrams, responsive behavior, safety checks and testable rules while correcting the idea that a character is “alive.”</w:t>
            </w:r>
          </w:p>
        </w:tc>
      </w:tr>
    </w:tbl>
    <w:p>
      <w:pPr>
        <w:pStyle w:val="SmallNote"/>
      </w:pPr>
      <w:r>
        <w:t>Curriculum use: Course 3, Lesson 1. The video functions as a short mission briefing and must be followed by the activity and quiz specified later in this document.</w:t>
      </w:r>
    </w:p>
    <w:p>
      <w:pPr>
        <w:keepNext/>
      </w:pPr>
      <w:r>
        <w:rPr>
          <w:rFonts w:ascii="Aptos" w:hAnsi="Aptos" w:eastAsia="Aptos"/>
          <w:b/>
          <w:color w:val="0F6B78"/>
          <w:sz w:val="22"/>
        </w:rPr>
        <w:t>Choice Engine: If–Then Decisions  |  1:11</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tcPr>
          <w:p>
            <w:r>
              <w:rPr>
                <w:rFonts w:ascii="Aptos" w:hAnsi="Aptos" w:eastAsia="Aptos"/>
                <w:b/>
                <w:color w:val="0F6B78"/>
                <w:sz w:val="18"/>
              </w:rPr>
              <w:t>Observed content</w:t>
            </w:r>
          </w:p>
        </w:tc>
        <w:tc>
          <w:tcPr>
            <w:tcW w:type="dxa" w:w="5112"/>
            <w:tcMar>
              <w:top w:w="80" w:type="dxa"/>
              <w:start w:w="90" w:type="dxa"/>
              <w:bottom w:w="80" w:type="dxa"/>
              <w:end w:w="90" w:type="dxa"/>
            </w:tcMar>
          </w:tcPr>
          <w:p>
            <w:r>
              <w:rPr>
                <w:rFonts w:ascii="Aptos" w:hAnsi="Aptos" w:eastAsia="Aptos"/>
                <w:sz w:val="18"/>
              </w:rPr>
              <w:t>A castle/adventure setting introduces choices, check-condition-action flow, permission, rule priority and conflicts between possible actions.</w:t>
            </w:r>
          </w:p>
        </w:tc>
      </w:tr>
    </w:tbl>
    <w:p>
      <w:pPr>
        <w:pStyle w:val="SmallNote"/>
      </w:pPr>
      <w:r>
        <w:t>Curriculum use: Course 3, Lesson 2. The video functions as a short mission briefing and must be followed by the activity and quiz specified later in this document.</w:t>
      </w:r>
    </w:p>
    <w:p>
      <w:pPr>
        <w:keepNext/>
      </w:pPr>
      <w:r>
        <w:rPr>
          <w:rFonts w:ascii="Aptos" w:hAnsi="Aptos" w:eastAsia="Aptos"/>
          <w:b/>
          <w:color w:val="0F6B78"/>
          <w:sz w:val="22"/>
        </w:rPr>
        <w:t>Maze Mission: Goals, Paths and Costs  |  1:51</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tcPr>
          <w:p>
            <w:r>
              <w:rPr>
                <w:rFonts w:ascii="Aptos" w:hAnsi="Aptos" w:eastAsia="Aptos"/>
                <w:b/>
                <w:color w:val="0F6B78"/>
                <w:sz w:val="18"/>
              </w:rPr>
              <w:t>Observed content</w:t>
            </w:r>
          </w:p>
        </w:tc>
        <w:tc>
          <w:tcPr>
            <w:tcW w:type="dxa" w:w="5112"/>
            <w:tcMar>
              <w:top w:w="80" w:type="dxa"/>
              <w:start w:w="90" w:type="dxa"/>
              <w:bottom w:w="80" w:type="dxa"/>
              <w:end w:w="90" w:type="dxa"/>
            </w:tcMar>
          </w:tcPr>
          <w:p>
            <w:r>
              <w:rPr>
                <w:rFonts w:ascii="Aptos" w:hAnsi="Aptos" w:eastAsia="Aptos"/>
                <w:sz w:val="18"/>
              </w:rPr>
              <w:t>The video uses maze maps, route markers, visited spaces, obstacles, uncertainty and a plan–test–improve rhythm to introduce pathfinding.</w:t>
            </w:r>
          </w:p>
        </w:tc>
      </w:tr>
    </w:tbl>
    <w:p>
      <w:pPr>
        <w:pStyle w:val="SmallNote"/>
      </w:pPr>
      <w:r>
        <w:t>Curriculum use: Course 3, Lesson 3. The video functions as a short mission briefing and must be followed by the activity and quiz specified later in this document.</w:t>
      </w:r>
    </w:p>
    <w:p>
      <w:pPr>
        <w:keepNext/>
      </w:pPr>
      <w:r>
        <w:rPr>
          <w:rFonts w:ascii="Aptos" w:hAnsi="Aptos" w:eastAsia="Aptos"/>
          <w:b/>
          <w:color w:val="0F6B78"/>
          <w:sz w:val="22"/>
        </w:rPr>
        <w:t>Privacy Mission: Collect Only What Is Needed  |  1:04</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tcPr>
          <w:p>
            <w:r>
              <w:rPr>
                <w:rFonts w:ascii="Aptos" w:hAnsi="Aptos" w:eastAsia="Aptos"/>
                <w:b/>
                <w:color w:val="0F6B78"/>
                <w:sz w:val="18"/>
              </w:rPr>
              <w:t>Observed content</w:t>
            </w:r>
          </w:p>
        </w:tc>
        <w:tc>
          <w:tcPr>
            <w:tcW w:type="dxa" w:w="5112"/>
            <w:tcMar>
              <w:top w:w="80" w:type="dxa"/>
              <w:start w:w="90" w:type="dxa"/>
              <w:bottom w:w="80" w:type="dxa"/>
              <w:end w:w="90" w:type="dxa"/>
            </w:tcMar>
          </w:tcPr>
          <w:p>
            <w:r>
              <w:rPr>
                <w:rFonts w:ascii="Aptos" w:hAnsi="Aptos" w:eastAsia="Aptos"/>
                <w:sz w:val="18"/>
              </w:rPr>
              <w:t>The video presents a data-request form, purpose and minimum-data steps, age-band versus exact-date choices, permission and a privacy-shield metaphor.</w:t>
            </w:r>
          </w:p>
        </w:tc>
      </w:tr>
    </w:tbl>
    <w:p>
      <w:pPr>
        <w:pStyle w:val="SmallNote"/>
      </w:pPr>
      <w:r>
        <w:t>Curriculum use: Course 4, Lesson 1. The video functions as a short mission briefing and must be followed by the activity and quiz specified later in this document.</w:t>
      </w:r>
    </w:p>
    <w:p>
      <w:pPr>
        <w:keepNext/>
      </w:pPr>
      <w:r>
        <w:rPr>
          <w:rFonts w:ascii="Aptos" w:hAnsi="Aptos" w:eastAsia="Aptos"/>
          <w:b/>
          <w:color w:val="0F6B78"/>
          <w:sz w:val="22"/>
        </w:rPr>
        <w:t>Truth Tracker: Check Before You Share  |  2:07</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tcPr>
          <w:p>
            <w:r>
              <w:rPr>
                <w:rFonts w:ascii="Aptos" w:hAnsi="Aptos" w:eastAsia="Aptos"/>
                <w:b/>
                <w:color w:val="0F6B78"/>
                <w:sz w:val="18"/>
              </w:rPr>
              <w:t>Observed content</w:t>
            </w:r>
          </w:p>
        </w:tc>
        <w:tc>
          <w:tcPr>
            <w:tcW w:type="dxa" w:w="5112"/>
            <w:tcMar>
              <w:top w:w="80" w:type="dxa"/>
              <w:start w:w="90" w:type="dxa"/>
              <w:bottom w:w="80" w:type="dxa"/>
              <w:end w:w="90" w:type="dxa"/>
            </w:tcMar>
          </w:tcPr>
          <w:p>
            <w:r>
              <w:rPr>
                <w:rFonts w:ascii="Aptos" w:hAnsi="Aptos" w:eastAsia="Aptos"/>
                <w:sz w:val="18"/>
              </w:rPr>
              <w:t>A viral-post story, source/date/evidence cards, maps, magnifying-glass checks, claim sorting and share decisions introduce online verification.</w:t>
            </w:r>
          </w:p>
        </w:tc>
      </w:tr>
    </w:tbl>
    <w:p>
      <w:pPr>
        <w:pStyle w:val="SmallNote"/>
      </w:pPr>
      <w:r>
        <w:t>Curriculum use: Course 4, Lesson 2. The video functions as a short mission briefing and must be followed by the activity and quiz specified later in this document.</w:t>
      </w:r>
    </w:p>
    <w:p>
      <w:r>
        <w:br w:type="page"/>
      </w:r>
    </w:p>
    <w:p>
      <w:pPr>
        <w:pStyle w:val="Heading1"/>
        <w:keepNext/>
      </w:pPr>
      <w:r>
        <w:t>4. Revised Course Architecture</w:t>
      </w:r>
    </w:p>
    <w:tbl>
      <w:tblPr>
        <w:tblW w:type="auto" w:w="0"/>
        <w:jc w:val="center"/>
        <w:tblLook w:firstColumn="1" w:firstRow="1" w:lastColumn="0" w:lastRow="0" w:noHBand="0" w:noVBand="1" w:val="04A0"/>
      </w:tblPr>
      <w:tblGrid>
        <w:gridCol w:w="10224"/>
      </w:tblGrid>
      <w:tr>
        <w:tc>
          <w:tcPr>
            <w:tcW w:type="dxa" w:w="10224"/>
            <w:shd w:fill="EAF4F8"/>
            <w:tcMar>
              <w:top w:w="130" w:type="dxa"/>
              <w:start w:w="150" w:type="dxa"/>
              <w:bottom w:w="130" w:type="dxa"/>
              <w:end w:w="150" w:type="dxa"/>
            </w:tcMar>
          </w:tcPr>
          <w:p>
            <w:r>
              <w:rPr>
                <w:rFonts w:ascii="Aptos" w:hAnsi="Aptos" w:eastAsia="Aptos"/>
                <w:b/>
                <w:color w:val="1F4E79"/>
                <w:sz w:val="26"/>
              </w:rPr>
              <w:t>Course 1: AI Detective Academy</w:t>
            </w:r>
          </w:p>
          <w:p>
            <w:pPr>
              <w:spacing w:after="60"/>
            </w:pPr>
            <w:r>
              <w:t>Five video missions move from visual and sound pattern recognition to source evaluation, error analysis and a complete classifier build.</w:t>
            </w:r>
          </w:p>
          <w:p>
            <w:r>
              <w:rPr>
                <w:rFonts w:ascii="Aptos" w:hAnsi="Aptos" w:eastAsia="Aptos"/>
                <w:b/>
                <w:color w:val="0F6B78"/>
                <w:sz w:val="18"/>
              </w:rPr>
              <w:t>Existing video time: 9:30  |  Structure: 5 core lessons + Mystery Media Lab capstone</w:t>
            </w:r>
          </w:p>
          <w:p>
            <w:pPr>
              <w:pStyle w:val="ListBullet"/>
            </w:pPr>
            <w:r>
              <w:rPr>
                <w:rFonts w:ascii="Aptos" w:hAnsi="Aptos" w:eastAsia="Aptos"/>
                <w:sz w:val="19"/>
              </w:rPr>
              <w:t>1. Picture Clue Patrol: How Does AI See? (3:08)</w:t>
            </w:r>
          </w:p>
          <w:p>
            <w:pPr>
              <w:pStyle w:val="ListBullet"/>
            </w:pPr>
            <w:r>
              <w:rPr>
                <w:rFonts w:ascii="Aptos" w:hAnsi="Aptos" w:eastAsia="Aptos"/>
                <w:sz w:val="19"/>
              </w:rPr>
              <w:t>2. Sound Safari: How Does AI Hear? (1:51)</w:t>
            </w:r>
          </w:p>
          <w:p>
            <w:pPr>
              <w:pStyle w:val="ListBullet"/>
            </w:pPr>
            <w:r>
              <w:rPr>
                <w:rFonts w:ascii="Aptos" w:hAnsi="Aptos" w:eastAsia="Aptos"/>
                <w:sz w:val="19"/>
              </w:rPr>
              <w:t>3. Creative Clues: Human or Machine? (1:59)</w:t>
            </w:r>
          </w:p>
          <w:p>
            <w:pPr>
              <w:pStyle w:val="ListBullet"/>
            </w:pPr>
            <w:r>
              <w:rPr>
                <w:rFonts w:ascii="Aptos" w:hAnsi="Aptos" w:eastAsia="Aptos"/>
                <w:sz w:val="19"/>
              </w:rPr>
              <w:t>4. Glitch Hunt: Why AI Makes Mistakes (1:03)</w:t>
            </w:r>
          </w:p>
          <w:p>
            <w:pPr>
              <w:pStyle w:val="ListBullet"/>
            </w:pPr>
            <w:r>
              <w:rPr>
                <w:rFonts w:ascii="Aptos" w:hAnsi="Aptos" w:eastAsia="Aptos"/>
                <w:sz w:val="19"/>
              </w:rPr>
              <w:t>5. AI Detective: Build and Test a Classifier (1:29)</w:t>
            </w:r>
          </w:p>
        </w:tc>
      </w:tr>
    </w:tbl>
    <w:p/>
    <w:tbl>
      <w:tblPr>
        <w:tblW w:type="auto" w:w="0"/>
        <w:jc w:val="center"/>
        <w:tblLook w:firstColumn="1" w:firstRow="1" w:lastColumn="0" w:lastRow="0" w:noHBand="0" w:noVBand="1" w:val="04A0"/>
      </w:tblPr>
      <w:tblGrid>
        <w:gridCol w:w="10224"/>
      </w:tblGrid>
      <w:tr>
        <w:tc>
          <w:tcPr>
            <w:tcW w:type="dxa" w:w="10224"/>
            <w:shd w:fill="FFF2E5"/>
            <w:tcMar>
              <w:top w:w="130" w:type="dxa"/>
              <w:start w:w="150" w:type="dxa"/>
              <w:bottom w:w="130" w:type="dxa"/>
              <w:end w:w="150" w:type="dxa"/>
            </w:tcMar>
          </w:tcPr>
          <w:p>
            <w:r>
              <w:rPr>
                <w:rFonts w:ascii="Aptos" w:hAnsi="Aptos" w:eastAsia="Aptos"/>
                <w:b/>
                <w:color w:val="1F4E79"/>
                <w:sz w:val="26"/>
              </w:rPr>
              <w:t>Course 2: Train Your Robot Brain</w:t>
            </w:r>
          </w:p>
          <w:p>
            <w:pPr>
              <w:spacing w:after="60"/>
            </w:pPr>
            <w:r>
              <w:t>Four missions develop feature selection, data quality, language context and the train–tune–test cycle.</w:t>
            </w:r>
          </w:p>
          <w:p>
            <w:r>
              <w:rPr>
                <w:rFonts w:ascii="Aptos" w:hAnsi="Aptos" w:eastAsia="Aptos"/>
                <w:b/>
                <w:color w:val="0F6B78"/>
                <w:sz w:val="18"/>
              </w:rPr>
              <w:t>Existing video time: 6:37  |  Structure: 4 core lessons + Robot Trainer Lab capstone</w:t>
            </w:r>
          </w:p>
          <w:p>
            <w:pPr>
              <w:pStyle w:val="ListBullet"/>
            </w:pPr>
            <w:r>
              <w:rPr>
                <w:rFonts w:ascii="Aptos" w:hAnsi="Aptos" w:eastAsia="Aptos"/>
                <w:sz w:val="19"/>
              </w:rPr>
              <w:t>1. Feature Find: Choose the Right Clues (1:41)</w:t>
            </w:r>
          </w:p>
          <w:p>
            <w:pPr>
              <w:pStyle w:val="ListBullet"/>
            </w:pPr>
            <w:r>
              <w:rPr>
                <w:rFonts w:ascii="Aptos" w:hAnsi="Aptos" w:eastAsia="Aptos"/>
                <w:sz w:val="19"/>
              </w:rPr>
              <w:t>2. Data Kitchen: Better Ingredients, Better Results (1:35)</w:t>
            </w:r>
          </w:p>
          <w:p>
            <w:pPr>
              <w:pStyle w:val="ListBullet"/>
            </w:pPr>
            <w:r>
              <w:rPr>
                <w:rFonts w:ascii="Aptos" w:hAnsi="Aptos" w:eastAsia="Aptos"/>
                <w:sz w:val="19"/>
              </w:rPr>
              <w:t>3. Mood Mixer: Words, Tone and Context (0:59)</w:t>
            </w:r>
          </w:p>
          <w:p>
            <w:pPr>
              <w:pStyle w:val="ListBullet"/>
            </w:pPr>
            <w:r>
              <w:rPr>
                <w:rFonts w:ascii="Aptos" w:hAnsi="Aptos" w:eastAsia="Aptos"/>
                <w:sz w:val="19"/>
              </w:rPr>
              <w:t>4. Robot Brain: Train, Tune, Test (2:22)</w:t>
            </w:r>
          </w:p>
        </w:tc>
      </w:tr>
    </w:tbl>
    <w:p/>
    <w:tbl>
      <w:tblPr>
        <w:tblW w:type="auto" w:w="0"/>
        <w:jc w:val="center"/>
        <w:tblLook w:firstColumn="1" w:firstRow="1" w:lastColumn="0" w:lastRow="0" w:noHBand="0" w:noVBand="1" w:val="04A0"/>
      </w:tblPr>
      <w:tblGrid>
        <w:gridCol w:w="10224"/>
      </w:tblGrid>
      <w:tr>
        <w:tc>
          <w:tcPr>
            <w:tcW w:type="dxa" w:w="10224"/>
            <w:shd w:fill="EAF4F8"/>
            <w:tcMar>
              <w:top w:w="130" w:type="dxa"/>
              <w:start w:w="150" w:type="dxa"/>
              <w:bottom w:w="130" w:type="dxa"/>
              <w:end w:w="150" w:type="dxa"/>
            </w:tcMar>
          </w:tcPr>
          <w:p>
            <w:r>
              <w:rPr>
                <w:rFonts w:ascii="Aptos" w:hAnsi="Aptos" w:eastAsia="Aptos"/>
                <w:b/>
                <w:color w:val="1F4E79"/>
                <w:sz w:val="26"/>
              </w:rPr>
              <w:t>Course 3: AI Game Creator Lab</w:t>
            </w:r>
          </w:p>
          <w:p>
            <w:pPr>
              <w:spacing w:after="60"/>
            </w:pPr>
            <w:r>
              <w:t>Three missions teach responsive characters, conditional logic and pathfinding, then combine them in a playable design blueprint.</w:t>
            </w:r>
          </w:p>
          <w:p>
            <w:r>
              <w:rPr>
                <w:rFonts w:ascii="Aptos" w:hAnsi="Aptos" w:eastAsia="Aptos"/>
                <w:b/>
                <w:color w:val="0F6B78"/>
                <w:sz w:val="18"/>
              </w:rPr>
              <w:t>Existing video time: 4:30  |  Structure: 3 core lessons + Mini Adventure capstone</w:t>
            </w:r>
          </w:p>
          <w:p>
            <w:pPr>
              <w:pStyle w:val="ListBullet"/>
            </w:pPr>
            <w:r>
              <w:rPr>
                <w:rFonts w:ascii="Aptos" w:hAnsi="Aptos" w:eastAsia="Aptos"/>
                <w:sz w:val="19"/>
              </w:rPr>
              <w:t>1. Game Hero: Inputs, States and Actions (1:28)</w:t>
            </w:r>
          </w:p>
          <w:p>
            <w:pPr>
              <w:pStyle w:val="ListBullet"/>
            </w:pPr>
            <w:r>
              <w:rPr>
                <w:rFonts w:ascii="Aptos" w:hAnsi="Aptos" w:eastAsia="Aptos"/>
                <w:sz w:val="19"/>
              </w:rPr>
              <w:t>2. Choice Engine: If–Then Decisions (1:11)</w:t>
            </w:r>
          </w:p>
          <w:p>
            <w:pPr>
              <w:pStyle w:val="ListBullet"/>
            </w:pPr>
            <w:r>
              <w:rPr>
                <w:rFonts w:ascii="Aptos" w:hAnsi="Aptos" w:eastAsia="Aptos"/>
                <w:sz w:val="19"/>
              </w:rPr>
              <w:t>3. Maze Mission: Goals, Paths and Costs (1:51)</w:t>
            </w:r>
          </w:p>
        </w:tc>
      </w:tr>
    </w:tbl>
    <w:p/>
    <w:tbl>
      <w:tblPr>
        <w:tblW w:type="auto" w:w="0"/>
        <w:jc w:val="center"/>
        <w:tblLook w:firstColumn="1" w:firstRow="1" w:lastColumn="0" w:lastRow="0" w:noHBand="0" w:noVBand="1" w:val="04A0"/>
      </w:tblPr>
      <w:tblGrid>
        <w:gridCol w:w="10224"/>
      </w:tblGrid>
      <w:tr>
        <w:tc>
          <w:tcPr>
            <w:tcW w:type="dxa" w:w="10224"/>
            <w:shd w:fill="FFF2E5"/>
            <w:tcMar>
              <w:top w:w="130" w:type="dxa"/>
              <w:start w:w="150" w:type="dxa"/>
              <w:bottom w:w="130" w:type="dxa"/>
              <w:end w:w="150" w:type="dxa"/>
            </w:tcMar>
          </w:tcPr>
          <w:p>
            <w:r>
              <w:rPr>
                <w:rFonts w:ascii="Aptos" w:hAnsi="Aptos" w:eastAsia="Aptos"/>
                <w:b/>
                <w:color w:val="1F4E79"/>
                <w:sz w:val="26"/>
              </w:rPr>
              <w:t>Course 4: Smart and Safe AI Heroes</w:t>
            </w:r>
          </w:p>
          <w:p>
            <w:pPr>
              <w:spacing w:after="60"/>
            </w:pPr>
            <w:r>
              <w:t>Two focused missions teach privacy and truth-checking, followed by an integrated digital-safety challenge.</w:t>
            </w:r>
          </w:p>
          <w:p>
            <w:r>
              <w:rPr>
                <w:rFonts w:ascii="Aptos" w:hAnsi="Aptos" w:eastAsia="Aptos"/>
                <w:b/>
                <w:color w:val="0F6B78"/>
                <w:sz w:val="18"/>
              </w:rPr>
              <w:t>Existing video time: 3:11  |  Structure: 2 core lessons + Digital Safety Newsroom capstone</w:t>
            </w:r>
          </w:p>
          <w:p>
            <w:pPr>
              <w:pStyle w:val="ListBullet"/>
            </w:pPr>
            <w:r>
              <w:rPr>
                <w:rFonts w:ascii="Aptos" w:hAnsi="Aptos" w:eastAsia="Aptos"/>
                <w:sz w:val="19"/>
              </w:rPr>
              <w:t>1. Privacy Mission: Collect Only What Is Needed (1:04)</w:t>
            </w:r>
          </w:p>
          <w:p>
            <w:pPr>
              <w:pStyle w:val="ListBullet"/>
            </w:pPr>
            <w:r>
              <w:rPr>
                <w:rFonts w:ascii="Aptos" w:hAnsi="Aptos" w:eastAsia="Aptos"/>
                <w:sz w:val="19"/>
              </w:rPr>
              <w:t>2. Truth Tracker: Check Before You Share (2:07)</w:t>
            </w:r>
          </w:p>
        </w:tc>
      </w:tr>
    </w:tbl>
    <w:p/>
    <w:p>
      <w:r>
        <w:br w:type="page"/>
      </w:r>
    </w:p>
    <w:p>
      <w:pPr>
        <w:pStyle w:val="Heading1"/>
        <w:keepNext/>
      </w:pPr>
      <w:r>
        <w:t>5. Detailed Lesson Plans</w:t>
      </w:r>
    </w:p>
    <w:p>
      <w:r>
        <w:t>Primary audience: ages 9–12. Every lesson is designed for a total of 30–38 minutes. The exact video duration is shown so the platform can display accurate expectations.</w:t>
      </w:r>
    </w:p>
    <w:p>
      <w:pPr>
        <w:pStyle w:val="Heading1"/>
        <w:keepNext/>
      </w:pPr>
      <w:r>
        <w:t>Course 1: AI Detective Academy</w:t>
      </w:r>
    </w:p>
    <w:tbl>
      <w:tblPr>
        <w:tblW w:type="auto" w:w="0"/>
        <w:jc w:val="center"/>
        <w:tblLayout w:type="autofit"/>
        <w:tblLook w:firstColumn="1" w:firstRow="1" w:lastColumn="0" w:lastRow="0" w:noHBand="0" w:noVBand="1" w:val="04A0"/>
      </w:tblPr>
      <w:tblGrid>
        <w:gridCol w:w="10224"/>
      </w:tblGrid>
      <w:tr>
        <w:tc>
          <w:tcPr>
            <w:tcW w:type="dxa" w:w="10224"/>
            <w:shd w:fill="EAF4F8"/>
            <w:tcMar>
              <w:top w:w="130" w:type="dxa"/>
              <w:start w:w="150" w:type="dxa"/>
              <w:bottom w:w="130" w:type="dxa"/>
              <w:end w:w="150" w:type="dxa"/>
            </w:tcMar>
          </w:tcPr>
          <w:p>
            <w:pPr>
              <w:spacing w:after="80"/>
            </w:pPr>
            <w:r>
              <w:rPr>
                <w:rFonts w:ascii="Aptos" w:hAnsi="Aptos" w:eastAsia="Aptos"/>
                <w:b/>
                <w:color w:val="0F6B78"/>
                <w:sz w:val="22"/>
              </w:rPr>
              <w:t>Course purpose</w:t>
            </w:r>
          </w:p>
          <w:p>
            <w:pPr>
              <w:spacing w:after="0"/>
            </w:pPr>
            <w:r>
              <w:rPr>
                <w:rFonts w:ascii="Aptos" w:hAnsi="Aptos" w:eastAsia="Aptos"/>
                <w:sz w:val="20"/>
              </w:rPr>
              <w:t>Five video missions move from visual and sound pattern recognition to source evaluation, error analysis and a complete classifier build.</w:t>
            </w:r>
          </w:p>
        </w:tc>
      </w:tr>
    </w:tbl>
    <w:p>
      <w:pPr>
        <w:spacing w:after="0"/>
      </w:pPr>
    </w:p>
    <w:p>
      <w:pPr>
        <w:pStyle w:val="Heading2"/>
        <w:keepNext/>
      </w:pPr>
      <w:r>
        <w:t>Lesson 1: Picture Clue Patrol: How Does AI See?</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vAlign w:val="center"/>
          </w:tcPr>
          <w:p>
            <w:r>
              <w:rPr>
                <w:rFonts w:ascii="Aptos" w:hAnsi="Aptos" w:eastAsia="Aptos"/>
                <w:b/>
                <w:color w:val="0F6B78"/>
                <w:sz w:val="19"/>
              </w:rPr>
              <w:t>Completed video</w:t>
            </w:r>
          </w:p>
        </w:tc>
        <w:tc>
          <w:tcPr>
            <w:tcW w:type="dxa" w:w="5112"/>
            <w:tcMar>
              <w:top w:w="80" w:type="dxa"/>
              <w:start w:w="90" w:type="dxa"/>
              <w:bottom w:w="80" w:type="dxa"/>
              <w:end w:w="90" w:type="dxa"/>
            </w:tcMar>
            <w:vAlign w:val="center"/>
          </w:tcPr>
          <w:p>
            <w:r>
              <w:rPr>
                <w:rFonts w:ascii="Aptos" w:hAnsi="Aptos" w:eastAsia="Aptos"/>
                <w:sz w:val="19"/>
              </w:rPr>
              <w:t>Picture Clue Patrol.mp4 (3:08)</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Total lesson time</w:t>
            </w:r>
          </w:p>
        </w:tc>
        <w:tc>
          <w:tcPr>
            <w:tcW w:type="dxa" w:w="5112"/>
            <w:tcMar>
              <w:top w:w="80" w:type="dxa"/>
              <w:start w:w="90" w:type="dxa"/>
              <w:bottom w:w="80" w:type="dxa"/>
              <w:end w:w="90" w:type="dxa"/>
            </w:tcMar>
            <w:vAlign w:val="center"/>
          </w:tcPr>
          <w:p>
            <w:r>
              <w:rPr>
                <w:rFonts w:ascii="Aptos" w:hAnsi="Aptos" w:eastAsia="Aptos"/>
                <w:sz w:val="19"/>
              </w:rPr>
              <w:t>30–38 minutes</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Key vocabulary</w:t>
            </w:r>
          </w:p>
        </w:tc>
        <w:tc>
          <w:tcPr>
            <w:tcW w:type="dxa" w:w="5112"/>
            <w:tcMar>
              <w:top w:w="80" w:type="dxa"/>
              <w:start w:w="90" w:type="dxa"/>
              <w:bottom w:w="80" w:type="dxa"/>
              <w:end w:w="90" w:type="dxa"/>
            </w:tcMar>
            <w:vAlign w:val="center"/>
          </w:tcPr>
          <w:p>
            <w:r>
              <w:rPr>
                <w:rFonts w:ascii="Aptos" w:hAnsi="Aptos" w:eastAsia="Aptos"/>
                <w:sz w:val="19"/>
              </w:rPr>
              <w:t>image, feature, label, classification, prediction, unsure</w:t>
            </w:r>
          </w:p>
        </w:tc>
      </w:tr>
    </w:tbl>
    <w:p>
      <w:pPr>
        <w:jc w:val="center"/>
      </w:pPr>
      <w:r>
        <w:drawing>
          <wp:inline xmlns:a="http://schemas.openxmlformats.org/drawingml/2006/main" xmlns:pic="http://schemas.openxmlformats.org/drawingml/2006/picture">
            <wp:extent cx="5212080" cy="2931795"/>
            <wp:docPr id="1" name="Picture 1"/>
            <wp:cNvGraphicFramePr>
              <a:graphicFrameLocks noChangeAspect="1"/>
            </wp:cNvGraphicFramePr>
            <a:graphic>
              <a:graphicData uri="http://schemas.openxmlformats.org/drawingml/2006/picture">
                <pic:pic>
                  <pic:nvPicPr>
                    <pic:cNvPr id="0" name="Picture_Clue_Patrol.png"/>
                    <pic:cNvPicPr/>
                  </pic:nvPicPr>
                  <pic:blipFill>
                    <a:blip r:embed="rId11"/>
                    <a:stretch>
                      <a:fillRect/>
                    </a:stretch>
                  </pic:blipFill>
                  <pic:spPr>
                    <a:xfrm>
                      <a:off x="0" y="0"/>
                      <a:ext cx="5212080" cy="2931795"/>
                    </a:xfrm>
                    <a:prstGeom prst="rect"/>
                  </pic:spPr>
                </pic:pic>
              </a:graphicData>
            </a:graphic>
          </wp:inline>
        </w:drawing>
      </w:r>
    </w:p>
    <w:p>
      <w:pPr>
        <w:pStyle w:val="SmallNote"/>
        <w:jc w:val="center"/>
      </w:pPr>
      <w:r>
        <w:t>Representative frame from the completed video; generated in-frame text should not be treated as the authoritative lesson definition.</w:t>
      </w:r>
    </w:p>
    <w:p>
      <w:pPr>
        <w:pStyle w:val="Heading3"/>
        <w:keepNext/>
      </w:pPr>
      <w:r>
        <w:t>Learning objectives</w:t>
      </w:r>
    </w:p>
    <w:p>
      <w:pPr>
        <w:pStyle w:val="ListBullet"/>
        <w:spacing w:after="40"/>
      </w:pPr>
      <w:r>
        <w:rPr>
          <w:rFonts w:ascii="Aptos" w:hAnsi="Aptos" w:eastAsia="Aptos"/>
        </w:rPr>
        <w:t>Define image classification in child-friendly language.</w:t>
      </w:r>
    </w:p>
    <w:p>
      <w:pPr>
        <w:pStyle w:val="ListBullet"/>
        <w:spacing w:after="40"/>
      </w:pPr>
      <w:r>
        <w:rPr>
          <w:rFonts w:ascii="Aptos" w:hAnsi="Aptos" w:eastAsia="Aptos"/>
        </w:rPr>
        <w:t>Use at least two visible features to justify a category.</w:t>
      </w:r>
    </w:p>
    <w:p>
      <w:pPr>
        <w:pStyle w:val="ListBullet"/>
        <w:spacing w:after="40"/>
      </w:pPr>
      <w:r>
        <w:rPr>
          <w:rFonts w:ascii="Aptos" w:hAnsi="Aptos" w:eastAsia="Aptos"/>
        </w:rPr>
        <w:t>Choose “Unsure” when evidence is incomplete and explain why.</w:t>
      </w:r>
    </w:p>
    <w:p>
      <w:pPr>
        <w:pStyle w:val="Heading3"/>
        <w:keepNext/>
      </w:pPr>
      <w:r>
        <w:t>Before the video: curiosity hook</w:t>
      </w:r>
    </w:p>
    <w:p>
      <w:r>
        <w:t>Show one clear animal card and one cropped or shadowed version. Ask: “What clues stayed the same?” Do not define image classification yet.</w:t>
      </w:r>
    </w:p>
    <w:p>
      <w:pPr>
        <w:pStyle w:val="Heading3"/>
        <w:keepNext/>
      </w:pPr>
      <w:r>
        <w:t>Watch focus</w:t>
      </w:r>
    </w:p>
    <w:p>
      <w:r>
        <w:t>Pause mentally whenever Pip makes a choice. Learners should look for the clue behind the choice, not only the answer.</w:t>
      </w:r>
    </w:p>
    <w:p>
      <w:pPr>
        <w:pStyle w:val="Heading3"/>
        <w:keepNext/>
      </w:pPr>
      <w:r>
        <w:t>Guided activity: Mystery Picture Sort</w:t>
      </w:r>
    </w:p>
    <w:p>
      <w:pPr>
        <w:spacing w:after="40"/>
        <w:ind w:left="259" w:hanging="259"/>
      </w:pPr>
      <w:r>
        <w:rPr>
          <w:rFonts w:ascii="Aptos" w:hAnsi="Aptos" w:eastAsia="Aptos"/>
          <w:b/>
          <w:color w:val="0F6B78"/>
        </w:rPr>
        <w:t xml:space="preserve">1. </w:t>
      </w:r>
      <w:r>
        <w:rPr>
          <w:rFonts w:ascii="Aptos" w:hAnsi="Aptos" w:eastAsia="Aptos"/>
        </w:rPr>
        <w:t>Place Cat, Dog and Unsure category cards on a table or screen.</w:t>
      </w:r>
    </w:p>
    <w:p>
      <w:pPr>
        <w:spacing w:after="40"/>
        <w:ind w:left="259" w:hanging="259"/>
      </w:pPr>
      <w:r>
        <w:rPr>
          <w:rFonts w:ascii="Aptos" w:hAnsi="Aptos" w:eastAsia="Aptos"/>
          <w:b/>
          <w:color w:val="0F6B78"/>
        </w:rPr>
        <w:t xml:space="preserve">2. </w:t>
      </w:r>
      <w:r>
        <w:rPr>
          <w:rFonts w:ascii="Aptos" w:hAnsi="Aptos" w:eastAsia="Aptos"/>
        </w:rPr>
        <w:t>Sort six clear animal cards and name one visible clue for each.</w:t>
      </w:r>
    </w:p>
    <w:p>
      <w:pPr>
        <w:spacing w:after="40"/>
        <w:ind w:left="259" w:hanging="259"/>
      </w:pPr>
      <w:r>
        <w:rPr>
          <w:rFonts w:ascii="Aptos" w:hAnsi="Aptos" w:eastAsia="Aptos"/>
          <w:b/>
          <w:color w:val="0F6B78"/>
        </w:rPr>
        <w:t xml:space="preserve">3. </w:t>
      </w:r>
      <w:r>
        <w:rPr>
          <w:rFonts w:ascii="Aptos" w:hAnsi="Aptos" w:eastAsia="Aptos"/>
        </w:rPr>
        <w:t>Sort six tricky cards containing shadows, costumes, partial views or unusual angles.</w:t>
      </w:r>
    </w:p>
    <w:p>
      <w:pPr>
        <w:spacing w:after="40"/>
        <w:ind w:left="259" w:hanging="259"/>
      </w:pPr>
      <w:r>
        <w:rPr>
          <w:rFonts w:ascii="Aptos" w:hAnsi="Aptos" w:eastAsia="Aptos"/>
          <w:b/>
          <w:color w:val="0F6B78"/>
        </w:rPr>
        <w:t xml:space="preserve">4. </w:t>
      </w:r>
      <w:r>
        <w:rPr>
          <w:rFonts w:ascii="Aptos" w:hAnsi="Aptos" w:eastAsia="Aptos"/>
        </w:rPr>
        <w:t>Move weak-evidence cases to Unsure rather than forcing a guess.</w:t>
      </w:r>
    </w:p>
    <w:p>
      <w:pPr>
        <w:spacing w:after="40"/>
        <w:ind w:left="259" w:hanging="259"/>
      </w:pPr>
      <w:r>
        <w:rPr>
          <w:rFonts w:ascii="Aptos" w:hAnsi="Aptos" w:eastAsia="Aptos"/>
          <w:b/>
          <w:color w:val="0F6B78"/>
        </w:rPr>
        <w:t xml:space="preserve">5. </w:t>
      </w:r>
      <w:r>
        <w:rPr>
          <w:rFonts w:ascii="Aptos" w:hAnsi="Aptos" w:eastAsia="Aptos"/>
        </w:rPr>
        <w:t>Write one rule that would help Pip avoid a repeated mistake.</w:t>
      </w:r>
    </w:p>
    <w:p>
      <w:pPr>
        <w:pStyle w:val="Heading3"/>
        <w:keepNext/>
      </w:pPr>
      <w:r>
        <w:t>Independent mission</w:t>
      </w:r>
    </w:p>
    <w:p>
      <w:r>
        <w:t>Give the learner a new animal image. Require the sentence: “I chose ___ because I noticed ___ and ___.”</w:t>
      </w:r>
    </w:p>
    <w:p>
      <w:pPr>
        <w:pStyle w:val="Heading3"/>
        <w:keepNext/>
      </w:pPr>
      <w:r>
        <w:t>Five-question learning check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90" w:type="dxa"/>
              <w:bottom w:w="80" w:type="dxa"/>
              <w:end w:w="90" w:type="dxa"/>
            </w:tcMar>
          </w:tcPr>
          <w:p>
            <w:pPr>
              <w:jc w:val="center"/>
            </w:pPr>
            <w:r>
              <w:rPr>
                <w:rFonts w:ascii="Aptos" w:hAnsi="Aptos" w:eastAsia="Aptos"/>
                <w:b/>
                <w:color w:val="FFFFFF"/>
                <w:sz w:val="18"/>
              </w:rPr>
              <w:t>Question</w:t>
            </w:r>
          </w:p>
        </w:tc>
        <w:tc>
          <w:tcPr>
            <w:tcW w:type="dxa" w:w="3408"/>
            <w:shd w:fill="1F4E79"/>
            <w:tcMar>
              <w:top w:w="80" w:type="dxa"/>
              <w:start w:w="90" w:type="dxa"/>
              <w:bottom w:w="80" w:type="dxa"/>
              <w:end w:w="90" w:type="dxa"/>
            </w:tcMar>
          </w:tcPr>
          <w:p>
            <w:pPr>
              <w:jc w:val="center"/>
            </w:pPr>
            <w:r>
              <w:rPr>
                <w:rFonts w:ascii="Aptos" w:hAnsi="Aptos" w:eastAsia="Aptos"/>
                <w:b/>
                <w:color w:val="FFFFFF"/>
                <w:sz w:val="18"/>
              </w:rPr>
              <w:t>Correct answer</w:t>
            </w:r>
          </w:p>
        </w:tc>
        <w:tc>
          <w:tcPr>
            <w:tcW w:type="dxa" w:w="3408"/>
            <w:shd w:fill="1F4E79"/>
            <w:tcMar>
              <w:top w:w="80" w:type="dxa"/>
              <w:start w:w="90" w:type="dxa"/>
              <w:bottom w:w="80" w:type="dxa"/>
              <w:end w:w="90" w:type="dxa"/>
            </w:tcMar>
          </w:tcPr>
          <w:p>
            <w:pPr>
              <w:jc w:val="center"/>
            </w:pPr>
            <w:r>
              <w:rPr>
                <w:rFonts w:ascii="Aptos" w:hAnsi="Aptos" w:eastAsia="Aptos"/>
                <w:b/>
                <w:color w:val="FFFFFF"/>
                <w:sz w:val="18"/>
              </w:rPr>
              <w:t>Why it matters</w:t>
            </w:r>
          </w:p>
        </w:tc>
      </w:tr>
      <w:tr>
        <w:tc>
          <w:tcPr>
            <w:tcW w:type="dxa" w:w="3408"/>
            <w:tcMar>
              <w:top w:w="70" w:type="dxa"/>
              <w:start w:w="75" w:type="dxa"/>
              <w:bottom w:w="70" w:type="dxa"/>
              <w:end w:w="75" w:type="dxa"/>
            </w:tcMar>
            <w:vAlign w:val="top"/>
          </w:tcPr>
          <w:p>
            <w:r>
              <w:rPr>
                <w:rFonts w:ascii="Aptos" w:hAnsi="Aptos" w:eastAsia="Aptos"/>
                <w:sz w:val="17"/>
              </w:rPr>
              <w:t>What does image classification do?</w:t>
            </w:r>
          </w:p>
        </w:tc>
        <w:tc>
          <w:tcPr>
            <w:tcW w:type="dxa" w:w="3408"/>
            <w:tcMar>
              <w:top w:w="70" w:type="dxa"/>
              <w:start w:w="75" w:type="dxa"/>
              <w:bottom w:w="70" w:type="dxa"/>
              <w:end w:w="75" w:type="dxa"/>
            </w:tcMar>
            <w:vAlign w:val="top"/>
          </w:tcPr>
          <w:p>
            <w:r>
              <w:rPr>
                <w:rFonts w:ascii="Aptos" w:hAnsi="Aptos" w:eastAsia="Aptos"/>
                <w:sz w:val="17"/>
              </w:rPr>
              <w:t>It places a picture into a category.</w:t>
            </w:r>
          </w:p>
        </w:tc>
        <w:tc>
          <w:tcPr>
            <w:tcW w:type="dxa" w:w="3408"/>
            <w:tcMar>
              <w:top w:w="70" w:type="dxa"/>
              <w:start w:w="75" w:type="dxa"/>
              <w:bottom w:w="70" w:type="dxa"/>
              <w:end w:w="75" w:type="dxa"/>
            </w:tcMar>
            <w:vAlign w:val="top"/>
          </w:tcPr>
          <w:p>
            <w:r>
              <w:rPr>
                <w:rFonts w:ascii="Aptos" w:hAnsi="Aptos" w:eastAsia="Aptos"/>
                <w:sz w:val="17"/>
              </w:rPr>
              <w:t>This is the central concept of the lesson.</w:t>
            </w:r>
          </w:p>
        </w:tc>
      </w:tr>
      <w:tr>
        <w:tc>
          <w:tcPr>
            <w:tcW w:type="dxa" w:w="3408"/>
            <w:tcMar>
              <w:top w:w="70" w:type="dxa"/>
              <w:start w:w="75" w:type="dxa"/>
              <w:bottom w:w="70" w:type="dxa"/>
              <w:end w:w="75" w:type="dxa"/>
            </w:tcMar>
            <w:vAlign w:val="top"/>
          </w:tcPr>
          <w:p>
            <w:r>
              <w:rPr>
                <w:rFonts w:ascii="Aptos" w:hAnsi="Aptos" w:eastAsia="Aptos"/>
                <w:sz w:val="17"/>
              </w:rPr>
              <w:t>Why might a cat wearing a costume confuse a classifier?</w:t>
            </w:r>
          </w:p>
        </w:tc>
        <w:tc>
          <w:tcPr>
            <w:tcW w:type="dxa" w:w="3408"/>
            <w:tcMar>
              <w:top w:w="70" w:type="dxa"/>
              <w:start w:w="75" w:type="dxa"/>
              <w:bottom w:w="70" w:type="dxa"/>
              <w:end w:w="75" w:type="dxa"/>
            </w:tcMar>
            <w:vAlign w:val="top"/>
          </w:tcPr>
          <w:p>
            <w:r>
              <w:rPr>
                <w:rFonts w:ascii="Aptos" w:hAnsi="Aptos" w:eastAsia="Aptos"/>
                <w:sz w:val="17"/>
              </w:rPr>
              <w:t>The costume may create misleading visual features.</w:t>
            </w:r>
          </w:p>
        </w:tc>
        <w:tc>
          <w:tcPr>
            <w:tcW w:type="dxa" w:w="3408"/>
            <w:tcMar>
              <w:top w:w="70" w:type="dxa"/>
              <w:start w:w="75" w:type="dxa"/>
              <w:bottom w:w="70" w:type="dxa"/>
              <w:end w:w="75" w:type="dxa"/>
            </w:tcMar>
            <w:vAlign w:val="top"/>
          </w:tcPr>
          <w:p>
            <w:r>
              <w:rPr>
                <w:rFonts w:ascii="Aptos" w:hAnsi="Aptos" w:eastAsia="Aptos"/>
                <w:sz w:val="17"/>
              </w:rPr>
              <w:t>AI can focus on the wrong pattern.</w:t>
            </w:r>
          </w:p>
        </w:tc>
      </w:tr>
      <w:tr>
        <w:tc>
          <w:tcPr>
            <w:tcW w:type="dxa" w:w="3408"/>
            <w:tcMar>
              <w:top w:w="70" w:type="dxa"/>
              <w:start w:w="75" w:type="dxa"/>
              <w:bottom w:w="70" w:type="dxa"/>
              <w:end w:w="75" w:type="dxa"/>
            </w:tcMar>
            <w:vAlign w:val="top"/>
          </w:tcPr>
          <w:p>
            <w:r>
              <w:rPr>
                <w:rFonts w:ascii="Aptos" w:hAnsi="Aptos" w:eastAsia="Aptos"/>
                <w:sz w:val="17"/>
              </w:rPr>
              <w:t>When is “Unsure” the best answer?</w:t>
            </w:r>
          </w:p>
        </w:tc>
        <w:tc>
          <w:tcPr>
            <w:tcW w:type="dxa" w:w="3408"/>
            <w:tcMar>
              <w:top w:w="70" w:type="dxa"/>
              <w:start w:w="75" w:type="dxa"/>
              <w:bottom w:w="70" w:type="dxa"/>
              <w:end w:w="75" w:type="dxa"/>
            </w:tcMar>
            <w:vAlign w:val="top"/>
          </w:tcPr>
          <w:p>
            <w:r>
              <w:rPr>
                <w:rFonts w:ascii="Aptos" w:hAnsi="Aptos" w:eastAsia="Aptos"/>
                <w:sz w:val="17"/>
              </w:rPr>
              <w:t>When the picture does not provide enough reliable evidence.</w:t>
            </w:r>
          </w:p>
        </w:tc>
        <w:tc>
          <w:tcPr>
            <w:tcW w:type="dxa" w:w="3408"/>
            <w:tcMar>
              <w:top w:w="70" w:type="dxa"/>
              <w:start w:w="75" w:type="dxa"/>
              <w:bottom w:w="70" w:type="dxa"/>
              <w:end w:w="75" w:type="dxa"/>
            </w:tcMar>
            <w:vAlign w:val="top"/>
          </w:tcPr>
          <w:p>
            <w:r>
              <w:rPr>
                <w:rFonts w:ascii="Aptos" w:hAnsi="Aptos" w:eastAsia="Aptos"/>
                <w:sz w:val="17"/>
              </w:rPr>
              <w:t>Responsible systems should not invent certainty.</w:t>
            </w:r>
          </w:p>
        </w:tc>
      </w:tr>
      <w:tr>
        <w:tc>
          <w:tcPr>
            <w:tcW w:type="dxa" w:w="3408"/>
            <w:tcMar>
              <w:top w:w="70" w:type="dxa"/>
              <w:start w:w="75" w:type="dxa"/>
              <w:bottom w:w="70" w:type="dxa"/>
              <w:end w:w="75" w:type="dxa"/>
            </w:tcMar>
            <w:vAlign w:val="top"/>
          </w:tcPr>
          <w:p>
            <w:r>
              <w:rPr>
                <w:rFonts w:ascii="Aptos" w:hAnsi="Aptos" w:eastAsia="Aptos"/>
                <w:sz w:val="17"/>
              </w:rPr>
              <w:t>Is one feature always enough?</w:t>
            </w:r>
          </w:p>
        </w:tc>
        <w:tc>
          <w:tcPr>
            <w:tcW w:type="dxa" w:w="3408"/>
            <w:tcMar>
              <w:top w:w="70" w:type="dxa"/>
              <w:start w:w="75" w:type="dxa"/>
              <w:bottom w:w="70" w:type="dxa"/>
              <w:end w:w="75" w:type="dxa"/>
            </w:tcMar>
            <w:vAlign w:val="top"/>
          </w:tcPr>
          <w:p>
            <w:r>
              <w:rPr>
                <w:rFonts w:ascii="Aptos" w:hAnsi="Aptos" w:eastAsia="Aptos"/>
                <w:sz w:val="17"/>
              </w:rPr>
              <w:t>No. Several relevant clues are often needed.</w:t>
            </w:r>
          </w:p>
        </w:tc>
        <w:tc>
          <w:tcPr>
            <w:tcW w:type="dxa" w:w="3408"/>
            <w:tcMar>
              <w:top w:w="70" w:type="dxa"/>
              <w:start w:w="75" w:type="dxa"/>
              <w:bottom w:w="70" w:type="dxa"/>
              <w:end w:w="75" w:type="dxa"/>
            </w:tcMar>
            <w:vAlign w:val="top"/>
          </w:tcPr>
          <w:p>
            <w:r>
              <w:rPr>
                <w:rFonts w:ascii="Aptos" w:hAnsi="Aptos" w:eastAsia="Aptos"/>
                <w:sz w:val="17"/>
              </w:rPr>
              <w:t>Single-feature rules are fragile.</w:t>
            </w:r>
          </w:p>
        </w:tc>
      </w:tr>
      <w:tr>
        <w:tc>
          <w:tcPr>
            <w:tcW w:type="dxa" w:w="3408"/>
            <w:tcMar>
              <w:top w:w="70" w:type="dxa"/>
              <w:start w:w="75" w:type="dxa"/>
              <w:bottom w:w="70" w:type="dxa"/>
              <w:end w:w="75" w:type="dxa"/>
            </w:tcMar>
            <w:vAlign w:val="top"/>
          </w:tcPr>
          <w:p>
            <w:r>
              <w:rPr>
                <w:rFonts w:ascii="Aptos" w:hAnsi="Aptos" w:eastAsia="Aptos"/>
                <w:sz w:val="17"/>
              </w:rPr>
              <w:t>What should we do after an incorrect prediction?</w:t>
            </w:r>
          </w:p>
        </w:tc>
        <w:tc>
          <w:tcPr>
            <w:tcW w:type="dxa" w:w="3408"/>
            <w:tcMar>
              <w:top w:w="70" w:type="dxa"/>
              <w:start w:w="75" w:type="dxa"/>
              <w:bottom w:w="70" w:type="dxa"/>
              <w:end w:w="75" w:type="dxa"/>
            </w:tcMar>
            <w:vAlign w:val="top"/>
          </w:tcPr>
          <w:p>
            <w:r>
              <w:rPr>
                <w:rFonts w:ascii="Aptos" w:hAnsi="Aptos" w:eastAsia="Aptos"/>
                <w:sz w:val="17"/>
              </w:rPr>
              <w:t>Check the clues, question the rule and improve it.</w:t>
            </w:r>
          </w:p>
        </w:tc>
        <w:tc>
          <w:tcPr>
            <w:tcW w:type="dxa" w:w="3408"/>
            <w:tcMar>
              <w:top w:w="70" w:type="dxa"/>
              <w:start w:w="75" w:type="dxa"/>
              <w:bottom w:w="70" w:type="dxa"/>
              <w:end w:w="75" w:type="dxa"/>
            </w:tcMar>
            <w:vAlign w:val="top"/>
          </w:tcPr>
          <w:p>
            <w:r>
              <w:rPr>
                <w:rFonts w:ascii="Aptos" w:hAnsi="Aptos" w:eastAsia="Aptos"/>
                <w:sz w:val="17"/>
              </w:rPr>
              <w:t>Errors are evidence for improvement.</w:t>
            </w:r>
          </w:p>
        </w:tc>
      </w:tr>
    </w:tbl>
    <w:p>
      <w:pPr>
        <w:pStyle w:val="Heading3"/>
        <w:keepNext/>
      </w:pPr>
      <w:r>
        <w:t>Age adaptation</w:t>
      </w:r>
    </w:p>
    <w:p>
      <w:r>
        <w:t>Ages 6–8: use only picture cards and oral explanations. Ages 13–16: compare a hand-written rule with a real classifier and discuss confidence scores.</w:t>
      </w:r>
    </w:p>
    <w:p>
      <w:pPr>
        <w:pStyle w:val="Heading3"/>
        <w:keepNext/>
      </w:pPr>
      <w:r>
        <w:t>Parent or teacher takeaway</w:t>
      </w:r>
    </w:p>
    <w:p>
      <w:r>
        <w:t>The learner practises evidence-based sorting and learns that computer vision can be useful without being perfect.</w:t>
      </w:r>
    </w:p>
    <w:tbl>
      <w:tblPr>
        <w:tblW w:type="auto" w:w="0"/>
        <w:jc w:val="center"/>
        <w:tblLayout w:type="autofit"/>
        <w:tblLook w:firstColumn="1" w:firstRow="1" w:lastColumn="0" w:lastRow="0" w:noHBand="0" w:noVBand="1" w:val="04A0"/>
      </w:tblPr>
      <w:tblGrid>
        <w:gridCol w:w="10224"/>
      </w:tblGrid>
      <w:tr>
        <w:tc>
          <w:tcPr>
            <w:tcW w:type="dxa" w:w="10224"/>
            <w:shd w:fill="FFF2E5"/>
            <w:tcMar>
              <w:top w:w="130" w:type="dxa"/>
              <w:start w:w="150" w:type="dxa"/>
              <w:bottom w:w="130" w:type="dxa"/>
              <w:end w:w="150" w:type="dxa"/>
            </w:tcMar>
          </w:tcPr>
          <w:p>
            <w:pPr>
              <w:spacing w:after="80"/>
            </w:pPr>
            <w:r>
              <w:rPr>
                <w:rFonts w:ascii="Aptos" w:hAnsi="Aptos" w:eastAsia="Aptos"/>
                <w:b/>
                <w:color w:val="E67E22"/>
                <w:sz w:val="22"/>
              </w:rPr>
              <w:t>Release requirement</w:t>
            </w:r>
          </w:p>
          <w:p>
            <w:pPr>
              <w:spacing w:after="0"/>
            </w:pPr>
            <w:r>
              <w:rPr>
                <w:rFonts w:ascii="Aptos" w:hAnsi="Aptos" w:eastAsia="Aptos"/>
                <w:sz w:val="20"/>
              </w:rPr>
              <w:t>A human tutor must verify the captions, definitions, answer explanations and activity instructions. Correct any visible generated-text errors with platform overlays or post-production titles.</w:t>
            </w:r>
          </w:p>
        </w:tc>
      </w:tr>
    </w:tbl>
    <w:p>
      <w:pPr>
        <w:spacing w:after="0"/>
      </w:pPr>
    </w:p>
    <w:p>
      <w:pPr>
        <w:pStyle w:val="Heading2"/>
        <w:keepNext/>
      </w:pPr>
      <w:r>
        <w:t>Lesson 2: Sound Safari: How Does AI Hear?</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vAlign w:val="center"/>
          </w:tcPr>
          <w:p>
            <w:r>
              <w:rPr>
                <w:rFonts w:ascii="Aptos" w:hAnsi="Aptos" w:eastAsia="Aptos"/>
                <w:b/>
                <w:color w:val="0F6B78"/>
                <w:sz w:val="19"/>
              </w:rPr>
              <w:t>Completed video</w:t>
            </w:r>
          </w:p>
        </w:tc>
        <w:tc>
          <w:tcPr>
            <w:tcW w:type="dxa" w:w="5112"/>
            <w:tcMar>
              <w:top w:w="80" w:type="dxa"/>
              <w:start w:w="90" w:type="dxa"/>
              <w:bottom w:w="80" w:type="dxa"/>
              <w:end w:w="90" w:type="dxa"/>
            </w:tcMar>
            <w:vAlign w:val="center"/>
          </w:tcPr>
          <w:p>
            <w:r>
              <w:rPr>
                <w:rFonts w:ascii="Aptos" w:hAnsi="Aptos" w:eastAsia="Aptos"/>
                <w:sz w:val="19"/>
              </w:rPr>
              <w:t>Sound Safari.mp4 (1:51)</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Total lesson time</w:t>
            </w:r>
          </w:p>
        </w:tc>
        <w:tc>
          <w:tcPr>
            <w:tcW w:type="dxa" w:w="5112"/>
            <w:tcMar>
              <w:top w:w="80" w:type="dxa"/>
              <w:start w:w="90" w:type="dxa"/>
              <w:bottom w:w="80" w:type="dxa"/>
              <w:end w:w="90" w:type="dxa"/>
            </w:tcMar>
            <w:vAlign w:val="center"/>
          </w:tcPr>
          <w:p>
            <w:r>
              <w:rPr>
                <w:rFonts w:ascii="Aptos" w:hAnsi="Aptos" w:eastAsia="Aptos"/>
                <w:sz w:val="19"/>
              </w:rPr>
              <w:t>30–38 minutes</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Key vocabulary</w:t>
            </w:r>
          </w:p>
        </w:tc>
        <w:tc>
          <w:tcPr>
            <w:tcW w:type="dxa" w:w="5112"/>
            <w:tcMar>
              <w:top w:w="80" w:type="dxa"/>
              <w:start w:w="90" w:type="dxa"/>
              <w:bottom w:w="80" w:type="dxa"/>
              <w:end w:w="90" w:type="dxa"/>
            </w:tcMar>
            <w:vAlign w:val="center"/>
          </w:tcPr>
          <w:p>
            <w:r>
              <w:rPr>
                <w:rFonts w:ascii="Aptos" w:hAnsi="Aptos" w:eastAsia="Aptos"/>
                <w:sz w:val="19"/>
              </w:rPr>
              <w:t>sound wave, pitch, rhythm, loudness, noise, speech recognition</w:t>
            </w:r>
          </w:p>
        </w:tc>
      </w:tr>
    </w:tbl>
    <w:p>
      <w:pPr>
        <w:jc w:val="center"/>
      </w:pPr>
      <w:r>
        <w:drawing>
          <wp:inline xmlns:a="http://schemas.openxmlformats.org/drawingml/2006/main" xmlns:pic="http://schemas.openxmlformats.org/drawingml/2006/picture">
            <wp:extent cx="5212080" cy="2931795"/>
            <wp:docPr id="2" name="Picture 2"/>
            <wp:cNvGraphicFramePr>
              <a:graphicFrameLocks noChangeAspect="1"/>
            </wp:cNvGraphicFramePr>
            <a:graphic>
              <a:graphicData uri="http://schemas.openxmlformats.org/drawingml/2006/picture">
                <pic:pic>
                  <pic:nvPicPr>
                    <pic:cNvPr id="0" name="Sound_Safari.png"/>
                    <pic:cNvPicPr/>
                  </pic:nvPicPr>
                  <pic:blipFill>
                    <a:blip r:embed="rId12"/>
                    <a:stretch>
                      <a:fillRect/>
                    </a:stretch>
                  </pic:blipFill>
                  <pic:spPr>
                    <a:xfrm>
                      <a:off x="0" y="0"/>
                      <a:ext cx="5212080" cy="2931795"/>
                    </a:xfrm>
                    <a:prstGeom prst="rect"/>
                  </pic:spPr>
                </pic:pic>
              </a:graphicData>
            </a:graphic>
          </wp:inline>
        </w:drawing>
      </w:r>
    </w:p>
    <w:p>
      <w:pPr>
        <w:pStyle w:val="SmallNote"/>
        <w:jc w:val="center"/>
      </w:pPr>
      <w:r>
        <w:t>Representative frame from the completed video; generated in-frame text should not be treated as the authoritative lesson definition.</w:t>
      </w:r>
    </w:p>
    <w:p>
      <w:pPr>
        <w:pStyle w:val="Heading3"/>
        <w:keepNext/>
      </w:pPr>
      <w:r>
        <w:t>Learning objectives</w:t>
      </w:r>
    </w:p>
    <w:p>
      <w:pPr>
        <w:pStyle w:val="ListBullet"/>
        <w:spacing w:after="40"/>
      </w:pPr>
      <w:r>
        <w:rPr>
          <w:rFonts w:ascii="Aptos" w:hAnsi="Aptos" w:eastAsia="Aptos"/>
        </w:rPr>
        <w:t>Name pitch, rhythm and loudness as useful sound features.</w:t>
      </w:r>
    </w:p>
    <w:p>
      <w:pPr>
        <w:pStyle w:val="ListBullet"/>
        <w:spacing w:after="40"/>
      </w:pPr>
      <w:r>
        <w:rPr>
          <w:rFonts w:ascii="Aptos" w:hAnsi="Aptos" w:eastAsia="Aptos"/>
        </w:rPr>
        <w:t>Explain how background noise can change a prediction.</w:t>
      </w:r>
    </w:p>
    <w:p>
      <w:pPr>
        <w:pStyle w:val="ListBullet"/>
        <w:spacing w:after="40"/>
      </w:pPr>
      <w:r>
        <w:rPr>
          <w:rFonts w:ascii="Aptos" w:hAnsi="Aptos" w:eastAsia="Aptos"/>
        </w:rPr>
        <w:t>Choose a safe confirmation response when speech is unclear.</w:t>
      </w:r>
    </w:p>
    <w:p>
      <w:pPr>
        <w:pStyle w:val="Heading3"/>
        <w:keepNext/>
      </w:pPr>
      <w:r>
        <w:t>Before the video: curiosity hook</w:t>
      </w:r>
    </w:p>
    <w:p>
      <w:r>
        <w:t>Ask learners to close their eyes while the tutor makes a safe sound, such as tapping a pencil or shaking keys. Ask for two clues before revealing the source.</w:t>
      </w:r>
    </w:p>
    <w:p>
      <w:pPr>
        <w:pStyle w:val="Heading3"/>
        <w:keepNext/>
      </w:pPr>
      <w:r>
        <w:t>Watch focus</w:t>
      </w:r>
    </w:p>
    <w:p>
      <w:r>
        <w:t>Listen for the difference between recognizing a pattern and understanding the real-world situation.</w:t>
      </w:r>
    </w:p>
    <w:p>
      <w:pPr>
        <w:pStyle w:val="Heading3"/>
        <w:keepNext/>
      </w:pPr>
      <w:r>
        <w:t>Guided activity: Eyes-Closed Sound Hunt</w:t>
      </w:r>
    </w:p>
    <w:p>
      <w:pPr>
        <w:spacing w:after="40"/>
        <w:ind w:left="259" w:hanging="259"/>
      </w:pPr>
      <w:r>
        <w:rPr>
          <w:rFonts w:ascii="Aptos" w:hAnsi="Aptos" w:eastAsia="Aptos"/>
          <w:b/>
          <w:color w:val="0F6B78"/>
        </w:rPr>
        <w:t xml:space="preserve">1. </w:t>
      </w:r>
      <w:r>
        <w:rPr>
          <w:rFonts w:ascii="Aptos" w:hAnsi="Aptos" w:eastAsia="Aptos"/>
        </w:rPr>
        <w:t>Play or make six safe sounds one at a time.</w:t>
      </w:r>
    </w:p>
    <w:p>
      <w:pPr>
        <w:spacing w:after="40"/>
        <w:ind w:left="259" w:hanging="259"/>
      </w:pPr>
      <w:r>
        <w:rPr>
          <w:rFonts w:ascii="Aptos" w:hAnsi="Aptos" w:eastAsia="Aptos"/>
          <w:b/>
          <w:color w:val="0F6B78"/>
        </w:rPr>
        <w:t xml:space="preserve">2. </w:t>
      </w:r>
      <w:r>
        <w:rPr>
          <w:rFonts w:ascii="Aptos" w:hAnsi="Aptos" w:eastAsia="Aptos"/>
        </w:rPr>
        <w:t>For each sound, record the guessed source and two clues.</w:t>
      </w:r>
    </w:p>
    <w:p>
      <w:pPr>
        <w:spacing w:after="40"/>
        <w:ind w:left="259" w:hanging="259"/>
      </w:pPr>
      <w:r>
        <w:rPr>
          <w:rFonts w:ascii="Aptos" w:hAnsi="Aptos" w:eastAsia="Aptos"/>
          <w:b/>
          <w:color w:val="0F6B78"/>
        </w:rPr>
        <w:t xml:space="preserve">3. </w:t>
      </w:r>
      <w:r>
        <w:rPr>
          <w:rFonts w:ascii="Aptos" w:hAnsi="Aptos" w:eastAsia="Aptos"/>
        </w:rPr>
        <w:t>Replay one sound with background noise added.</w:t>
      </w:r>
    </w:p>
    <w:p>
      <w:pPr>
        <w:spacing w:after="40"/>
        <w:ind w:left="259" w:hanging="259"/>
      </w:pPr>
      <w:r>
        <w:rPr>
          <w:rFonts w:ascii="Aptos" w:hAnsi="Aptos" w:eastAsia="Aptos"/>
          <w:b/>
          <w:color w:val="0F6B78"/>
        </w:rPr>
        <w:t xml:space="preserve">4. </w:t>
      </w:r>
      <w:r>
        <w:rPr>
          <w:rFonts w:ascii="Aptos" w:hAnsi="Aptos" w:eastAsia="Aptos"/>
        </w:rPr>
        <w:t>Compare which features remained useful and which became unclear.</w:t>
      </w:r>
    </w:p>
    <w:p>
      <w:pPr>
        <w:spacing w:after="40"/>
        <w:ind w:left="259" w:hanging="259"/>
      </w:pPr>
      <w:r>
        <w:rPr>
          <w:rFonts w:ascii="Aptos" w:hAnsi="Aptos" w:eastAsia="Aptos"/>
          <w:b/>
          <w:color w:val="0F6B78"/>
        </w:rPr>
        <w:t xml:space="preserve">5. </w:t>
      </w:r>
      <w:r>
        <w:rPr>
          <w:rFonts w:ascii="Aptos" w:hAnsi="Aptos" w:eastAsia="Aptos"/>
        </w:rPr>
        <w:t>Write a confirmation question a voice assistant should ask instead of guessing.</w:t>
      </w:r>
    </w:p>
    <w:p>
      <w:pPr>
        <w:pStyle w:val="Heading3"/>
        <w:keepNext/>
      </w:pPr>
      <w:r>
        <w:t>Independent mission</w:t>
      </w:r>
    </w:p>
    <w:p>
      <w:r>
        <w:t>Create a three-clue “sound riddle” for a partner without naming the source.</w:t>
      </w:r>
    </w:p>
    <w:p>
      <w:pPr>
        <w:pStyle w:val="Heading3"/>
        <w:keepNext/>
      </w:pPr>
      <w:r>
        <w:t>Five-question learning check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90" w:type="dxa"/>
              <w:bottom w:w="80" w:type="dxa"/>
              <w:end w:w="90" w:type="dxa"/>
            </w:tcMar>
          </w:tcPr>
          <w:p>
            <w:pPr>
              <w:jc w:val="center"/>
            </w:pPr>
            <w:r>
              <w:rPr>
                <w:rFonts w:ascii="Aptos" w:hAnsi="Aptos" w:eastAsia="Aptos"/>
                <w:b/>
                <w:color w:val="FFFFFF"/>
                <w:sz w:val="18"/>
              </w:rPr>
              <w:t>Question</w:t>
            </w:r>
          </w:p>
        </w:tc>
        <w:tc>
          <w:tcPr>
            <w:tcW w:type="dxa" w:w="3408"/>
            <w:shd w:fill="1F4E79"/>
            <w:tcMar>
              <w:top w:w="80" w:type="dxa"/>
              <w:start w:w="90" w:type="dxa"/>
              <w:bottom w:w="80" w:type="dxa"/>
              <w:end w:w="90" w:type="dxa"/>
            </w:tcMar>
          </w:tcPr>
          <w:p>
            <w:pPr>
              <w:jc w:val="center"/>
            </w:pPr>
            <w:r>
              <w:rPr>
                <w:rFonts w:ascii="Aptos" w:hAnsi="Aptos" w:eastAsia="Aptos"/>
                <w:b/>
                <w:color w:val="FFFFFF"/>
                <w:sz w:val="18"/>
              </w:rPr>
              <w:t>Correct answer</w:t>
            </w:r>
          </w:p>
        </w:tc>
        <w:tc>
          <w:tcPr>
            <w:tcW w:type="dxa" w:w="3408"/>
            <w:shd w:fill="1F4E79"/>
            <w:tcMar>
              <w:top w:w="80" w:type="dxa"/>
              <w:start w:w="90" w:type="dxa"/>
              <w:bottom w:w="80" w:type="dxa"/>
              <w:end w:w="90" w:type="dxa"/>
            </w:tcMar>
          </w:tcPr>
          <w:p>
            <w:pPr>
              <w:jc w:val="center"/>
            </w:pPr>
            <w:r>
              <w:rPr>
                <w:rFonts w:ascii="Aptos" w:hAnsi="Aptos" w:eastAsia="Aptos"/>
                <w:b/>
                <w:color w:val="FFFFFF"/>
                <w:sz w:val="18"/>
              </w:rPr>
              <w:t>Why it matters</w:t>
            </w:r>
          </w:p>
        </w:tc>
      </w:tr>
      <w:tr>
        <w:tc>
          <w:tcPr>
            <w:tcW w:type="dxa" w:w="3408"/>
            <w:tcMar>
              <w:top w:w="70" w:type="dxa"/>
              <w:start w:w="75" w:type="dxa"/>
              <w:bottom w:w="70" w:type="dxa"/>
              <w:end w:w="75" w:type="dxa"/>
            </w:tcMar>
            <w:vAlign w:val="top"/>
          </w:tcPr>
          <w:p>
            <w:r>
              <w:rPr>
                <w:rFonts w:ascii="Aptos" w:hAnsi="Aptos" w:eastAsia="Aptos"/>
                <w:sz w:val="17"/>
              </w:rPr>
              <w:t>What is pitch?</w:t>
            </w:r>
          </w:p>
        </w:tc>
        <w:tc>
          <w:tcPr>
            <w:tcW w:type="dxa" w:w="3408"/>
            <w:tcMar>
              <w:top w:w="70" w:type="dxa"/>
              <w:start w:w="75" w:type="dxa"/>
              <w:bottom w:w="70" w:type="dxa"/>
              <w:end w:w="75" w:type="dxa"/>
            </w:tcMar>
            <w:vAlign w:val="top"/>
          </w:tcPr>
          <w:p>
            <w:r>
              <w:rPr>
                <w:rFonts w:ascii="Aptos" w:hAnsi="Aptos" w:eastAsia="Aptos"/>
                <w:sz w:val="17"/>
              </w:rPr>
              <w:t>How high or low a sound is.</w:t>
            </w:r>
          </w:p>
        </w:tc>
        <w:tc>
          <w:tcPr>
            <w:tcW w:type="dxa" w:w="3408"/>
            <w:tcMar>
              <w:top w:w="70" w:type="dxa"/>
              <w:start w:w="75" w:type="dxa"/>
              <w:bottom w:w="70" w:type="dxa"/>
              <w:end w:w="75" w:type="dxa"/>
            </w:tcMar>
            <w:vAlign w:val="top"/>
          </w:tcPr>
          <w:p>
            <w:r>
              <w:rPr>
                <w:rFonts w:ascii="Aptos" w:hAnsi="Aptos" w:eastAsia="Aptos"/>
                <w:sz w:val="17"/>
              </w:rPr>
              <w:t>Pitch is one measurable audio feature.</w:t>
            </w:r>
          </w:p>
        </w:tc>
      </w:tr>
      <w:tr>
        <w:tc>
          <w:tcPr>
            <w:tcW w:type="dxa" w:w="3408"/>
            <w:tcMar>
              <w:top w:w="70" w:type="dxa"/>
              <w:start w:w="75" w:type="dxa"/>
              <w:bottom w:w="70" w:type="dxa"/>
              <w:end w:w="75" w:type="dxa"/>
            </w:tcMar>
            <w:vAlign w:val="top"/>
          </w:tcPr>
          <w:p>
            <w:r>
              <w:rPr>
                <w:rFonts w:ascii="Aptos" w:hAnsi="Aptos" w:eastAsia="Aptos"/>
                <w:sz w:val="17"/>
              </w:rPr>
              <w:t>What can background noise do?</w:t>
            </w:r>
          </w:p>
        </w:tc>
        <w:tc>
          <w:tcPr>
            <w:tcW w:type="dxa" w:w="3408"/>
            <w:tcMar>
              <w:top w:w="70" w:type="dxa"/>
              <w:start w:w="75" w:type="dxa"/>
              <w:bottom w:w="70" w:type="dxa"/>
              <w:end w:w="75" w:type="dxa"/>
            </w:tcMar>
            <w:vAlign w:val="top"/>
          </w:tcPr>
          <w:p>
            <w:r>
              <w:rPr>
                <w:rFonts w:ascii="Aptos" w:hAnsi="Aptos" w:eastAsia="Aptos"/>
                <w:sz w:val="17"/>
              </w:rPr>
              <w:t>Hide or distort useful sound patterns.</w:t>
            </w:r>
          </w:p>
        </w:tc>
        <w:tc>
          <w:tcPr>
            <w:tcW w:type="dxa" w:w="3408"/>
            <w:tcMar>
              <w:top w:w="70" w:type="dxa"/>
              <w:start w:w="75" w:type="dxa"/>
              <w:bottom w:w="70" w:type="dxa"/>
              <w:end w:w="75" w:type="dxa"/>
            </w:tcMar>
            <w:vAlign w:val="top"/>
          </w:tcPr>
          <w:p>
            <w:r>
              <w:rPr>
                <w:rFonts w:ascii="Aptos" w:hAnsi="Aptos" w:eastAsia="Aptos"/>
                <w:sz w:val="17"/>
              </w:rPr>
              <w:t>Noise can lower reliability.</w:t>
            </w:r>
          </w:p>
        </w:tc>
      </w:tr>
      <w:tr>
        <w:tc>
          <w:tcPr>
            <w:tcW w:type="dxa" w:w="3408"/>
            <w:tcMar>
              <w:top w:w="70" w:type="dxa"/>
              <w:start w:w="75" w:type="dxa"/>
              <w:bottom w:w="70" w:type="dxa"/>
              <w:end w:w="75" w:type="dxa"/>
            </w:tcMar>
            <w:vAlign w:val="top"/>
          </w:tcPr>
          <w:p>
            <w:r>
              <w:rPr>
                <w:rFonts w:ascii="Aptos" w:hAnsi="Aptos" w:eastAsia="Aptos"/>
                <w:sz w:val="17"/>
              </w:rPr>
              <w:t>Should a voice assistant act when it is unsure?</w:t>
            </w:r>
          </w:p>
        </w:tc>
        <w:tc>
          <w:tcPr>
            <w:tcW w:type="dxa" w:w="3408"/>
            <w:tcMar>
              <w:top w:w="70" w:type="dxa"/>
              <w:start w:w="75" w:type="dxa"/>
              <w:bottom w:w="70" w:type="dxa"/>
              <w:end w:w="75" w:type="dxa"/>
            </w:tcMar>
            <w:vAlign w:val="top"/>
          </w:tcPr>
          <w:p>
            <w:r>
              <w:rPr>
                <w:rFonts w:ascii="Aptos" w:hAnsi="Aptos" w:eastAsia="Aptos"/>
                <w:sz w:val="17"/>
              </w:rPr>
              <w:t>It should ask for confirmation first.</w:t>
            </w:r>
          </w:p>
        </w:tc>
        <w:tc>
          <w:tcPr>
            <w:tcW w:type="dxa" w:w="3408"/>
            <w:tcMar>
              <w:top w:w="70" w:type="dxa"/>
              <w:start w:w="75" w:type="dxa"/>
              <w:bottom w:w="70" w:type="dxa"/>
              <w:end w:w="75" w:type="dxa"/>
            </w:tcMar>
            <w:vAlign w:val="top"/>
          </w:tcPr>
          <w:p>
            <w:r>
              <w:rPr>
                <w:rFonts w:ascii="Aptos" w:hAnsi="Aptos" w:eastAsia="Aptos"/>
                <w:sz w:val="17"/>
              </w:rPr>
              <w:t>Confirmation prevents harmful mistakes.</w:t>
            </w:r>
          </w:p>
        </w:tc>
      </w:tr>
      <w:tr>
        <w:tc>
          <w:tcPr>
            <w:tcW w:type="dxa" w:w="3408"/>
            <w:tcMar>
              <w:top w:w="70" w:type="dxa"/>
              <w:start w:w="75" w:type="dxa"/>
              <w:bottom w:w="70" w:type="dxa"/>
              <w:end w:w="75" w:type="dxa"/>
            </w:tcMar>
            <w:vAlign w:val="top"/>
          </w:tcPr>
          <w:p>
            <w:r>
              <w:rPr>
                <w:rFonts w:ascii="Aptos" w:hAnsi="Aptos" w:eastAsia="Aptos"/>
                <w:sz w:val="17"/>
              </w:rPr>
              <w:t>Name another useful sound feature.</w:t>
            </w:r>
          </w:p>
        </w:tc>
        <w:tc>
          <w:tcPr>
            <w:tcW w:type="dxa" w:w="3408"/>
            <w:tcMar>
              <w:top w:w="70" w:type="dxa"/>
              <w:start w:w="75" w:type="dxa"/>
              <w:bottom w:w="70" w:type="dxa"/>
              <w:end w:w="75" w:type="dxa"/>
            </w:tcMar>
            <w:vAlign w:val="top"/>
          </w:tcPr>
          <w:p>
            <w:r>
              <w:rPr>
                <w:rFonts w:ascii="Aptos" w:hAnsi="Aptos" w:eastAsia="Aptos"/>
                <w:sz w:val="17"/>
              </w:rPr>
              <w:t>Rhythm or loudness.</w:t>
            </w:r>
          </w:p>
        </w:tc>
        <w:tc>
          <w:tcPr>
            <w:tcW w:type="dxa" w:w="3408"/>
            <w:tcMar>
              <w:top w:w="70" w:type="dxa"/>
              <w:start w:w="75" w:type="dxa"/>
              <w:bottom w:w="70" w:type="dxa"/>
              <w:end w:w="75" w:type="dxa"/>
            </w:tcMar>
            <w:vAlign w:val="top"/>
          </w:tcPr>
          <w:p>
            <w:r>
              <w:rPr>
                <w:rFonts w:ascii="Aptos" w:hAnsi="Aptos" w:eastAsia="Aptos"/>
                <w:sz w:val="17"/>
              </w:rPr>
              <w:t>Multiple features improve comparison.</w:t>
            </w:r>
          </w:p>
        </w:tc>
      </w:tr>
      <w:tr>
        <w:tc>
          <w:tcPr>
            <w:tcW w:type="dxa" w:w="3408"/>
            <w:tcMar>
              <w:top w:w="70" w:type="dxa"/>
              <w:start w:w="75" w:type="dxa"/>
              <w:bottom w:w="70" w:type="dxa"/>
              <w:end w:w="75" w:type="dxa"/>
            </w:tcMar>
            <w:vAlign w:val="top"/>
          </w:tcPr>
          <w:p>
            <w:r>
              <w:rPr>
                <w:rFonts w:ascii="Aptos" w:hAnsi="Aptos" w:eastAsia="Aptos"/>
                <w:sz w:val="17"/>
              </w:rPr>
              <w:t>Does a waveform mean the computer understands the sound like a person?</w:t>
            </w:r>
          </w:p>
        </w:tc>
        <w:tc>
          <w:tcPr>
            <w:tcW w:type="dxa" w:w="3408"/>
            <w:tcMar>
              <w:top w:w="70" w:type="dxa"/>
              <w:start w:w="75" w:type="dxa"/>
              <w:bottom w:w="70" w:type="dxa"/>
              <w:end w:w="75" w:type="dxa"/>
            </w:tcMar>
            <w:vAlign w:val="top"/>
          </w:tcPr>
          <w:p>
            <w:r>
              <w:rPr>
                <w:rFonts w:ascii="Aptos" w:hAnsi="Aptos" w:eastAsia="Aptos"/>
                <w:sz w:val="17"/>
              </w:rPr>
              <w:t>No. It measures patterns in the signal.</w:t>
            </w:r>
          </w:p>
        </w:tc>
        <w:tc>
          <w:tcPr>
            <w:tcW w:type="dxa" w:w="3408"/>
            <w:tcMar>
              <w:top w:w="70" w:type="dxa"/>
              <w:start w:w="75" w:type="dxa"/>
              <w:bottom w:w="70" w:type="dxa"/>
              <w:end w:w="75" w:type="dxa"/>
            </w:tcMar>
            <w:vAlign w:val="top"/>
          </w:tcPr>
          <w:p>
            <w:r>
              <w:rPr>
                <w:rFonts w:ascii="Aptos" w:hAnsi="Aptos" w:eastAsia="Aptos"/>
                <w:sz w:val="17"/>
              </w:rPr>
              <w:t>Pattern recognition is not human understanding.</w:t>
            </w:r>
          </w:p>
        </w:tc>
      </w:tr>
    </w:tbl>
    <w:p>
      <w:pPr>
        <w:pStyle w:val="Heading3"/>
        <w:keepNext/>
      </w:pPr>
      <w:r>
        <w:t>Age adaptation</w:t>
      </w:r>
    </w:p>
    <w:p>
      <w:r>
        <w:t>Ages 6–8: use live sound guessing and picture choices. Ages 13–16: view simple waveforms and compare amplitude, frequency and noise.</w:t>
      </w:r>
    </w:p>
    <w:p>
      <w:pPr>
        <w:pStyle w:val="Heading3"/>
        <w:keepNext/>
      </w:pPr>
      <w:r>
        <w:t>Parent or teacher takeaway</w:t>
      </w:r>
    </w:p>
    <w:p>
      <w:r>
        <w:t>The learner explores how machines recognize sounds and why uncertain voice systems should ask for confirmation.</w:t>
      </w:r>
    </w:p>
    <w:tbl>
      <w:tblPr>
        <w:tblW w:type="auto" w:w="0"/>
        <w:jc w:val="center"/>
        <w:tblLayout w:type="autofit"/>
        <w:tblLook w:firstColumn="1" w:firstRow="1" w:lastColumn="0" w:lastRow="0" w:noHBand="0" w:noVBand="1" w:val="04A0"/>
      </w:tblPr>
      <w:tblGrid>
        <w:gridCol w:w="10224"/>
      </w:tblGrid>
      <w:tr>
        <w:tc>
          <w:tcPr>
            <w:tcW w:type="dxa" w:w="10224"/>
            <w:shd w:fill="FFF2E5"/>
            <w:tcMar>
              <w:top w:w="130" w:type="dxa"/>
              <w:start w:w="150" w:type="dxa"/>
              <w:bottom w:w="130" w:type="dxa"/>
              <w:end w:w="150" w:type="dxa"/>
            </w:tcMar>
          </w:tcPr>
          <w:p>
            <w:pPr>
              <w:spacing w:after="80"/>
            </w:pPr>
            <w:r>
              <w:rPr>
                <w:rFonts w:ascii="Aptos" w:hAnsi="Aptos" w:eastAsia="Aptos"/>
                <w:b/>
                <w:color w:val="E67E22"/>
                <w:sz w:val="22"/>
              </w:rPr>
              <w:t>Release requirement</w:t>
            </w:r>
          </w:p>
          <w:p>
            <w:pPr>
              <w:spacing w:after="0"/>
            </w:pPr>
            <w:r>
              <w:rPr>
                <w:rFonts w:ascii="Aptos" w:hAnsi="Aptos" w:eastAsia="Aptos"/>
                <w:sz w:val="20"/>
              </w:rPr>
              <w:t>A human tutor must verify the captions, definitions, answer explanations and activity instructions. Correct any visible generated-text errors with platform overlays or post-production titles.</w:t>
            </w:r>
          </w:p>
        </w:tc>
      </w:tr>
    </w:tbl>
    <w:p>
      <w:pPr>
        <w:spacing w:after="0"/>
      </w:pPr>
    </w:p>
    <w:p>
      <w:pPr>
        <w:pStyle w:val="Heading2"/>
        <w:keepNext/>
      </w:pPr>
      <w:r>
        <w:t>Lesson 3: Creative Clues: Human or Machine?</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vAlign w:val="center"/>
          </w:tcPr>
          <w:p>
            <w:r>
              <w:rPr>
                <w:rFonts w:ascii="Aptos" w:hAnsi="Aptos" w:eastAsia="Aptos"/>
                <w:b/>
                <w:color w:val="0F6B78"/>
                <w:sz w:val="19"/>
              </w:rPr>
              <w:t>Completed video</w:t>
            </w:r>
          </w:p>
        </w:tc>
        <w:tc>
          <w:tcPr>
            <w:tcW w:type="dxa" w:w="5112"/>
            <w:tcMar>
              <w:top w:w="80" w:type="dxa"/>
              <w:start w:w="90" w:type="dxa"/>
              <w:bottom w:w="80" w:type="dxa"/>
              <w:end w:w="90" w:type="dxa"/>
            </w:tcMar>
            <w:vAlign w:val="center"/>
          </w:tcPr>
          <w:p>
            <w:r>
              <w:rPr>
                <w:rFonts w:ascii="Aptos" w:hAnsi="Aptos" w:eastAsia="Aptos"/>
                <w:sz w:val="19"/>
              </w:rPr>
              <w:t>Creative Clues.mp4 (1:59)</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Total lesson time</w:t>
            </w:r>
          </w:p>
        </w:tc>
        <w:tc>
          <w:tcPr>
            <w:tcW w:type="dxa" w:w="5112"/>
            <w:tcMar>
              <w:top w:w="80" w:type="dxa"/>
              <w:start w:w="90" w:type="dxa"/>
              <w:bottom w:w="80" w:type="dxa"/>
              <w:end w:w="90" w:type="dxa"/>
            </w:tcMar>
            <w:vAlign w:val="center"/>
          </w:tcPr>
          <w:p>
            <w:r>
              <w:rPr>
                <w:rFonts w:ascii="Aptos" w:hAnsi="Aptos" w:eastAsia="Aptos"/>
                <w:sz w:val="19"/>
              </w:rPr>
              <w:t>30–38 minutes</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Key vocabulary</w:t>
            </w:r>
          </w:p>
        </w:tc>
        <w:tc>
          <w:tcPr>
            <w:tcW w:type="dxa" w:w="5112"/>
            <w:tcMar>
              <w:top w:w="80" w:type="dxa"/>
              <w:start w:w="90" w:type="dxa"/>
              <w:bottom w:w="80" w:type="dxa"/>
              <w:end w:w="90" w:type="dxa"/>
            </w:tcMar>
            <w:vAlign w:val="center"/>
          </w:tcPr>
          <w:p>
            <w:r>
              <w:rPr>
                <w:rFonts w:ascii="Aptos" w:hAnsi="Aptos" w:eastAsia="Aptos"/>
                <w:sz w:val="19"/>
              </w:rPr>
              <w:t>source, evidence, metadata, process, confidence, generated</w:t>
            </w:r>
          </w:p>
        </w:tc>
      </w:tr>
    </w:tbl>
    <w:p>
      <w:pPr>
        <w:jc w:val="center"/>
      </w:pPr>
      <w:r>
        <w:drawing>
          <wp:inline xmlns:a="http://schemas.openxmlformats.org/drawingml/2006/main" xmlns:pic="http://schemas.openxmlformats.org/drawingml/2006/picture">
            <wp:extent cx="5212080" cy="2931795"/>
            <wp:docPr id="3" name="Picture 3"/>
            <wp:cNvGraphicFramePr>
              <a:graphicFrameLocks noChangeAspect="1"/>
            </wp:cNvGraphicFramePr>
            <a:graphic>
              <a:graphicData uri="http://schemas.openxmlformats.org/drawingml/2006/picture">
                <pic:pic>
                  <pic:nvPicPr>
                    <pic:cNvPr id="0" name="Creative_Clues.png"/>
                    <pic:cNvPicPr/>
                  </pic:nvPicPr>
                  <pic:blipFill>
                    <a:blip r:embed="rId13"/>
                    <a:stretch>
                      <a:fillRect/>
                    </a:stretch>
                  </pic:blipFill>
                  <pic:spPr>
                    <a:xfrm>
                      <a:off x="0" y="0"/>
                      <a:ext cx="5212080" cy="2931795"/>
                    </a:xfrm>
                    <a:prstGeom prst="rect"/>
                  </pic:spPr>
                </pic:pic>
              </a:graphicData>
            </a:graphic>
          </wp:inline>
        </w:drawing>
      </w:r>
    </w:p>
    <w:p>
      <w:pPr>
        <w:pStyle w:val="SmallNote"/>
        <w:jc w:val="center"/>
      </w:pPr>
      <w:r>
        <w:t>Representative frame from the completed video; generated in-frame text should not be treated as the authoritative lesson definition.</w:t>
      </w:r>
    </w:p>
    <w:p>
      <w:pPr>
        <w:pStyle w:val="Heading3"/>
        <w:keepNext/>
      </w:pPr>
      <w:r>
        <w:t>Learning objectives</w:t>
      </w:r>
    </w:p>
    <w:p>
      <w:pPr>
        <w:pStyle w:val="ListBullet"/>
        <w:spacing w:after="40"/>
      </w:pPr>
      <w:r>
        <w:rPr>
          <w:rFonts w:ascii="Aptos" w:hAnsi="Aptos" w:eastAsia="Aptos"/>
        </w:rPr>
        <w:t>Distinguish weak style clues from stronger source evidence.</w:t>
      </w:r>
    </w:p>
    <w:p>
      <w:pPr>
        <w:pStyle w:val="ListBullet"/>
        <w:spacing w:after="40"/>
      </w:pPr>
      <w:r>
        <w:rPr>
          <w:rFonts w:ascii="Aptos" w:hAnsi="Aptos" w:eastAsia="Aptos"/>
        </w:rPr>
        <w:t>Use Sure, Likely and Unsure honestly.</w:t>
      </w:r>
    </w:p>
    <w:p>
      <w:pPr>
        <w:pStyle w:val="ListBullet"/>
        <w:spacing w:after="40"/>
      </w:pPr>
      <w:r>
        <w:rPr>
          <w:rFonts w:ascii="Aptos" w:hAnsi="Aptos" w:eastAsia="Aptos"/>
        </w:rPr>
        <w:t>Explain why accusing a creator without evidence can be harmful.</w:t>
      </w:r>
    </w:p>
    <w:p>
      <w:pPr>
        <w:pStyle w:val="Heading3"/>
        <w:keepNext/>
      </w:pPr>
      <w:r>
        <w:t>Before the video: curiosity hook</w:t>
      </w:r>
    </w:p>
    <w:p>
      <w:r>
        <w:t>Show an unfamiliar picture and ask learners to guess who or what made it. Then ask: “What evidence do we actually have?”</w:t>
      </w:r>
    </w:p>
    <w:p>
      <w:pPr>
        <w:pStyle w:val="Heading3"/>
        <w:keepNext/>
      </w:pPr>
      <w:r>
        <w:t>Watch focus</w:t>
      </w:r>
    </w:p>
    <w:p>
      <w:r>
        <w:t>Notice how conclusions change when source, process or metadata evidence is added.</w:t>
      </w:r>
    </w:p>
    <w:p>
      <w:pPr>
        <w:pStyle w:val="Heading3"/>
        <w:keepNext/>
      </w:pPr>
      <w:r>
        <w:t>Guided activity: Gallery Source Investigation</w:t>
      </w:r>
    </w:p>
    <w:p>
      <w:pPr>
        <w:spacing w:after="40"/>
        <w:ind w:left="259" w:hanging="259"/>
      </w:pPr>
      <w:r>
        <w:rPr>
          <w:rFonts w:ascii="Aptos" w:hAnsi="Aptos" w:eastAsia="Aptos"/>
          <w:b/>
          <w:color w:val="0F6B78"/>
        </w:rPr>
        <w:t xml:space="preserve">1. </w:t>
      </w:r>
      <w:r>
        <w:rPr>
          <w:rFonts w:ascii="Aptos" w:hAnsi="Aptos" w:eastAsia="Aptos"/>
        </w:rPr>
        <w:t>Inspect a teacher-prepared creation without source information.</w:t>
      </w:r>
    </w:p>
    <w:p>
      <w:pPr>
        <w:spacing w:after="40"/>
        <w:ind w:left="259" w:hanging="259"/>
      </w:pPr>
      <w:r>
        <w:rPr>
          <w:rFonts w:ascii="Aptos" w:hAnsi="Aptos" w:eastAsia="Aptos"/>
          <w:b/>
          <w:color w:val="0F6B78"/>
        </w:rPr>
        <w:t xml:space="preserve">2. </w:t>
      </w:r>
      <w:r>
        <w:rPr>
          <w:rFonts w:ascii="Aptos" w:hAnsi="Aptos" w:eastAsia="Aptos"/>
        </w:rPr>
        <w:t>Record a first guess and confidence level.</w:t>
      </w:r>
    </w:p>
    <w:p>
      <w:pPr>
        <w:spacing w:after="40"/>
        <w:ind w:left="259" w:hanging="259"/>
      </w:pPr>
      <w:r>
        <w:rPr>
          <w:rFonts w:ascii="Aptos" w:hAnsi="Aptos" w:eastAsia="Aptos"/>
          <w:b/>
          <w:color w:val="0F6B78"/>
        </w:rPr>
        <w:t xml:space="preserve">3. </w:t>
      </w:r>
      <w:r>
        <w:rPr>
          <w:rFonts w:ascii="Aptos" w:hAnsi="Aptos" w:eastAsia="Aptos"/>
        </w:rPr>
        <w:t>Reveal one style clue, then one process clue, then a source record.</w:t>
      </w:r>
    </w:p>
    <w:p>
      <w:pPr>
        <w:spacing w:after="40"/>
        <w:ind w:left="259" w:hanging="259"/>
      </w:pPr>
      <w:r>
        <w:rPr>
          <w:rFonts w:ascii="Aptos" w:hAnsi="Aptos" w:eastAsia="Aptos"/>
          <w:b/>
          <w:color w:val="0F6B78"/>
        </w:rPr>
        <w:t xml:space="preserve">4. </w:t>
      </w:r>
      <w:r>
        <w:rPr>
          <w:rFonts w:ascii="Aptos" w:hAnsi="Aptos" w:eastAsia="Aptos"/>
        </w:rPr>
        <w:t>Allow learners to update their conclusion after each clue.</w:t>
      </w:r>
    </w:p>
    <w:p>
      <w:pPr>
        <w:spacing w:after="40"/>
        <w:ind w:left="259" w:hanging="259"/>
      </w:pPr>
      <w:r>
        <w:rPr>
          <w:rFonts w:ascii="Aptos" w:hAnsi="Aptos" w:eastAsia="Aptos"/>
          <w:b/>
          <w:color w:val="0F6B78"/>
        </w:rPr>
        <w:t xml:space="preserve">5. </w:t>
      </w:r>
      <w:r>
        <w:rPr>
          <w:rFonts w:ascii="Aptos" w:hAnsi="Aptos" w:eastAsia="Aptos"/>
        </w:rPr>
        <w:t>Write a fair claim that separates evidence from guesswork.</w:t>
      </w:r>
    </w:p>
    <w:p>
      <w:pPr>
        <w:pStyle w:val="Heading3"/>
        <w:keepNext/>
      </w:pPr>
      <w:r>
        <w:t>Independent mission</w:t>
      </w:r>
    </w:p>
    <w:p>
      <w:r>
        <w:t>Rewrite “AI definitely made this” as a careful evidence-based statement.</w:t>
      </w:r>
    </w:p>
    <w:p>
      <w:pPr>
        <w:pStyle w:val="Heading3"/>
        <w:keepNext/>
      </w:pPr>
      <w:r>
        <w:t>Five-question learning check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90" w:type="dxa"/>
              <w:bottom w:w="80" w:type="dxa"/>
              <w:end w:w="90" w:type="dxa"/>
            </w:tcMar>
          </w:tcPr>
          <w:p>
            <w:pPr>
              <w:jc w:val="center"/>
            </w:pPr>
            <w:r>
              <w:rPr>
                <w:rFonts w:ascii="Aptos" w:hAnsi="Aptos" w:eastAsia="Aptos"/>
                <w:b/>
                <w:color w:val="FFFFFF"/>
                <w:sz w:val="18"/>
              </w:rPr>
              <w:t>Question</w:t>
            </w:r>
          </w:p>
        </w:tc>
        <w:tc>
          <w:tcPr>
            <w:tcW w:type="dxa" w:w="3408"/>
            <w:shd w:fill="1F4E79"/>
            <w:tcMar>
              <w:top w:w="80" w:type="dxa"/>
              <w:start w:w="90" w:type="dxa"/>
              <w:bottom w:w="80" w:type="dxa"/>
              <w:end w:w="90" w:type="dxa"/>
            </w:tcMar>
          </w:tcPr>
          <w:p>
            <w:pPr>
              <w:jc w:val="center"/>
            </w:pPr>
            <w:r>
              <w:rPr>
                <w:rFonts w:ascii="Aptos" w:hAnsi="Aptos" w:eastAsia="Aptos"/>
                <w:b/>
                <w:color w:val="FFFFFF"/>
                <w:sz w:val="18"/>
              </w:rPr>
              <w:t>Correct answer</w:t>
            </w:r>
          </w:p>
        </w:tc>
        <w:tc>
          <w:tcPr>
            <w:tcW w:type="dxa" w:w="3408"/>
            <w:shd w:fill="1F4E79"/>
            <w:tcMar>
              <w:top w:w="80" w:type="dxa"/>
              <w:start w:w="90" w:type="dxa"/>
              <w:bottom w:w="80" w:type="dxa"/>
              <w:end w:w="90" w:type="dxa"/>
            </w:tcMar>
          </w:tcPr>
          <w:p>
            <w:pPr>
              <w:jc w:val="center"/>
            </w:pPr>
            <w:r>
              <w:rPr>
                <w:rFonts w:ascii="Aptos" w:hAnsi="Aptos" w:eastAsia="Aptos"/>
                <w:b/>
                <w:color w:val="FFFFFF"/>
                <w:sz w:val="18"/>
              </w:rPr>
              <w:t>Why it matters</w:t>
            </w:r>
          </w:p>
        </w:tc>
      </w:tr>
      <w:tr>
        <w:tc>
          <w:tcPr>
            <w:tcW w:type="dxa" w:w="3408"/>
            <w:tcMar>
              <w:top w:w="70" w:type="dxa"/>
              <w:start w:w="75" w:type="dxa"/>
              <w:bottom w:w="70" w:type="dxa"/>
              <w:end w:w="75" w:type="dxa"/>
            </w:tcMar>
            <w:vAlign w:val="top"/>
          </w:tcPr>
          <w:p>
            <w:r>
              <w:rPr>
                <w:rFonts w:ascii="Aptos" w:hAnsi="Aptos" w:eastAsia="Aptos"/>
                <w:sz w:val="17"/>
              </w:rPr>
              <w:t>Is visual style proof that AI made something?</w:t>
            </w:r>
          </w:p>
        </w:tc>
        <w:tc>
          <w:tcPr>
            <w:tcW w:type="dxa" w:w="3408"/>
            <w:tcMar>
              <w:top w:w="70" w:type="dxa"/>
              <w:start w:w="75" w:type="dxa"/>
              <w:bottom w:w="70" w:type="dxa"/>
              <w:end w:w="75" w:type="dxa"/>
            </w:tcMar>
            <w:vAlign w:val="top"/>
          </w:tcPr>
          <w:p>
            <w:r>
              <w:rPr>
                <w:rFonts w:ascii="Aptos" w:hAnsi="Aptos" w:eastAsia="Aptos"/>
                <w:sz w:val="17"/>
              </w:rPr>
              <w:t>No. Style alone is weak evidence.</w:t>
            </w:r>
          </w:p>
        </w:tc>
        <w:tc>
          <w:tcPr>
            <w:tcW w:type="dxa" w:w="3408"/>
            <w:tcMar>
              <w:top w:w="70" w:type="dxa"/>
              <w:start w:w="75" w:type="dxa"/>
              <w:bottom w:w="70" w:type="dxa"/>
              <w:end w:w="75" w:type="dxa"/>
            </w:tcMar>
            <w:vAlign w:val="top"/>
          </w:tcPr>
          <w:p>
            <w:r>
              <w:rPr>
                <w:rFonts w:ascii="Aptos" w:hAnsi="Aptos" w:eastAsia="Aptos"/>
                <w:sz w:val="17"/>
              </w:rPr>
              <w:t>Humans and tools can produce similar styles.</w:t>
            </w:r>
          </w:p>
        </w:tc>
      </w:tr>
      <w:tr>
        <w:tc>
          <w:tcPr>
            <w:tcW w:type="dxa" w:w="3408"/>
            <w:tcMar>
              <w:top w:w="70" w:type="dxa"/>
              <w:start w:w="75" w:type="dxa"/>
              <w:bottom w:w="70" w:type="dxa"/>
              <w:end w:w="75" w:type="dxa"/>
            </w:tcMar>
            <w:vAlign w:val="top"/>
          </w:tcPr>
          <w:p>
            <w:r>
              <w:rPr>
                <w:rFonts w:ascii="Aptos" w:hAnsi="Aptos" w:eastAsia="Aptos"/>
                <w:sz w:val="17"/>
              </w:rPr>
              <w:t>Which evidence is stronger: “it looks strange” or a verified creation record?</w:t>
            </w:r>
          </w:p>
        </w:tc>
        <w:tc>
          <w:tcPr>
            <w:tcW w:type="dxa" w:w="3408"/>
            <w:tcMar>
              <w:top w:w="70" w:type="dxa"/>
              <w:start w:w="75" w:type="dxa"/>
              <w:bottom w:w="70" w:type="dxa"/>
              <w:end w:w="75" w:type="dxa"/>
            </w:tcMar>
            <w:vAlign w:val="top"/>
          </w:tcPr>
          <w:p>
            <w:r>
              <w:rPr>
                <w:rFonts w:ascii="Aptos" w:hAnsi="Aptos" w:eastAsia="Aptos"/>
                <w:sz w:val="17"/>
              </w:rPr>
              <w:t>A verified creation record.</w:t>
            </w:r>
          </w:p>
        </w:tc>
        <w:tc>
          <w:tcPr>
            <w:tcW w:type="dxa" w:w="3408"/>
            <w:tcMar>
              <w:top w:w="70" w:type="dxa"/>
              <w:start w:w="75" w:type="dxa"/>
              <w:bottom w:w="70" w:type="dxa"/>
              <w:end w:w="75" w:type="dxa"/>
            </w:tcMar>
            <w:vAlign w:val="top"/>
          </w:tcPr>
          <w:p>
            <w:r>
              <w:rPr>
                <w:rFonts w:ascii="Aptos" w:hAnsi="Aptos" w:eastAsia="Aptos"/>
                <w:sz w:val="17"/>
              </w:rPr>
              <w:t>Source evidence is more reliable than appearance.</w:t>
            </w:r>
          </w:p>
        </w:tc>
      </w:tr>
      <w:tr>
        <w:tc>
          <w:tcPr>
            <w:tcW w:type="dxa" w:w="3408"/>
            <w:tcMar>
              <w:top w:w="70" w:type="dxa"/>
              <w:start w:w="75" w:type="dxa"/>
              <w:bottom w:w="70" w:type="dxa"/>
              <w:end w:w="75" w:type="dxa"/>
            </w:tcMar>
            <w:vAlign w:val="top"/>
          </w:tcPr>
          <w:p>
            <w:r>
              <w:rPr>
                <w:rFonts w:ascii="Aptos" w:hAnsi="Aptos" w:eastAsia="Aptos"/>
                <w:sz w:val="17"/>
              </w:rPr>
              <w:t>What should you say when evidence is incomplete?</w:t>
            </w:r>
          </w:p>
        </w:tc>
        <w:tc>
          <w:tcPr>
            <w:tcW w:type="dxa" w:w="3408"/>
            <w:tcMar>
              <w:top w:w="70" w:type="dxa"/>
              <w:start w:w="75" w:type="dxa"/>
              <w:bottom w:w="70" w:type="dxa"/>
              <w:end w:w="75" w:type="dxa"/>
            </w:tcMar>
            <w:vAlign w:val="top"/>
          </w:tcPr>
          <w:p>
            <w:r>
              <w:rPr>
                <w:rFonts w:ascii="Aptos" w:hAnsi="Aptos" w:eastAsia="Aptos"/>
                <w:sz w:val="17"/>
              </w:rPr>
              <w:t>Likely or Unsure, with a reason.</w:t>
            </w:r>
          </w:p>
        </w:tc>
        <w:tc>
          <w:tcPr>
            <w:tcW w:type="dxa" w:w="3408"/>
            <w:tcMar>
              <w:top w:w="70" w:type="dxa"/>
              <w:start w:w="75" w:type="dxa"/>
              <w:bottom w:w="70" w:type="dxa"/>
              <w:end w:w="75" w:type="dxa"/>
            </w:tcMar>
            <w:vAlign w:val="top"/>
          </w:tcPr>
          <w:p>
            <w:r>
              <w:rPr>
                <w:rFonts w:ascii="Aptos" w:hAnsi="Aptos" w:eastAsia="Aptos"/>
                <w:sz w:val="17"/>
              </w:rPr>
              <w:t>Confidence should match evidence.</w:t>
            </w:r>
          </w:p>
        </w:tc>
      </w:tr>
      <w:tr>
        <w:tc>
          <w:tcPr>
            <w:tcW w:type="dxa" w:w="3408"/>
            <w:tcMar>
              <w:top w:w="70" w:type="dxa"/>
              <w:start w:w="75" w:type="dxa"/>
              <w:bottom w:w="70" w:type="dxa"/>
              <w:end w:w="75" w:type="dxa"/>
            </w:tcMar>
            <w:vAlign w:val="top"/>
          </w:tcPr>
          <w:p>
            <w:r>
              <w:rPr>
                <w:rFonts w:ascii="Aptos" w:hAnsi="Aptos" w:eastAsia="Aptos"/>
                <w:sz w:val="17"/>
              </w:rPr>
              <w:t>Why can a false accusation cause harm?</w:t>
            </w:r>
          </w:p>
        </w:tc>
        <w:tc>
          <w:tcPr>
            <w:tcW w:type="dxa" w:w="3408"/>
            <w:tcMar>
              <w:top w:w="70" w:type="dxa"/>
              <w:start w:w="75" w:type="dxa"/>
              <w:bottom w:w="70" w:type="dxa"/>
              <w:end w:w="75" w:type="dxa"/>
            </w:tcMar>
            <w:vAlign w:val="top"/>
          </w:tcPr>
          <w:p>
            <w:r>
              <w:rPr>
                <w:rFonts w:ascii="Aptos" w:hAnsi="Aptos" w:eastAsia="Aptos"/>
                <w:sz w:val="17"/>
              </w:rPr>
              <w:t>It can unfairly damage a person’s work or reputation.</w:t>
            </w:r>
          </w:p>
        </w:tc>
        <w:tc>
          <w:tcPr>
            <w:tcW w:type="dxa" w:w="3408"/>
            <w:tcMar>
              <w:top w:w="70" w:type="dxa"/>
              <w:start w:w="75" w:type="dxa"/>
              <w:bottom w:w="70" w:type="dxa"/>
              <w:end w:w="75" w:type="dxa"/>
            </w:tcMar>
            <w:vAlign w:val="top"/>
          </w:tcPr>
          <w:p>
            <w:r>
              <w:rPr>
                <w:rFonts w:ascii="Aptos" w:hAnsi="Aptos" w:eastAsia="Aptos"/>
                <w:sz w:val="17"/>
              </w:rPr>
              <w:t>Responsible claims affect real people.</w:t>
            </w:r>
          </w:p>
        </w:tc>
      </w:tr>
      <w:tr>
        <w:tc>
          <w:tcPr>
            <w:tcW w:type="dxa" w:w="3408"/>
            <w:tcMar>
              <w:top w:w="70" w:type="dxa"/>
              <w:start w:w="75" w:type="dxa"/>
              <w:bottom w:w="70" w:type="dxa"/>
              <w:end w:w="75" w:type="dxa"/>
            </w:tcMar>
            <w:vAlign w:val="top"/>
          </w:tcPr>
          <w:p>
            <w:r>
              <w:rPr>
                <w:rFonts w:ascii="Aptos" w:hAnsi="Aptos" w:eastAsia="Aptos"/>
                <w:sz w:val="17"/>
              </w:rPr>
              <w:t>Can your conclusion change after new evidence?</w:t>
            </w:r>
          </w:p>
        </w:tc>
        <w:tc>
          <w:tcPr>
            <w:tcW w:type="dxa" w:w="3408"/>
            <w:tcMar>
              <w:top w:w="70" w:type="dxa"/>
              <w:start w:w="75" w:type="dxa"/>
              <w:bottom w:w="70" w:type="dxa"/>
              <w:end w:w="75" w:type="dxa"/>
            </w:tcMar>
            <w:vAlign w:val="top"/>
          </w:tcPr>
          <w:p>
            <w:r>
              <w:rPr>
                <w:rFonts w:ascii="Aptos" w:hAnsi="Aptos" w:eastAsia="Aptos"/>
                <w:sz w:val="17"/>
              </w:rPr>
              <w:t>Yes. Good investigators update their view.</w:t>
            </w:r>
          </w:p>
        </w:tc>
        <w:tc>
          <w:tcPr>
            <w:tcW w:type="dxa" w:w="3408"/>
            <w:tcMar>
              <w:top w:w="70" w:type="dxa"/>
              <w:start w:w="75" w:type="dxa"/>
              <w:bottom w:w="70" w:type="dxa"/>
              <w:end w:w="75" w:type="dxa"/>
            </w:tcMar>
            <w:vAlign w:val="top"/>
          </w:tcPr>
          <w:p>
            <w:r>
              <w:rPr>
                <w:rFonts w:ascii="Aptos" w:hAnsi="Aptos" w:eastAsia="Aptos"/>
                <w:sz w:val="17"/>
              </w:rPr>
              <w:t>Changing with evidence is a strength.</w:t>
            </w:r>
          </w:p>
        </w:tc>
      </w:tr>
    </w:tbl>
    <w:p>
      <w:pPr>
        <w:pStyle w:val="Heading3"/>
        <w:keepNext/>
      </w:pPr>
      <w:r>
        <w:t>Age adaptation</w:t>
      </w:r>
    </w:p>
    <w:p>
      <w:r>
        <w:t>Ages 6–8: use “guess” and “know” cards. Ages 13–16: discuss metadata limits, provenance and manipulated evidence.</w:t>
      </w:r>
    </w:p>
    <w:p>
      <w:pPr>
        <w:pStyle w:val="Heading3"/>
        <w:keepNext/>
      </w:pPr>
      <w:r>
        <w:t>Parent or teacher takeaway</w:t>
      </w:r>
    </w:p>
    <w:p>
      <w:r>
        <w:t>The learner practises fair source evaluation and avoids claiming AI authorship from appearance alone.</w:t>
      </w:r>
    </w:p>
    <w:tbl>
      <w:tblPr>
        <w:tblW w:type="auto" w:w="0"/>
        <w:jc w:val="center"/>
        <w:tblLayout w:type="autofit"/>
        <w:tblLook w:firstColumn="1" w:firstRow="1" w:lastColumn="0" w:lastRow="0" w:noHBand="0" w:noVBand="1" w:val="04A0"/>
      </w:tblPr>
      <w:tblGrid>
        <w:gridCol w:w="10224"/>
      </w:tblGrid>
      <w:tr>
        <w:tc>
          <w:tcPr>
            <w:tcW w:type="dxa" w:w="10224"/>
            <w:shd w:fill="FFF2E5"/>
            <w:tcMar>
              <w:top w:w="130" w:type="dxa"/>
              <w:start w:w="150" w:type="dxa"/>
              <w:bottom w:w="130" w:type="dxa"/>
              <w:end w:w="150" w:type="dxa"/>
            </w:tcMar>
          </w:tcPr>
          <w:p>
            <w:pPr>
              <w:spacing w:after="80"/>
            </w:pPr>
            <w:r>
              <w:rPr>
                <w:rFonts w:ascii="Aptos" w:hAnsi="Aptos" w:eastAsia="Aptos"/>
                <w:b/>
                <w:color w:val="E67E22"/>
                <w:sz w:val="22"/>
              </w:rPr>
              <w:t>Release requirement</w:t>
            </w:r>
          </w:p>
          <w:p>
            <w:pPr>
              <w:spacing w:after="0"/>
            </w:pPr>
            <w:r>
              <w:rPr>
                <w:rFonts w:ascii="Aptos" w:hAnsi="Aptos" w:eastAsia="Aptos"/>
                <w:sz w:val="20"/>
              </w:rPr>
              <w:t>A human tutor must verify the captions, definitions, answer explanations and activity instructions. Correct any visible generated-text errors with platform overlays or post-production titles.</w:t>
            </w:r>
          </w:p>
        </w:tc>
      </w:tr>
    </w:tbl>
    <w:p>
      <w:pPr>
        <w:spacing w:after="0"/>
      </w:pPr>
    </w:p>
    <w:p>
      <w:pPr>
        <w:pStyle w:val="Heading2"/>
        <w:keepNext/>
      </w:pPr>
      <w:r>
        <w:t>Lesson 4: Glitch Hunt: Why AI Makes Mistakes</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vAlign w:val="center"/>
          </w:tcPr>
          <w:p>
            <w:r>
              <w:rPr>
                <w:rFonts w:ascii="Aptos" w:hAnsi="Aptos" w:eastAsia="Aptos"/>
                <w:b/>
                <w:color w:val="0F6B78"/>
                <w:sz w:val="19"/>
              </w:rPr>
              <w:t>Completed video</w:t>
            </w:r>
          </w:p>
        </w:tc>
        <w:tc>
          <w:tcPr>
            <w:tcW w:type="dxa" w:w="5112"/>
            <w:tcMar>
              <w:top w:w="80" w:type="dxa"/>
              <w:start w:w="90" w:type="dxa"/>
              <w:bottom w:w="80" w:type="dxa"/>
              <w:end w:w="90" w:type="dxa"/>
            </w:tcMar>
            <w:vAlign w:val="center"/>
          </w:tcPr>
          <w:p>
            <w:r>
              <w:rPr>
                <w:rFonts w:ascii="Aptos" w:hAnsi="Aptos" w:eastAsia="Aptos"/>
                <w:sz w:val="19"/>
              </w:rPr>
              <w:t>Glitch Hunt.mp4 (1:03)</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Total lesson time</w:t>
            </w:r>
          </w:p>
        </w:tc>
        <w:tc>
          <w:tcPr>
            <w:tcW w:type="dxa" w:w="5112"/>
            <w:tcMar>
              <w:top w:w="80" w:type="dxa"/>
              <w:start w:w="90" w:type="dxa"/>
              <w:bottom w:w="80" w:type="dxa"/>
              <w:end w:w="90" w:type="dxa"/>
            </w:tcMar>
            <w:vAlign w:val="center"/>
          </w:tcPr>
          <w:p>
            <w:r>
              <w:rPr>
                <w:rFonts w:ascii="Aptos" w:hAnsi="Aptos" w:eastAsia="Aptos"/>
                <w:sz w:val="19"/>
              </w:rPr>
              <w:t>30–38 minutes</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Key vocabulary</w:t>
            </w:r>
          </w:p>
        </w:tc>
        <w:tc>
          <w:tcPr>
            <w:tcW w:type="dxa" w:w="5112"/>
            <w:tcMar>
              <w:top w:w="80" w:type="dxa"/>
              <w:start w:w="90" w:type="dxa"/>
              <w:bottom w:w="80" w:type="dxa"/>
              <w:end w:w="90" w:type="dxa"/>
            </w:tcMar>
            <w:vAlign w:val="center"/>
          </w:tcPr>
          <w:p>
            <w:r>
              <w:rPr>
                <w:rFonts w:ascii="Aptos" w:hAnsi="Aptos" w:eastAsia="Aptos"/>
                <w:sz w:val="19"/>
              </w:rPr>
              <w:t>error, cause, hypothesis, test, fix, improve</w:t>
            </w:r>
          </w:p>
        </w:tc>
      </w:tr>
    </w:tbl>
    <w:p>
      <w:pPr>
        <w:jc w:val="center"/>
      </w:pPr>
      <w:r>
        <w:drawing>
          <wp:inline xmlns:a="http://schemas.openxmlformats.org/drawingml/2006/main" xmlns:pic="http://schemas.openxmlformats.org/drawingml/2006/picture">
            <wp:extent cx="5212080" cy="2931795"/>
            <wp:docPr id="4" name="Picture 4"/>
            <wp:cNvGraphicFramePr>
              <a:graphicFrameLocks noChangeAspect="1"/>
            </wp:cNvGraphicFramePr>
            <a:graphic>
              <a:graphicData uri="http://schemas.openxmlformats.org/drawingml/2006/picture">
                <pic:pic>
                  <pic:nvPicPr>
                    <pic:cNvPr id="0" name="Glitch_Hunt.png"/>
                    <pic:cNvPicPr/>
                  </pic:nvPicPr>
                  <pic:blipFill>
                    <a:blip r:embed="rId14"/>
                    <a:stretch>
                      <a:fillRect/>
                    </a:stretch>
                  </pic:blipFill>
                  <pic:spPr>
                    <a:xfrm>
                      <a:off x="0" y="0"/>
                      <a:ext cx="5212080" cy="2931795"/>
                    </a:xfrm>
                    <a:prstGeom prst="rect"/>
                  </pic:spPr>
                </pic:pic>
              </a:graphicData>
            </a:graphic>
          </wp:inline>
        </w:drawing>
      </w:r>
    </w:p>
    <w:p>
      <w:pPr>
        <w:pStyle w:val="SmallNote"/>
        <w:jc w:val="center"/>
      </w:pPr>
      <w:r>
        <w:t>Representative frame from the completed video; generated in-frame text should not be treated as the authoritative lesson definition.</w:t>
      </w:r>
    </w:p>
    <w:p>
      <w:pPr>
        <w:pStyle w:val="Heading3"/>
        <w:keepNext/>
      </w:pPr>
      <w:r>
        <w:t>Learning objectives</w:t>
      </w:r>
    </w:p>
    <w:p>
      <w:pPr>
        <w:pStyle w:val="ListBullet"/>
        <w:spacing w:after="40"/>
      </w:pPr>
      <w:r>
        <w:rPr>
          <w:rFonts w:ascii="Aptos" w:hAnsi="Aptos" w:eastAsia="Aptos"/>
        </w:rPr>
        <w:t>Use a calm error-analysis cycle.</w:t>
      </w:r>
    </w:p>
    <w:p>
      <w:pPr>
        <w:pStyle w:val="ListBullet"/>
        <w:spacing w:after="40"/>
      </w:pPr>
      <w:r>
        <w:rPr>
          <w:rFonts w:ascii="Aptos" w:hAnsi="Aptos" w:eastAsia="Aptos"/>
        </w:rPr>
        <w:t>Match an error to a plausible cause.</w:t>
      </w:r>
    </w:p>
    <w:p>
      <w:pPr>
        <w:pStyle w:val="ListBullet"/>
        <w:spacing w:after="40"/>
      </w:pPr>
      <w:r>
        <w:rPr>
          <w:rFonts w:ascii="Aptos" w:hAnsi="Aptos" w:eastAsia="Aptos"/>
        </w:rPr>
        <w:t>Test one change at a time using a new example.</w:t>
      </w:r>
    </w:p>
    <w:p>
      <w:pPr>
        <w:pStyle w:val="Heading3"/>
        <w:keepNext/>
      </w:pPr>
      <w:r>
        <w:t>Before the video: curiosity hook</w:t>
      </w:r>
    </w:p>
    <w:p>
      <w:r>
        <w:t>Show a deliberately wrong sorting result. Ask: “What are three different reasons this could have happened?”</w:t>
      </w:r>
    </w:p>
    <w:p>
      <w:pPr>
        <w:pStyle w:val="Heading3"/>
        <w:keepNext/>
      </w:pPr>
      <w:r>
        <w:t>Watch focus</w:t>
      </w:r>
    </w:p>
    <w:p>
      <w:r>
        <w:t>Watch for the difference between changing everything and testing one specific fix.</w:t>
      </w:r>
    </w:p>
    <w:p>
      <w:pPr>
        <w:pStyle w:val="Heading3"/>
        <w:keepNext/>
      </w:pPr>
      <w:r>
        <w:t>Guided activity: Glitch Case Files</w:t>
      </w:r>
    </w:p>
    <w:p>
      <w:pPr>
        <w:spacing w:after="40"/>
        <w:ind w:left="259" w:hanging="259"/>
      </w:pPr>
      <w:r>
        <w:rPr>
          <w:rFonts w:ascii="Aptos" w:hAnsi="Aptos" w:eastAsia="Aptos"/>
          <w:b/>
          <w:color w:val="0F6B78"/>
        </w:rPr>
        <w:t xml:space="preserve">1. </w:t>
      </w:r>
      <w:r>
        <w:rPr>
          <w:rFonts w:ascii="Aptos" w:hAnsi="Aptos" w:eastAsia="Aptos"/>
        </w:rPr>
        <w:t>Read one short case and circle the incorrect result.</w:t>
      </w:r>
    </w:p>
    <w:p>
      <w:pPr>
        <w:spacing w:after="40"/>
        <w:ind w:left="259" w:hanging="259"/>
      </w:pPr>
      <w:r>
        <w:rPr>
          <w:rFonts w:ascii="Aptos" w:hAnsi="Aptos" w:eastAsia="Aptos"/>
          <w:b/>
          <w:color w:val="0F6B78"/>
        </w:rPr>
        <w:t xml:space="preserve">2. </w:t>
      </w:r>
      <w:r>
        <w:rPr>
          <w:rFonts w:ascii="Aptos" w:hAnsi="Aptos" w:eastAsia="Aptos"/>
        </w:rPr>
        <w:t>Choose the most likely cause: poor examples, unclear input or wrong rule.</w:t>
      </w:r>
    </w:p>
    <w:p>
      <w:pPr>
        <w:spacing w:after="40"/>
        <w:ind w:left="259" w:hanging="259"/>
      </w:pPr>
      <w:r>
        <w:rPr>
          <w:rFonts w:ascii="Aptos" w:hAnsi="Aptos" w:eastAsia="Aptos"/>
          <w:b/>
          <w:color w:val="0F6B78"/>
        </w:rPr>
        <w:t xml:space="preserve">3. </w:t>
      </w:r>
      <w:r>
        <w:rPr>
          <w:rFonts w:ascii="Aptos" w:hAnsi="Aptos" w:eastAsia="Aptos"/>
        </w:rPr>
        <w:t>Select one fix only.</w:t>
      </w:r>
    </w:p>
    <w:p>
      <w:pPr>
        <w:spacing w:after="40"/>
        <w:ind w:left="259" w:hanging="259"/>
      </w:pPr>
      <w:r>
        <w:rPr>
          <w:rFonts w:ascii="Aptos" w:hAnsi="Aptos" w:eastAsia="Aptos"/>
          <w:b/>
          <w:color w:val="0F6B78"/>
        </w:rPr>
        <w:t xml:space="preserve">4. </w:t>
      </w:r>
      <w:r>
        <w:rPr>
          <w:rFonts w:ascii="Aptos" w:hAnsi="Aptos" w:eastAsia="Aptos"/>
        </w:rPr>
        <w:t>Predict what should improve if the hypothesis is correct.</w:t>
      </w:r>
    </w:p>
    <w:p>
      <w:pPr>
        <w:spacing w:after="40"/>
        <w:ind w:left="259" w:hanging="259"/>
      </w:pPr>
      <w:r>
        <w:rPr>
          <w:rFonts w:ascii="Aptos" w:hAnsi="Aptos" w:eastAsia="Aptos"/>
          <w:b/>
          <w:color w:val="0F6B78"/>
        </w:rPr>
        <w:t xml:space="preserve">5. </w:t>
      </w:r>
      <w:r>
        <w:rPr>
          <w:rFonts w:ascii="Aptos" w:hAnsi="Aptos" w:eastAsia="Aptos"/>
        </w:rPr>
        <w:t>Test with a fresh example and record whether the fix worked.</w:t>
      </w:r>
    </w:p>
    <w:p>
      <w:pPr>
        <w:pStyle w:val="Heading3"/>
        <w:keepNext/>
      </w:pPr>
      <w:r>
        <w:t>Independent mission</w:t>
      </w:r>
    </w:p>
    <w:p>
      <w:r>
        <w:t>Explain a technology mistake without saying “the computer is stupid.” Use evidence and a possible cause.</w:t>
      </w:r>
    </w:p>
    <w:p>
      <w:pPr>
        <w:pStyle w:val="Heading3"/>
        <w:keepNext/>
      </w:pPr>
      <w:r>
        <w:t>Five-question learning check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90" w:type="dxa"/>
              <w:bottom w:w="80" w:type="dxa"/>
              <w:end w:w="90" w:type="dxa"/>
            </w:tcMar>
          </w:tcPr>
          <w:p>
            <w:pPr>
              <w:jc w:val="center"/>
            </w:pPr>
            <w:r>
              <w:rPr>
                <w:rFonts w:ascii="Aptos" w:hAnsi="Aptos" w:eastAsia="Aptos"/>
                <w:b/>
                <w:color w:val="FFFFFF"/>
                <w:sz w:val="18"/>
              </w:rPr>
              <w:t>Question</w:t>
            </w:r>
          </w:p>
        </w:tc>
        <w:tc>
          <w:tcPr>
            <w:tcW w:type="dxa" w:w="3408"/>
            <w:shd w:fill="1F4E79"/>
            <w:tcMar>
              <w:top w:w="80" w:type="dxa"/>
              <w:start w:w="90" w:type="dxa"/>
              <w:bottom w:w="80" w:type="dxa"/>
              <w:end w:w="90" w:type="dxa"/>
            </w:tcMar>
          </w:tcPr>
          <w:p>
            <w:pPr>
              <w:jc w:val="center"/>
            </w:pPr>
            <w:r>
              <w:rPr>
                <w:rFonts w:ascii="Aptos" w:hAnsi="Aptos" w:eastAsia="Aptos"/>
                <w:b/>
                <w:color w:val="FFFFFF"/>
                <w:sz w:val="18"/>
              </w:rPr>
              <w:t>Correct answer</w:t>
            </w:r>
          </w:p>
        </w:tc>
        <w:tc>
          <w:tcPr>
            <w:tcW w:type="dxa" w:w="3408"/>
            <w:shd w:fill="1F4E79"/>
            <w:tcMar>
              <w:top w:w="80" w:type="dxa"/>
              <w:start w:w="90" w:type="dxa"/>
              <w:bottom w:w="80" w:type="dxa"/>
              <w:end w:w="90" w:type="dxa"/>
            </w:tcMar>
          </w:tcPr>
          <w:p>
            <w:pPr>
              <w:jc w:val="center"/>
            </w:pPr>
            <w:r>
              <w:rPr>
                <w:rFonts w:ascii="Aptos" w:hAnsi="Aptos" w:eastAsia="Aptos"/>
                <w:b/>
                <w:color w:val="FFFFFF"/>
                <w:sz w:val="18"/>
              </w:rPr>
              <w:t>Why it matters</w:t>
            </w:r>
          </w:p>
        </w:tc>
      </w:tr>
      <w:tr>
        <w:tc>
          <w:tcPr>
            <w:tcW w:type="dxa" w:w="3408"/>
            <w:tcMar>
              <w:top w:w="70" w:type="dxa"/>
              <w:start w:w="75" w:type="dxa"/>
              <w:bottom w:w="70" w:type="dxa"/>
              <w:end w:w="75" w:type="dxa"/>
            </w:tcMar>
            <w:vAlign w:val="top"/>
          </w:tcPr>
          <w:p>
            <w:r>
              <w:rPr>
                <w:rFonts w:ascii="Aptos" w:hAnsi="Aptos" w:eastAsia="Aptos"/>
                <w:sz w:val="17"/>
              </w:rPr>
              <w:t>What is the first step after finding an error?</w:t>
            </w:r>
          </w:p>
        </w:tc>
        <w:tc>
          <w:tcPr>
            <w:tcW w:type="dxa" w:w="3408"/>
            <w:tcMar>
              <w:top w:w="70" w:type="dxa"/>
              <w:start w:w="75" w:type="dxa"/>
              <w:bottom w:w="70" w:type="dxa"/>
              <w:end w:w="75" w:type="dxa"/>
            </w:tcMar>
            <w:vAlign w:val="top"/>
          </w:tcPr>
          <w:p>
            <w:r>
              <w:rPr>
                <w:rFonts w:ascii="Aptos" w:hAnsi="Aptos" w:eastAsia="Aptos"/>
                <w:sz w:val="17"/>
              </w:rPr>
              <w:t>Observe and describe the error clearly.</w:t>
            </w:r>
          </w:p>
        </w:tc>
        <w:tc>
          <w:tcPr>
            <w:tcW w:type="dxa" w:w="3408"/>
            <w:tcMar>
              <w:top w:w="70" w:type="dxa"/>
              <w:start w:w="75" w:type="dxa"/>
              <w:bottom w:w="70" w:type="dxa"/>
              <w:end w:w="75" w:type="dxa"/>
            </w:tcMar>
            <w:vAlign w:val="top"/>
          </w:tcPr>
          <w:p>
            <w:r>
              <w:rPr>
                <w:rFonts w:ascii="Aptos" w:hAnsi="Aptos" w:eastAsia="Aptos"/>
                <w:sz w:val="17"/>
              </w:rPr>
              <w:t>A precise problem is easier to investigate.</w:t>
            </w:r>
          </w:p>
        </w:tc>
      </w:tr>
      <w:tr>
        <w:tc>
          <w:tcPr>
            <w:tcW w:type="dxa" w:w="3408"/>
            <w:tcMar>
              <w:top w:w="70" w:type="dxa"/>
              <w:start w:w="75" w:type="dxa"/>
              <w:bottom w:w="70" w:type="dxa"/>
              <w:end w:w="75" w:type="dxa"/>
            </w:tcMar>
            <w:vAlign w:val="top"/>
          </w:tcPr>
          <w:p>
            <w:r>
              <w:rPr>
                <w:rFonts w:ascii="Aptos" w:hAnsi="Aptos" w:eastAsia="Aptos"/>
                <w:sz w:val="17"/>
              </w:rPr>
              <w:t>What is a hypothesis?</w:t>
            </w:r>
          </w:p>
        </w:tc>
        <w:tc>
          <w:tcPr>
            <w:tcW w:type="dxa" w:w="3408"/>
            <w:tcMar>
              <w:top w:w="70" w:type="dxa"/>
              <w:start w:w="75" w:type="dxa"/>
              <w:bottom w:w="70" w:type="dxa"/>
              <w:end w:w="75" w:type="dxa"/>
            </w:tcMar>
            <w:vAlign w:val="top"/>
          </w:tcPr>
          <w:p>
            <w:r>
              <w:rPr>
                <w:rFonts w:ascii="Aptos" w:hAnsi="Aptos" w:eastAsia="Aptos"/>
                <w:sz w:val="17"/>
              </w:rPr>
              <w:t>A testable idea about the cause.</w:t>
            </w:r>
          </w:p>
        </w:tc>
        <w:tc>
          <w:tcPr>
            <w:tcW w:type="dxa" w:w="3408"/>
            <w:tcMar>
              <w:top w:w="70" w:type="dxa"/>
              <w:start w:w="75" w:type="dxa"/>
              <w:bottom w:w="70" w:type="dxa"/>
              <w:end w:w="75" w:type="dxa"/>
            </w:tcMar>
            <w:vAlign w:val="top"/>
          </w:tcPr>
          <w:p>
            <w:r>
              <w:rPr>
                <w:rFonts w:ascii="Aptos" w:hAnsi="Aptos" w:eastAsia="Aptos"/>
                <w:sz w:val="17"/>
              </w:rPr>
              <w:t>It guides the next experiment.</w:t>
            </w:r>
          </w:p>
        </w:tc>
      </w:tr>
      <w:tr>
        <w:tc>
          <w:tcPr>
            <w:tcW w:type="dxa" w:w="3408"/>
            <w:tcMar>
              <w:top w:w="70" w:type="dxa"/>
              <w:start w:w="75" w:type="dxa"/>
              <w:bottom w:w="70" w:type="dxa"/>
              <w:end w:w="75" w:type="dxa"/>
            </w:tcMar>
            <w:vAlign w:val="top"/>
          </w:tcPr>
          <w:p>
            <w:r>
              <w:rPr>
                <w:rFonts w:ascii="Aptos" w:hAnsi="Aptos" w:eastAsia="Aptos"/>
                <w:sz w:val="17"/>
              </w:rPr>
              <w:t>Why change one thing at a time?</w:t>
            </w:r>
          </w:p>
        </w:tc>
        <w:tc>
          <w:tcPr>
            <w:tcW w:type="dxa" w:w="3408"/>
            <w:tcMar>
              <w:top w:w="70" w:type="dxa"/>
              <w:start w:w="75" w:type="dxa"/>
              <w:bottom w:w="70" w:type="dxa"/>
              <w:end w:w="75" w:type="dxa"/>
            </w:tcMar>
            <w:vAlign w:val="top"/>
          </w:tcPr>
          <w:p>
            <w:r>
              <w:rPr>
                <w:rFonts w:ascii="Aptos" w:hAnsi="Aptos" w:eastAsia="Aptos"/>
                <w:sz w:val="17"/>
              </w:rPr>
              <w:t>So we can tell which change caused the improvement.</w:t>
            </w:r>
          </w:p>
        </w:tc>
        <w:tc>
          <w:tcPr>
            <w:tcW w:type="dxa" w:w="3408"/>
            <w:tcMar>
              <w:top w:w="70" w:type="dxa"/>
              <w:start w:w="75" w:type="dxa"/>
              <w:bottom w:w="70" w:type="dxa"/>
              <w:end w:w="75" w:type="dxa"/>
            </w:tcMar>
            <w:vAlign w:val="top"/>
          </w:tcPr>
          <w:p>
            <w:r>
              <w:rPr>
                <w:rFonts w:ascii="Aptos" w:hAnsi="Aptos" w:eastAsia="Aptos"/>
                <w:sz w:val="17"/>
              </w:rPr>
              <w:t>Controlled testing produces useful evidence.</w:t>
            </w:r>
          </w:p>
        </w:tc>
      </w:tr>
      <w:tr>
        <w:tc>
          <w:tcPr>
            <w:tcW w:type="dxa" w:w="3408"/>
            <w:tcMar>
              <w:top w:w="70" w:type="dxa"/>
              <w:start w:w="75" w:type="dxa"/>
              <w:bottom w:w="70" w:type="dxa"/>
              <w:end w:w="75" w:type="dxa"/>
            </w:tcMar>
            <w:vAlign w:val="top"/>
          </w:tcPr>
          <w:p>
            <w:r>
              <w:rPr>
                <w:rFonts w:ascii="Aptos" w:hAnsi="Aptos" w:eastAsia="Aptos"/>
                <w:sz w:val="17"/>
              </w:rPr>
              <w:t>Should the same examples be used for every test?</w:t>
            </w:r>
          </w:p>
        </w:tc>
        <w:tc>
          <w:tcPr>
            <w:tcW w:type="dxa" w:w="3408"/>
            <w:tcMar>
              <w:top w:w="70" w:type="dxa"/>
              <w:start w:w="75" w:type="dxa"/>
              <w:bottom w:w="70" w:type="dxa"/>
              <w:end w:w="75" w:type="dxa"/>
            </w:tcMar>
            <w:vAlign w:val="top"/>
          </w:tcPr>
          <w:p>
            <w:r>
              <w:rPr>
                <w:rFonts w:ascii="Aptos" w:hAnsi="Aptos" w:eastAsia="Aptos"/>
                <w:sz w:val="17"/>
              </w:rPr>
              <w:t>Use fresh examples as well.</w:t>
            </w:r>
          </w:p>
        </w:tc>
        <w:tc>
          <w:tcPr>
            <w:tcW w:type="dxa" w:w="3408"/>
            <w:tcMar>
              <w:top w:w="70" w:type="dxa"/>
              <w:start w:w="75" w:type="dxa"/>
              <w:bottom w:w="70" w:type="dxa"/>
              <w:end w:w="75" w:type="dxa"/>
            </w:tcMar>
            <w:vAlign w:val="top"/>
          </w:tcPr>
          <w:p>
            <w:r>
              <w:rPr>
                <w:rFonts w:ascii="Aptos" w:hAnsi="Aptos" w:eastAsia="Aptos"/>
                <w:sz w:val="17"/>
              </w:rPr>
              <w:t>New cases show whether the fix generalizes.</w:t>
            </w:r>
          </w:p>
        </w:tc>
      </w:tr>
      <w:tr>
        <w:tc>
          <w:tcPr>
            <w:tcW w:type="dxa" w:w="3408"/>
            <w:tcMar>
              <w:top w:w="70" w:type="dxa"/>
              <w:start w:w="75" w:type="dxa"/>
              <w:bottom w:w="70" w:type="dxa"/>
              <w:end w:w="75" w:type="dxa"/>
            </w:tcMar>
            <w:vAlign w:val="top"/>
          </w:tcPr>
          <w:p>
            <w:r>
              <w:rPr>
                <w:rFonts w:ascii="Aptos" w:hAnsi="Aptos" w:eastAsia="Aptos"/>
                <w:sz w:val="17"/>
              </w:rPr>
              <w:t>What does an error provide?</w:t>
            </w:r>
          </w:p>
        </w:tc>
        <w:tc>
          <w:tcPr>
            <w:tcW w:type="dxa" w:w="3408"/>
            <w:tcMar>
              <w:top w:w="70" w:type="dxa"/>
              <w:start w:w="75" w:type="dxa"/>
              <w:bottom w:w="70" w:type="dxa"/>
              <w:end w:w="75" w:type="dxa"/>
            </w:tcMar>
            <w:vAlign w:val="top"/>
          </w:tcPr>
          <w:p>
            <w:r>
              <w:rPr>
                <w:rFonts w:ascii="Aptos" w:hAnsi="Aptos" w:eastAsia="Aptos"/>
                <w:sz w:val="17"/>
              </w:rPr>
              <w:t>A clue about what may need improvement.</w:t>
            </w:r>
          </w:p>
        </w:tc>
        <w:tc>
          <w:tcPr>
            <w:tcW w:type="dxa" w:w="3408"/>
            <w:tcMar>
              <w:top w:w="70" w:type="dxa"/>
              <w:start w:w="75" w:type="dxa"/>
              <w:bottom w:w="70" w:type="dxa"/>
              <w:end w:w="75" w:type="dxa"/>
            </w:tcMar>
            <w:vAlign w:val="top"/>
          </w:tcPr>
          <w:p>
            <w:r>
              <w:rPr>
                <w:rFonts w:ascii="Aptos" w:hAnsi="Aptos" w:eastAsia="Aptos"/>
                <w:sz w:val="17"/>
              </w:rPr>
              <w:t>Mistakes are information, not just failure.</w:t>
            </w:r>
          </w:p>
        </w:tc>
      </w:tr>
    </w:tbl>
    <w:p>
      <w:pPr>
        <w:pStyle w:val="Heading3"/>
        <w:keepNext/>
      </w:pPr>
      <w:r>
        <w:t>Age adaptation</w:t>
      </w:r>
    </w:p>
    <w:p>
      <w:r>
        <w:t>Ages 6–8: use picture-based cause/fix cards. Ages 13–16: introduce validation data, confounding changes and error categories.</w:t>
      </w:r>
    </w:p>
    <w:p>
      <w:pPr>
        <w:pStyle w:val="Heading3"/>
        <w:keepNext/>
      </w:pPr>
      <w:r>
        <w:t>Parent or teacher takeaway</w:t>
      </w:r>
    </w:p>
    <w:p>
      <w:r>
        <w:t>The learner uses a scientific routine to investigate mistakes instead of automatically trusting or rejecting technology.</w:t>
      </w:r>
    </w:p>
    <w:tbl>
      <w:tblPr>
        <w:tblW w:type="auto" w:w="0"/>
        <w:jc w:val="center"/>
        <w:tblLayout w:type="autofit"/>
        <w:tblLook w:firstColumn="1" w:firstRow="1" w:lastColumn="0" w:lastRow="0" w:noHBand="0" w:noVBand="1" w:val="04A0"/>
      </w:tblPr>
      <w:tblGrid>
        <w:gridCol w:w="10224"/>
      </w:tblGrid>
      <w:tr>
        <w:tc>
          <w:tcPr>
            <w:tcW w:type="dxa" w:w="10224"/>
            <w:shd w:fill="FFF2E5"/>
            <w:tcMar>
              <w:top w:w="130" w:type="dxa"/>
              <w:start w:w="150" w:type="dxa"/>
              <w:bottom w:w="130" w:type="dxa"/>
              <w:end w:w="150" w:type="dxa"/>
            </w:tcMar>
          </w:tcPr>
          <w:p>
            <w:pPr>
              <w:spacing w:after="80"/>
            </w:pPr>
            <w:r>
              <w:rPr>
                <w:rFonts w:ascii="Aptos" w:hAnsi="Aptos" w:eastAsia="Aptos"/>
                <w:b/>
                <w:color w:val="E67E22"/>
                <w:sz w:val="22"/>
              </w:rPr>
              <w:t>Release requirement</w:t>
            </w:r>
          </w:p>
          <w:p>
            <w:pPr>
              <w:spacing w:after="0"/>
            </w:pPr>
            <w:r>
              <w:rPr>
                <w:rFonts w:ascii="Aptos" w:hAnsi="Aptos" w:eastAsia="Aptos"/>
                <w:sz w:val="20"/>
              </w:rPr>
              <w:t>A human tutor must verify the captions, definitions, answer explanations and activity instructions. Correct any visible generated-text errors with platform overlays or post-production titles.</w:t>
            </w:r>
          </w:p>
        </w:tc>
      </w:tr>
    </w:tbl>
    <w:p>
      <w:pPr>
        <w:spacing w:after="0"/>
      </w:pPr>
    </w:p>
    <w:p>
      <w:pPr>
        <w:pStyle w:val="Heading2"/>
        <w:keepNext/>
      </w:pPr>
      <w:r>
        <w:t>Lesson 5: AI Detective: Build and Test a Classifier</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vAlign w:val="center"/>
          </w:tcPr>
          <w:p>
            <w:r>
              <w:rPr>
                <w:rFonts w:ascii="Aptos" w:hAnsi="Aptos" w:eastAsia="Aptos"/>
                <w:b/>
                <w:color w:val="0F6B78"/>
                <w:sz w:val="19"/>
              </w:rPr>
              <w:t>Completed video</w:t>
            </w:r>
          </w:p>
        </w:tc>
        <w:tc>
          <w:tcPr>
            <w:tcW w:type="dxa" w:w="5112"/>
            <w:tcMar>
              <w:top w:w="80" w:type="dxa"/>
              <w:start w:w="90" w:type="dxa"/>
              <w:bottom w:w="80" w:type="dxa"/>
              <w:end w:w="90" w:type="dxa"/>
            </w:tcMar>
            <w:vAlign w:val="center"/>
          </w:tcPr>
          <w:p>
            <w:r>
              <w:rPr>
                <w:rFonts w:ascii="Aptos" w:hAnsi="Aptos" w:eastAsia="Aptos"/>
                <w:sz w:val="19"/>
              </w:rPr>
              <w:t>AI Detective.mp4 (1:29)</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Total lesson time</w:t>
            </w:r>
          </w:p>
        </w:tc>
        <w:tc>
          <w:tcPr>
            <w:tcW w:type="dxa" w:w="5112"/>
            <w:tcMar>
              <w:top w:w="80" w:type="dxa"/>
              <w:start w:w="90" w:type="dxa"/>
              <w:bottom w:w="80" w:type="dxa"/>
              <w:end w:w="90" w:type="dxa"/>
            </w:tcMar>
            <w:vAlign w:val="center"/>
          </w:tcPr>
          <w:p>
            <w:r>
              <w:rPr>
                <w:rFonts w:ascii="Aptos" w:hAnsi="Aptos" w:eastAsia="Aptos"/>
                <w:sz w:val="19"/>
              </w:rPr>
              <w:t>30–38 minutes</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Key vocabulary</w:t>
            </w:r>
          </w:p>
        </w:tc>
        <w:tc>
          <w:tcPr>
            <w:tcW w:type="dxa" w:w="5112"/>
            <w:tcMar>
              <w:top w:w="80" w:type="dxa"/>
              <w:start w:w="90" w:type="dxa"/>
              <w:bottom w:w="80" w:type="dxa"/>
              <w:end w:w="90" w:type="dxa"/>
            </w:tcMar>
            <w:vAlign w:val="center"/>
          </w:tcPr>
          <w:p>
            <w:r>
              <w:rPr>
                <w:rFonts w:ascii="Aptos" w:hAnsi="Aptos" w:eastAsia="Aptos"/>
                <w:sz w:val="19"/>
              </w:rPr>
              <w:t>training data, test data, decision rule, classifier, unseen example</w:t>
            </w:r>
          </w:p>
        </w:tc>
      </w:tr>
    </w:tbl>
    <w:p>
      <w:pPr>
        <w:jc w:val="center"/>
      </w:pPr>
      <w:r>
        <w:drawing>
          <wp:inline xmlns:a="http://schemas.openxmlformats.org/drawingml/2006/main" xmlns:pic="http://schemas.openxmlformats.org/drawingml/2006/picture">
            <wp:extent cx="5212080" cy="2931795"/>
            <wp:docPr id="5" name="Picture 5"/>
            <wp:cNvGraphicFramePr>
              <a:graphicFrameLocks noChangeAspect="1"/>
            </wp:cNvGraphicFramePr>
            <a:graphic>
              <a:graphicData uri="http://schemas.openxmlformats.org/drawingml/2006/picture">
                <pic:pic>
                  <pic:nvPicPr>
                    <pic:cNvPr id="0" name="AI_Detective.png"/>
                    <pic:cNvPicPr/>
                  </pic:nvPicPr>
                  <pic:blipFill>
                    <a:blip r:embed="rId15"/>
                    <a:stretch>
                      <a:fillRect/>
                    </a:stretch>
                  </pic:blipFill>
                  <pic:spPr>
                    <a:xfrm>
                      <a:off x="0" y="0"/>
                      <a:ext cx="5212080" cy="2931795"/>
                    </a:xfrm>
                    <a:prstGeom prst="rect"/>
                  </pic:spPr>
                </pic:pic>
              </a:graphicData>
            </a:graphic>
          </wp:inline>
        </w:drawing>
      </w:r>
    </w:p>
    <w:p>
      <w:pPr>
        <w:pStyle w:val="SmallNote"/>
        <w:jc w:val="center"/>
      </w:pPr>
      <w:r>
        <w:t>Representative frame from the completed video; generated in-frame text should not be treated as the authoritative lesson definition.</w:t>
      </w:r>
    </w:p>
    <w:p>
      <w:pPr>
        <w:pStyle w:val="Heading3"/>
        <w:keepNext/>
      </w:pPr>
      <w:r>
        <w:t>Learning objectives</w:t>
      </w:r>
    </w:p>
    <w:p>
      <w:pPr>
        <w:pStyle w:val="ListBullet"/>
        <w:spacing w:after="40"/>
      </w:pPr>
      <w:r>
        <w:rPr>
          <w:rFonts w:ascii="Aptos" w:hAnsi="Aptos" w:eastAsia="Aptos"/>
        </w:rPr>
        <w:t>Create useful labels and features for a classification task.</w:t>
      </w:r>
    </w:p>
    <w:p>
      <w:pPr>
        <w:pStyle w:val="ListBullet"/>
        <w:spacing w:after="40"/>
      </w:pPr>
      <w:r>
        <w:rPr>
          <w:rFonts w:ascii="Aptos" w:hAnsi="Aptos" w:eastAsia="Aptos"/>
        </w:rPr>
        <w:t>Build a simple decision rule with an Unsure outcome.</w:t>
      </w:r>
    </w:p>
    <w:p>
      <w:pPr>
        <w:pStyle w:val="ListBullet"/>
        <w:spacing w:after="40"/>
      </w:pPr>
      <w:r>
        <w:rPr>
          <w:rFonts w:ascii="Aptos" w:hAnsi="Aptos" w:eastAsia="Aptos"/>
        </w:rPr>
        <w:t>Test the rule on unseen examples and improve one weakness.</w:t>
      </w:r>
    </w:p>
    <w:p>
      <w:pPr>
        <w:pStyle w:val="Heading3"/>
        <w:keepNext/>
      </w:pPr>
      <w:r>
        <w:t>Before the video: curiosity hook</w:t>
      </w:r>
    </w:p>
    <w:p>
      <w:r>
        <w:t>Show three imaginary creatures. Let learners invent category names and identify one feature that separates them.</w:t>
      </w:r>
    </w:p>
    <w:p>
      <w:pPr>
        <w:pStyle w:val="Heading3"/>
        <w:keepNext/>
      </w:pPr>
      <w:r>
        <w:t>Watch focus</w:t>
      </w:r>
    </w:p>
    <w:p>
      <w:r>
        <w:t>Notice that training examples teach the rule, while unseen test examples check whether the rule works beyond memorization.</w:t>
      </w:r>
    </w:p>
    <w:p>
      <w:pPr>
        <w:pStyle w:val="Heading3"/>
        <w:keepNext/>
      </w:pPr>
      <w:r>
        <w:t>Guided activity: Creature Classifier Lab</w:t>
      </w:r>
    </w:p>
    <w:p>
      <w:pPr>
        <w:spacing w:after="40"/>
        <w:ind w:left="259" w:hanging="259"/>
      </w:pPr>
      <w:r>
        <w:rPr>
          <w:rFonts w:ascii="Aptos" w:hAnsi="Aptos" w:eastAsia="Aptos"/>
          <w:b/>
          <w:color w:val="0F6B78"/>
        </w:rPr>
        <w:t xml:space="preserve">1. </w:t>
      </w:r>
      <w:r>
        <w:rPr>
          <w:rFonts w:ascii="Aptos" w:hAnsi="Aptos" w:eastAsia="Aptos"/>
        </w:rPr>
        <w:t>Place eight labelled creature cards in a Training envelope.</w:t>
      </w:r>
    </w:p>
    <w:p>
      <w:pPr>
        <w:spacing w:after="40"/>
        <w:ind w:left="259" w:hanging="259"/>
      </w:pPr>
      <w:r>
        <w:rPr>
          <w:rFonts w:ascii="Aptos" w:hAnsi="Aptos" w:eastAsia="Aptos"/>
          <w:b/>
          <w:color w:val="0F6B78"/>
        </w:rPr>
        <w:t xml:space="preserve">2. </w:t>
      </w:r>
      <w:r>
        <w:rPr>
          <w:rFonts w:ascii="Aptos" w:hAnsi="Aptos" w:eastAsia="Aptos"/>
        </w:rPr>
        <w:t>List the features that best separate the creature types.</w:t>
      </w:r>
    </w:p>
    <w:p>
      <w:pPr>
        <w:spacing w:after="40"/>
        <w:ind w:left="259" w:hanging="259"/>
      </w:pPr>
      <w:r>
        <w:rPr>
          <w:rFonts w:ascii="Aptos" w:hAnsi="Aptos" w:eastAsia="Aptos"/>
          <w:b/>
          <w:color w:val="0F6B78"/>
        </w:rPr>
        <w:t xml:space="preserve">3. </w:t>
      </w:r>
      <w:r>
        <w:rPr>
          <w:rFonts w:ascii="Aptos" w:hAnsi="Aptos" w:eastAsia="Aptos"/>
        </w:rPr>
        <w:t>Create a short decision tree, including Unsure.</w:t>
      </w:r>
    </w:p>
    <w:p>
      <w:pPr>
        <w:spacing w:after="40"/>
        <w:ind w:left="259" w:hanging="259"/>
      </w:pPr>
      <w:r>
        <w:rPr>
          <w:rFonts w:ascii="Aptos" w:hAnsi="Aptos" w:eastAsia="Aptos"/>
          <w:b/>
          <w:color w:val="0F6B78"/>
        </w:rPr>
        <w:t xml:space="preserve">4. </w:t>
      </w:r>
      <w:r>
        <w:rPr>
          <w:rFonts w:ascii="Aptos" w:hAnsi="Aptos" w:eastAsia="Aptos"/>
        </w:rPr>
        <w:t>Open four unseen Test cards and classify them without changing labels mid-test.</w:t>
      </w:r>
    </w:p>
    <w:p>
      <w:pPr>
        <w:spacing w:after="40"/>
        <w:ind w:left="259" w:hanging="259"/>
      </w:pPr>
      <w:r>
        <w:rPr>
          <w:rFonts w:ascii="Aptos" w:hAnsi="Aptos" w:eastAsia="Aptos"/>
          <w:b/>
          <w:color w:val="0F6B78"/>
        </w:rPr>
        <w:t xml:space="preserve">5. </w:t>
      </w:r>
      <w:r>
        <w:rPr>
          <w:rFonts w:ascii="Aptos" w:hAnsi="Aptos" w:eastAsia="Aptos"/>
        </w:rPr>
        <w:t>Record errors and improve one part of the decision tree.</w:t>
      </w:r>
    </w:p>
    <w:p>
      <w:pPr>
        <w:pStyle w:val="Heading3"/>
        <w:keepNext/>
      </w:pPr>
      <w:r>
        <w:t>Independent mission</w:t>
      </w:r>
    </w:p>
    <w:p>
      <w:r>
        <w:t>Design one tricky creature card that exposes a weakness in the current rule.</w:t>
      </w:r>
    </w:p>
    <w:p>
      <w:pPr>
        <w:pStyle w:val="Heading3"/>
        <w:keepNext/>
      </w:pPr>
      <w:r>
        <w:t>Five-question learning check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90" w:type="dxa"/>
              <w:bottom w:w="80" w:type="dxa"/>
              <w:end w:w="90" w:type="dxa"/>
            </w:tcMar>
          </w:tcPr>
          <w:p>
            <w:pPr>
              <w:jc w:val="center"/>
            </w:pPr>
            <w:r>
              <w:rPr>
                <w:rFonts w:ascii="Aptos" w:hAnsi="Aptos" w:eastAsia="Aptos"/>
                <w:b/>
                <w:color w:val="FFFFFF"/>
                <w:sz w:val="18"/>
              </w:rPr>
              <w:t>Question</w:t>
            </w:r>
          </w:p>
        </w:tc>
        <w:tc>
          <w:tcPr>
            <w:tcW w:type="dxa" w:w="3408"/>
            <w:shd w:fill="1F4E79"/>
            <w:tcMar>
              <w:top w:w="80" w:type="dxa"/>
              <w:start w:w="90" w:type="dxa"/>
              <w:bottom w:w="80" w:type="dxa"/>
              <w:end w:w="90" w:type="dxa"/>
            </w:tcMar>
          </w:tcPr>
          <w:p>
            <w:pPr>
              <w:jc w:val="center"/>
            </w:pPr>
            <w:r>
              <w:rPr>
                <w:rFonts w:ascii="Aptos" w:hAnsi="Aptos" w:eastAsia="Aptos"/>
                <w:b/>
                <w:color w:val="FFFFFF"/>
                <w:sz w:val="18"/>
              </w:rPr>
              <w:t>Correct answer</w:t>
            </w:r>
          </w:p>
        </w:tc>
        <w:tc>
          <w:tcPr>
            <w:tcW w:type="dxa" w:w="3408"/>
            <w:shd w:fill="1F4E79"/>
            <w:tcMar>
              <w:top w:w="80" w:type="dxa"/>
              <w:start w:w="90" w:type="dxa"/>
              <w:bottom w:w="80" w:type="dxa"/>
              <w:end w:w="90" w:type="dxa"/>
            </w:tcMar>
          </w:tcPr>
          <w:p>
            <w:pPr>
              <w:jc w:val="center"/>
            </w:pPr>
            <w:r>
              <w:rPr>
                <w:rFonts w:ascii="Aptos" w:hAnsi="Aptos" w:eastAsia="Aptos"/>
                <w:b/>
                <w:color w:val="FFFFFF"/>
                <w:sz w:val="18"/>
              </w:rPr>
              <w:t>Why it matters</w:t>
            </w:r>
          </w:p>
        </w:tc>
      </w:tr>
      <w:tr>
        <w:tc>
          <w:tcPr>
            <w:tcW w:type="dxa" w:w="3408"/>
            <w:tcMar>
              <w:top w:w="70" w:type="dxa"/>
              <w:start w:w="75" w:type="dxa"/>
              <w:bottom w:w="70" w:type="dxa"/>
              <w:end w:w="75" w:type="dxa"/>
            </w:tcMar>
            <w:vAlign w:val="top"/>
          </w:tcPr>
          <w:p>
            <w:r>
              <w:rPr>
                <w:rFonts w:ascii="Aptos" w:hAnsi="Aptos" w:eastAsia="Aptos"/>
                <w:sz w:val="17"/>
              </w:rPr>
              <w:t>What is training data used for?</w:t>
            </w:r>
          </w:p>
        </w:tc>
        <w:tc>
          <w:tcPr>
            <w:tcW w:type="dxa" w:w="3408"/>
            <w:tcMar>
              <w:top w:w="70" w:type="dxa"/>
              <w:start w:w="75" w:type="dxa"/>
              <w:bottom w:w="70" w:type="dxa"/>
              <w:end w:w="75" w:type="dxa"/>
            </w:tcMar>
            <w:vAlign w:val="top"/>
          </w:tcPr>
          <w:p>
            <w:r>
              <w:rPr>
                <w:rFonts w:ascii="Aptos" w:hAnsi="Aptos" w:eastAsia="Aptos"/>
                <w:sz w:val="17"/>
              </w:rPr>
              <w:t>To build or learn the classification rule.</w:t>
            </w:r>
          </w:p>
        </w:tc>
        <w:tc>
          <w:tcPr>
            <w:tcW w:type="dxa" w:w="3408"/>
            <w:tcMar>
              <w:top w:w="70" w:type="dxa"/>
              <w:start w:w="75" w:type="dxa"/>
              <w:bottom w:w="70" w:type="dxa"/>
              <w:end w:w="75" w:type="dxa"/>
            </w:tcMar>
            <w:vAlign w:val="top"/>
          </w:tcPr>
          <w:p>
            <w:r>
              <w:rPr>
                <w:rFonts w:ascii="Aptos" w:hAnsi="Aptos" w:eastAsia="Aptos"/>
                <w:sz w:val="17"/>
              </w:rPr>
              <w:t>Training examples shape the classifier.</w:t>
            </w:r>
          </w:p>
        </w:tc>
      </w:tr>
      <w:tr>
        <w:tc>
          <w:tcPr>
            <w:tcW w:type="dxa" w:w="3408"/>
            <w:tcMar>
              <w:top w:w="70" w:type="dxa"/>
              <w:start w:w="75" w:type="dxa"/>
              <w:bottom w:w="70" w:type="dxa"/>
              <w:end w:w="75" w:type="dxa"/>
            </w:tcMar>
            <w:vAlign w:val="top"/>
          </w:tcPr>
          <w:p>
            <w:r>
              <w:rPr>
                <w:rFonts w:ascii="Aptos" w:hAnsi="Aptos" w:eastAsia="Aptos"/>
                <w:sz w:val="17"/>
              </w:rPr>
              <w:t>What is test data used for?</w:t>
            </w:r>
          </w:p>
        </w:tc>
        <w:tc>
          <w:tcPr>
            <w:tcW w:type="dxa" w:w="3408"/>
            <w:tcMar>
              <w:top w:w="70" w:type="dxa"/>
              <w:start w:w="75" w:type="dxa"/>
              <w:bottom w:w="70" w:type="dxa"/>
              <w:end w:w="75" w:type="dxa"/>
            </w:tcMar>
            <w:vAlign w:val="top"/>
          </w:tcPr>
          <w:p>
            <w:r>
              <w:rPr>
                <w:rFonts w:ascii="Aptos" w:hAnsi="Aptos" w:eastAsia="Aptos"/>
                <w:sz w:val="17"/>
              </w:rPr>
              <w:t>To check the rule on new examples.</w:t>
            </w:r>
          </w:p>
        </w:tc>
        <w:tc>
          <w:tcPr>
            <w:tcW w:type="dxa" w:w="3408"/>
            <w:tcMar>
              <w:top w:w="70" w:type="dxa"/>
              <w:start w:w="75" w:type="dxa"/>
              <w:bottom w:w="70" w:type="dxa"/>
              <w:end w:w="75" w:type="dxa"/>
            </w:tcMar>
            <w:vAlign w:val="top"/>
          </w:tcPr>
          <w:p>
            <w:r>
              <w:rPr>
                <w:rFonts w:ascii="Aptos" w:hAnsi="Aptos" w:eastAsia="Aptos"/>
                <w:sz w:val="17"/>
              </w:rPr>
              <w:t>Testing measures generalization.</w:t>
            </w:r>
          </w:p>
        </w:tc>
      </w:tr>
      <w:tr>
        <w:tc>
          <w:tcPr>
            <w:tcW w:type="dxa" w:w="3408"/>
            <w:tcMar>
              <w:top w:w="70" w:type="dxa"/>
              <w:start w:w="75" w:type="dxa"/>
              <w:bottom w:w="70" w:type="dxa"/>
              <w:end w:w="75" w:type="dxa"/>
            </w:tcMar>
            <w:vAlign w:val="top"/>
          </w:tcPr>
          <w:p>
            <w:r>
              <w:rPr>
                <w:rFonts w:ascii="Aptos" w:hAnsi="Aptos" w:eastAsia="Aptos"/>
                <w:sz w:val="17"/>
              </w:rPr>
              <w:t>Why keep test cards unseen?</w:t>
            </w:r>
          </w:p>
        </w:tc>
        <w:tc>
          <w:tcPr>
            <w:tcW w:type="dxa" w:w="3408"/>
            <w:tcMar>
              <w:top w:w="70" w:type="dxa"/>
              <w:start w:w="75" w:type="dxa"/>
              <w:bottom w:w="70" w:type="dxa"/>
              <w:end w:w="75" w:type="dxa"/>
            </w:tcMar>
            <w:vAlign w:val="top"/>
          </w:tcPr>
          <w:p>
            <w:r>
              <w:rPr>
                <w:rFonts w:ascii="Aptos" w:hAnsi="Aptos" w:eastAsia="Aptos"/>
                <w:sz w:val="17"/>
              </w:rPr>
              <w:t>To prevent memorizing the answers.</w:t>
            </w:r>
          </w:p>
        </w:tc>
        <w:tc>
          <w:tcPr>
            <w:tcW w:type="dxa" w:w="3408"/>
            <w:tcMar>
              <w:top w:w="70" w:type="dxa"/>
              <w:start w:w="75" w:type="dxa"/>
              <w:bottom w:w="70" w:type="dxa"/>
              <w:end w:w="75" w:type="dxa"/>
            </w:tcMar>
            <w:vAlign w:val="top"/>
          </w:tcPr>
          <w:p>
            <w:r>
              <w:rPr>
                <w:rFonts w:ascii="Aptos" w:hAnsi="Aptos" w:eastAsia="Aptos"/>
                <w:sz w:val="17"/>
              </w:rPr>
              <w:t>A fair test must be independent.</w:t>
            </w:r>
          </w:p>
        </w:tc>
      </w:tr>
      <w:tr>
        <w:tc>
          <w:tcPr>
            <w:tcW w:type="dxa" w:w="3408"/>
            <w:tcMar>
              <w:top w:w="70" w:type="dxa"/>
              <w:start w:w="75" w:type="dxa"/>
              <w:bottom w:w="70" w:type="dxa"/>
              <w:end w:w="75" w:type="dxa"/>
            </w:tcMar>
            <w:vAlign w:val="top"/>
          </w:tcPr>
          <w:p>
            <w:r>
              <w:rPr>
                <w:rFonts w:ascii="Aptos" w:hAnsi="Aptos" w:eastAsia="Aptos"/>
                <w:sz w:val="17"/>
              </w:rPr>
              <w:t>Why include an Unsure outcome?</w:t>
            </w:r>
          </w:p>
        </w:tc>
        <w:tc>
          <w:tcPr>
            <w:tcW w:type="dxa" w:w="3408"/>
            <w:tcMar>
              <w:top w:w="70" w:type="dxa"/>
              <w:start w:w="75" w:type="dxa"/>
              <w:bottom w:w="70" w:type="dxa"/>
              <w:end w:w="75" w:type="dxa"/>
            </w:tcMar>
            <w:vAlign w:val="top"/>
          </w:tcPr>
          <w:p>
            <w:r>
              <w:rPr>
                <w:rFonts w:ascii="Aptos" w:hAnsi="Aptos" w:eastAsia="Aptos"/>
                <w:sz w:val="17"/>
              </w:rPr>
              <w:t>Some cases do not contain enough clear evidence.</w:t>
            </w:r>
          </w:p>
        </w:tc>
        <w:tc>
          <w:tcPr>
            <w:tcW w:type="dxa" w:w="3408"/>
            <w:tcMar>
              <w:top w:w="70" w:type="dxa"/>
              <w:start w:w="75" w:type="dxa"/>
              <w:bottom w:w="70" w:type="dxa"/>
              <w:end w:w="75" w:type="dxa"/>
            </w:tcMar>
            <w:vAlign w:val="top"/>
          </w:tcPr>
          <w:p>
            <w:r>
              <w:rPr>
                <w:rFonts w:ascii="Aptos" w:hAnsi="Aptos" w:eastAsia="Aptos"/>
                <w:sz w:val="17"/>
              </w:rPr>
              <w:t>Uncertainty is safer than forced guessing.</w:t>
            </w:r>
          </w:p>
        </w:tc>
      </w:tr>
      <w:tr>
        <w:tc>
          <w:tcPr>
            <w:tcW w:type="dxa" w:w="3408"/>
            <w:tcMar>
              <w:top w:w="70" w:type="dxa"/>
              <w:start w:w="75" w:type="dxa"/>
              <w:bottom w:w="70" w:type="dxa"/>
              <w:end w:w="75" w:type="dxa"/>
            </w:tcMar>
            <w:vAlign w:val="top"/>
          </w:tcPr>
          <w:p>
            <w:r>
              <w:rPr>
                <w:rFonts w:ascii="Aptos" w:hAnsi="Aptos" w:eastAsia="Aptos"/>
                <w:sz w:val="17"/>
              </w:rPr>
              <w:t>What should be improved after a repeated error?</w:t>
            </w:r>
          </w:p>
        </w:tc>
        <w:tc>
          <w:tcPr>
            <w:tcW w:type="dxa" w:w="3408"/>
            <w:tcMar>
              <w:top w:w="70" w:type="dxa"/>
              <w:start w:w="75" w:type="dxa"/>
              <w:bottom w:w="70" w:type="dxa"/>
              <w:end w:w="75" w:type="dxa"/>
            </w:tcMar>
            <w:vAlign w:val="top"/>
          </w:tcPr>
          <w:p>
            <w:r>
              <w:rPr>
                <w:rFonts w:ascii="Aptos" w:hAnsi="Aptos" w:eastAsia="Aptos"/>
                <w:sz w:val="17"/>
              </w:rPr>
              <w:t>The relevant feature, example or decision rule.</w:t>
            </w:r>
          </w:p>
        </w:tc>
        <w:tc>
          <w:tcPr>
            <w:tcW w:type="dxa" w:w="3408"/>
            <w:tcMar>
              <w:top w:w="70" w:type="dxa"/>
              <w:start w:w="75" w:type="dxa"/>
              <w:bottom w:w="70" w:type="dxa"/>
              <w:end w:w="75" w:type="dxa"/>
            </w:tcMar>
            <w:vAlign w:val="top"/>
          </w:tcPr>
          <w:p>
            <w:r>
              <w:rPr>
                <w:rFonts w:ascii="Aptos" w:hAnsi="Aptos" w:eastAsia="Aptos"/>
                <w:sz w:val="17"/>
              </w:rPr>
              <w:t>Targeted improvement is more reliable.</w:t>
            </w:r>
          </w:p>
        </w:tc>
      </w:tr>
    </w:tbl>
    <w:p>
      <w:pPr>
        <w:pStyle w:val="Heading3"/>
        <w:keepNext/>
      </w:pPr>
      <w:r>
        <w:t>Age adaptation</w:t>
      </w:r>
    </w:p>
    <w:p>
      <w:r>
        <w:t>Ages 6–8: use two creature categories and a simple yes/no rule. Ages 13–16: calculate a confusion matrix and discuss overfitting.</w:t>
      </w:r>
    </w:p>
    <w:p>
      <w:pPr>
        <w:pStyle w:val="Heading3"/>
        <w:keepNext/>
      </w:pPr>
      <w:r>
        <w:t>Parent or teacher takeaway</w:t>
      </w:r>
    </w:p>
    <w:p>
      <w:r>
        <w:t>The learner completes a miniature AI workflow: define, train, test and improve.</w:t>
      </w:r>
    </w:p>
    <w:tbl>
      <w:tblPr>
        <w:tblW w:type="auto" w:w="0"/>
        <w:jc w:val="center"/>
        <w:tblLayout w:type="autofit"/>
        <w:tblLook w:firstColumn="1" w:firstRow="1" w:lastColumn="0" w:lastRow="0" w:noHBand="0" w:noVBand="1" w:val="04A0"/>
      </w:tblPr>
      <w:tblGrid>
        <w:gridCol w:w="10224"/>
      </w:tblGrid>
      <w:tr>
        <w:tc>
          <w:tcPr>
            <w:tcW w:type="dxa" w:w="10224"/>
            <w:shd w:fill="FFF2E5"/>
            <w:tcMar>
              <w:top w:w="130" w:type="dxa"/>
              <w:start w:w="150" w:type="dxa"/>
              <w:bottom w:w="130" w:type="dxa"/>
              <w:end w:w="150" w:type="dxa"/>
            </w:tcMar>
          </w:tcPr>
          <w:p>
            <w:pPr>
              <w:spacing w:after="80"/>
            </w:pPr>
            <w:r>
              <w:rPr>
                <w:rFonts w:ascii="Aptos" w:hAnsi="Aptos" w:eastAsia="Aptos"/>
                <w:b/>
                <w:color w:val="E67E22"/>
                <w:sz w:val="22"/>
              </w:rPr>
              <w:t>Release requirement</w:t>
            </w:r>
          </w:p>
          <w:p>
            <w:pPr>
              <w:spacing w:after="0"/>
            </w:pPr>
            <w:r>
              <w:rPr>
                <w:rFonts w:ascii="Aptos" w:hAnsi="Aptos" w:eastAsia="Aptos"/>
                <w:sz w:val="20"/>
              </w:rPr>
              <w:t>A human tutor must verify the captions, definitions, answer explanations and activity instructions. Correct any visible generated-text errors with platform overlays or post-production titles.</w:t>
            </w:r>
          </w:p>
        </w:tc>
      </w:tr>
    </w:tbl>
    <w:p>
      <w:pPr>
        <w:spacing w:after="0"/>
      </w:pPr>
    </w:p>
    <w:p>
      <w:r>
        <w:br w:type="page"/>
      </w:r>
    </w:p>
    <w:p>
      <w:pPr>
        <w:pStyle w:val="Heading1"/>
        <w:keepNext/>
      </w:pPr>
      <w:r>
        <w:t>Course 2: Train Your Robot Brain</w:t>
      </w:r>
    </w:p>
    <w:tbl>
      <w:tblPr>
        <w:tblW w:type="auto" w:w="0"/>
        <w:jc w:val="center"/>
        <w:tblLayout w:type="autofit"/>
        <w:tblLook w:firstColumn="1" w:firstRow="1" w:lastColumn="0" w:lastRow="0" w:noHBand="0" w:noVBand="1" w:val="04A0"/>
      </w:tblPr>
      <w:tblGrid>
        <w:gridCol w:w="10224"/>
      </w:tblGrid>
      <w:tr>
        <w:tc>
          <w:tcPr>
            <w:tcW w:type="dxa" w:w="10224"/>
            <w:shd w:fill="EAF4F8"/>
            <w:tcMar>
              <w:top w:w="130" w:type="dxa"/>
              <w:start w:w="150" w:type="dxa"/>
              <w:bottom w:w="130" w:type="dxa"/>
              <w:end w:w="150" w:type="dxa"/>
            </w:tcMar>
          </w:tcPr>
          <w:p>
            <w:pPr>
              <w:spacing w:after="80"/>
            </w:pPr>
            <w:r>
              <w:rPr>
                <w:rFonts w:ascii="Aptos" w:hAnsi="Aptos" w:eastAsia="Aptos"/>
                <w:b/>
                <w:color w:val="0F6B78"/>
                <w:sz w:val="22"/>
              </w:rPr>
              <w:t>Course purpose</w:t>
            </w:r>
          </w:p>
          <w:p>
            <w:pPr>
              <w:spacing w:after="0"/>
            </w:pPr>
            <w:r>
              <w:rPr>
                <w:rFonts w:ascii="Aptos" w:hAnsi="Aptos" w:eastAsia="Aptos"/>
                <w:sz w:val="20"/>
              </w:rPr>
              <w:t>Four missions develop feature selection, data quality, language context and the train–tune–test cycle.</w:t>
            </w:r>
          </w:p>
        </w:tc>
      </w:tr>
    </w:tbl>
    <w:p>
      <w:pPr>
        <w:spacing w:after="0"/>
      </w:pPr>
    </w:p>
    <w:p>
      <w:pPr>
        <w:pStyle w:val="Heading2"/>
        <w:keepNext/>
      </w:pPr>
      <w:r>
        <w:t>Lesson 1: Feature Find: Choose the Right Clues</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vAlign w:val="center"/>
          </w:tcPr>
          <w:p>
            <w:r>
              <w:rPr>
                <w:rFonts w:ascii="Aptos" w:hAnsi="Aptos" w:eastAsia="Aptos"/>
                <w:b/>
                <w:color w:val="0F6B78"/>
                <w:sz w:val="19"/>
              </w:rPr>
              <w:t>Completed video</w:t>
            </w:r>
          </w:p>
        </w:tc>
        <w:tc>
          <w:tcPr>
            <w:tcW w:type="dxa" w:w="5112"/>
            <w:tcMar>
              <w:top w:w="80" w:type="dxa"/>
              <w:start w:w="90" w:type="dxa"/>
              <w:bottom w:w="80" w:type="dxa"/>
              <w:end w:w="90" w:type="dxa"/>
            </w:tcMar>
            <w:vAlign w:val="center"/>
          </w:tcPr>
          <w:p>
            <w:r>
              <w:rPr>
                <w:rFonts w:ascii="Aptos" w:hAnsi="Aptos" w:eastAsia="Aptos"/>
                <w:sz w:val="19"/>
              </w:rPr>
              <w:t>Feature Find.mp4 (1:41)</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Total lesson time</w:t>
            </w:r>
          </w:p>
        </w:tc>
        <w:tc>
          <w:tcPr>
            <w:tcW w:type="dxa" w:w="5112"/>
            <w:tcMar>
              <w:top w:w="80" w:type="dxa"/>
              <w:start w:w="90" w:type="dxa"/>
              <w:bottom w:w="80" w:type="dxa"/>
              <w:end w:w="90" w:type="dxa"/>
            </w:tcMar>
            <w:vAlign w:val="center"/>
          </w:tcPr>
          <w:p>
            <w:r>
              <w:rPr>
                <w:rFonts w:ascii="Aptos" w:hAnsi="Aptos" w:eastAsia="Aptos"/>
                <w:sz w:val="19"/>
              </w:rPr>
              <w:t>30–38 minutes</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Key vocabulary</w:t>
            </w:r>
          </w:p>
        </w:tc>
        <w:tc>
          <w:tcPr>
            <w:tcW w:type="dxa" w:w="5112"/>
            <w:tcMar>
              <w:top w:w="80" w:type="dxa"/>
              <w:start w:w="90" w:type="dxa"/>
              <w:bottom w:w="80" w:type="dxa"/>
              <w:end w:w="90" w:type="dxa"/>
            </w:tcMar>
            <w:vAlign w:val="center"/>
          </w:tcPr>
          <w:p>
            <w:r>
              <w:rPr>
                <w:rFonts w:ascii="Aptos" w:hAnsi="Aptos" w:eastAsia="Aptos"/>
                <w:sz w:val="19"/>
              </w:rPr>
              <w:t>feature, goal, relevant, measurable, safe, sensitive information</w:t>
            </w:r>
          </w:p>
        </w:tc>
      </w:tr>
    </w:tbl>
    <w:p>
      <w:pPr>
        <w:jc w:val="center"/>
      </w:pPr>
      <w:r>
        <w:drawing>
          <wp:inline xmlns:a="http://schemas.openxmlformats.org/drawingml/2006/main" xmlns:pic="http://schemas.openxmlformats.org/drawingml/2006/picture">
            <wp:extent cx="5212080" cy="2931795"/>
            <wp:docPr id="6" name="Picture 6"/>
            <wp:cNvGraphicFramePr>
              <a:graphicFrameLocks noChangeAspect="1"/>
            </wp:cNvGraphicFramePr>
            <a:graphic>
              <a:graphicData uri="http://schemas.openxmlformats.org/drawingml/2006/picture">
                <pic:pic>
                  <pic:nvPicPr>
                    <pic:cNvPr id="0" name="Feature_Find.png"/>
                    <pic:cNvPicPr/>
                  </pic:nvPicPr>
                  <pic:blipFill>
                    <a:blip r:embed="rId16"/>
                    <a:stretch>
                      <a:fillRect/>
                    </a:stretch>
                  </pic:blipFill>
                  <pic:spPr>
                    <a:xfrm>
                      <a:off x="0" y="0"/>
                      <a:ext cx="5212080" cy="2931795"/>
                    </a:xfrm>
                    <a:prstGeom prst="rect"/>
                  </pic:spPr>
                </pic:pic>
              </a:graphicData>
            </a:graphic>
          </wp:inline>
        </w:drawing>
      </w:r>
    </w:p>
    <w:p>
      <w:pPr>
        <w:pStyle w:val="SmallNote"/>
        <w:jc w:val="center"/>
      </w:pPr>
      <w:r>
        <w:t>Representative frame from the completed video; generated in-frame text should not be treated as the authoritative lesson definition.</w:t>
      </w:r>
    </w:p>
    <w:p>
      <w:pPr>
        <w:pStyle w:val="Heading3"/>
        <w:keepNext/>
      </w:pPr>
      <w:r>
        <w:t>Learning objectives</w:t>
      </w:r>
    </w:p>
    <w:p>
      <w:pPr>
        <w:pStyle w:val="ListBullet"/>
        <w:spacing w:after="40"/>
      </w:pPr>
      <w:r>
        <w:rPr>
          <w:rFonts w:ascii="Aptos" w:hAnsi="Aptos" w:eastAsia="Aptos"/>
        </w:rPr>
        <w:t>Define a feature as information used for a decision.</w:t>
      </w:r>
    </w:p>
    <w:p>
      <w:pPr>
        <w:pStyle w:val="ListBullet"/>
        <w:spacing w:after="40"/>
      </w:pPr>
      <w:r>
        <w:rPr>
          <w:rFonts w:ascii="Aptos" w:hAnsi="Aptos" w:eastAsia="Aptos"/>
        </w:rPr>
        <w:t>Choose features that match a stated goal.</w:t>
      </w:r>
    </w:p>
    <w:p>
      <w:pPr>
        <w:pStyle w:val="ListBullet"/>
        <w:spacing w:after="40"/>
      </w:pPr>
      <w:r>
        <w:rPr>
          <w:rFonts w:ascii="Aptos" w:hAnsi="Aptos" w:eastAsia="Aptos"/>
        </w:rPr>
        <w:t>Reject irrelevant or sensitive information.</w:t>
      </w:r>
    </w:p>
    <w:p>
      <w:pPr>
        <w:pStyle w:val="Heading3"/>
        <w:keepNext/>
      </w:pPr>
      <w:r>
        <w:t>Before the video: curiosity hook</w:t>
      </w:r>
    </w:p>
    <w:p>
      <w:r>
        <w:t>Show the same set of toys and ask learners to sort them first by storage size, then by cleaning method. Compare which clues changed.</w:t>
      </w:r>
    </w:p>
    <w:p>
      <w:pPr>
        <w:pStyle w:val="Heading3"/>
        <w:keepNext/>
      </w:pPr>
      <w:r>
        <w:t>Watch focus</w:t>
      </w:r>
    </w:p>
    <w:p>
      <w:r>
        <w:t>The best feature depends on the goal. More information is not automatically better.</w:t>
      </w:r>
    </w:p>
    <w:p>
      <w:pPr>
        <w:pStyle w:val="Heading3"/>
        <w:keepNext/>
      </w:pPr>
      <w:r>
        <w:t>Guided activity: Three-Way Toy Sort</w:t>
      </w:r>
    </w:p>
    <w:p>
      <w:pPr>
        <w:spacing w:after="40"/>
        <w:ind w:left="259" w:hanging="259"/>
      </w:pPr>
      <w:r>
        <w:rPr>
          <w:rFonts w:ascii="Aptos" w:hAnsi="Aptos" w:eastAsia="Aptos"/>
          <w:b/>
          <w:color w:val="0F6B78"/>
        </w:rPr>
        <w:t xml:space="preserve">1. </w:t>
      </w:r>
      <w:r>
        <w:rPr>
          <w:rFonts w:ascii="Aptos" w:hAnsi="Aptos" w:eastAsia="Aptos"/>
        </w:rPr>
        <w:t>Sort toys by storage size using size and shape.</w:t>
      </w:r>
    </w:p>
    <w:p>
      <w:pPr>
        <w:spacing w:after="40"/>
        <w:ind w:left="259" w:hanging="259"/>
      </w:pPr>
      <w:r>
        <w:rPr>
          <w:rFonts w:ascii="Aptos" w:hAnsi="Aptos" w:eastAsia="Aptos"/>
          <w:b/>
          <w:color w:val="0F6B78"/>
        </w:rPr>
        <w:t xml:space="preserve">2. </w:t>
      </w:r>
      <w:r>
        <w:rPr>
          <w:rFonts w:ascii="Aptos" w:hAnsi="Aptos" w:eastAsia="Aptos"/>
        </w:rPr>
        <w:t>Reset and sort for indoor versus outdoor play.</w:t>
      </w:r>
    </w:p>
    <w:p>
      <w:pPr>
        <w:spacing w:after="40"/>
        <w:ind w:left="259" w:hanging="259"/>
      </w:pPr>
      <w:r>
        <w:rPr>
          <w:rFonts w:ascii="Aptos" w:hAnsi="Aptos" w:eastAsia="Aptos"/>
          <w:b/>
          <w:color w:val="0F6B78"/>
        </w:rPr>
        <w:t xml:space="preserve">3. </w:t>
      </w:r>
      <w:r>
        <w:rPr>
          <w:rFonts w:ascii="Aptos" w:hAnsi="Aptos" w:eastAsia="Aptos"/>
        </w:rPr>
        <w:t>Reset and sort by material for cleaning.</w:t>
      </w:r>
    </w:p>
    <w:p>
      <w:pPr>
        <w:spacing w:after="40"/>
        <w:ind w:left="259" w:hanging="259"/>
      </w:pPr>
      <w:r>
        <w:rPr>
          <w:rFonts w:ascii="Aptos" w:hAnsi="Aptos" w:eastAsia="Aptos"/>
          <w:b/>
          <w:color w:val="0F6B78"/>
        </w:rPr>
        <w:t xml:space="preserve">4. </w:t>
      </w:r>
      <w:r>
        <w:rPr>
          <w:rFonts w:ascii="Aptos" w:hAnsi="Aptos" w:eastAsia="Aptos"/>
        </w:rPr>
        <w:t>Circle the most useful feature for each goal.</w:t>
      </w:r>
    </w:p>
    <w:p>
      <w:pPr>
        <w:spacing w:after="40"/>
        <w:ind w:left="259" w:hanging="259"/>
      </w:pPr>
      <w:r>
        <w:rPr>
          <w:rFonts w:ascii="Aptos" w:hAnsi="Aptos" w:eastAsia="Aptos"/>
          <w:b/>
          <w:color w:val="0F6B78"/>
        </w:rPr>
        <w:t xml:space="preserve">5. </w:t>
      </w:r>
      <w:r>
        <w:rPr>
          <w:rFonts w:ascii="Aptos" w:hAnsi="Aptos" w:eastAsia="Aptos"/>
        </w:rPr>
        <w:t>Identify one feature that should never be used for an unrelated child decision.</w:t>
      </w:r>
    </w:p>
    <w:p>
      <w:pPr>
        <w:pStyle w:val="Heading3"/>
        <w:keepNext/>
      </w:pPr>
      <w:r>
        <w:t>Independent mission</w:t>
      </w:r>
    </w:p>
    <w:p>
      <w:r>
        <w:t>Give a goal and ask the learner to choose three useful features and one feature to exclude.</w:t>
      </w:r>
    </w:p>
    <w:p>
      <w:pPr>
        <w:pStyle w:val="Heading3"/>
        <w:keepNext/>
      </w:pPr>
      <w:r>
        <w:t>Five-question learning check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90" w:type="dxa"/>
              <w:bottom w:w="80" w:type="dxa"/>
              <w:end w:w="90" w:type="dxa"/>
            </w:tcMar>
          </w:tcPr>
          <w:p>
            <w:pPr>
              <w:jc w:val="center"/>
            </w:pPr>
            <w:r>
              <w:rPr>
                <w:rFonts w:ascii="Aptos" w:hAnsi="Aptos" w:eastAsia="Aptos"/>
                <w:b/>
                <w:color w:val="FFFFFF"/>
                <w:sz w:val="18"/>
              </w:rPr>
              <w:t>Question</w:t>
            </w:r>
          </w:p>
        </w:tc>
        <w:tc>
          <w:tcPr>
            <w:tcW w:type="dxa" w:w="3408"/>
            <w:shd w:fill="1F4E79"/>
            <w:tcMar>
              <w:top w:w="80" w:type="dxa"/>
              <w:start w:w="90" w:type="dxa"/>
              <w:bottom w:w="80" w:type="dxa"/>
              <w:end w:w="90" w:type="dxa"/>
            </w:tcMar>
          </w:tcPr>
          <w:p>
            <w:pPr>
              <w:jc w:val="center"/>
            </w:pPr>
            <w:r>
              <w:rPr>
                <w:rFonts w:ascii="Aptos" w:hAnsi="Aptos" w:eastAsia="Aptos"/>
                <w:b/>
                <w:color w:val="FFFFFF"/>
                <w:sz w:val="18"/>
              </w:rPr>
              <w:t>Correct answer</w:t>
            </w:r>
          </w:p>
        </w:tc>
        <w:tc>
          <w:tcPr>
            <w:tcW w:type="dxa" w:w="3408"/>
            <w:shd w:fill="1F4E79"/>
            <w:tcMar>
              <w:top w:w="80" w:type="dxa"/>
              <w:start w:w="90" w:type="dxa"/>
              <w:bottom w:w="80" w:type="dxa"/>
              <w:end w:w="90" w:type="dxa"/>
            </w:tcMar>
          </w:tcPr>
          <w:p>
            <w:pPr>
              <w:jc w:val="center"/>
            </w:pPr>
            <w:r>
              <w:rPr>
                <w:rFonts w:ascii="Aptos" w:hAnsi="Aptos" w:eastAsia="Aptos"/>
                <w:b/>
                <w:color w:val="FFFFFF"/>
                <w:sz w:val="18"/>
              </w:rPr>
              <w:t>Why it matters</w:t>
            </w:r>
          </w:p>
        </w:tc>
      </w:tr>
      <w:tr>
        <w:tc>
          <w:tcPr>
            <w:tcW w:type="dxa" w:w="3408"/>
            <w:tcMar>
              <w:top w:w="70" w:type="dxa"/>
              <w:start w:w="75" w:type="dxa"/>
              <w:bottom w:w="70" w:type="dxa"/>
              <w:end w:w="75" w:type="dxa"/>
            </w:tcMar>
            <w:vAlign w:val="top"/>
          </w:tcPr>
          <w:p>
            <w:r>
              <w:rPr>
                <w:rFonts w:ascii="Aptos" w:hAnsi="Aptos" w:eastAsia="Aptos"/>
                <w:sz w:val="17"/>
              </w:rPr>
              <w:t>What is a feature?</w:t>
            </w:r>
          </w:p>
        </w:tc>
        <w:tc>
          <w:tcPr>
            <w:tcW w:type="dxa" w:w="3408"/>
            <w:tcMar>
              <w:top w:w="70" w:type="dxa"/>
              <w:start w:w="75" w:type="dxa"/>
              <w:bottom w:w="70" w:type="dxa"/>
              <w:end w:w="75" w:type="dxa"/>
            </w:tcMar>
            <w:vAlign w:val="top"/>
          </w:tcPr>
          <w:p>
            <w:r>
              <w:rPr>
                <w:rFonts w:ascii="Aptos" w:hAnsi="Aptos" w:eastAsia="Aptos"/>
                <w:sz w:val="17"/>
              </w:rPr>
              <w:t>A piece of information used to make a decision.</w:t>
            </w:r>
          </w:p>
        </w:tc>
        <w:tc>
          <w:tcPr>
            <w:tcW w:type="dxa" w:w="3408"/>
            <w:tcMar>
              <w:top w:w="70" w:type="dxa"/>
              <w:start w:w="75" w:type="dxa"/>
              <w:bottom w:w="70" w:type="dxa"/>
              <w:end w:w="75" w:type="dxa"/>
            </w:tcMar>
            <w:vAlign w:val="top"/>
          </w:tcPr>
          <w:p>
            <w:r>
              <w:rPr>
                <w:rFonts w:ascii="Aptos" w:hAnsi="Aptos" w:eastAsia="Aptos"/>
                <w:sz w:val="17"/>
              </w:rPr>
              <w:t>Features are the clues a system measures.</w:t>
            </w:r>
          </w:p>
        </w:tc>
      </w:tr>
      <w:tr>
        <w:tc>
          <w:tcPr>
            <w:tcW w:type="dxa" w:w="3408"/>
            <w:tcMar>
              <w:top w:w="70" w:type="dxa"/>
              <w:start w:w="75" w:type="dxa"/>
              <w:bottom w:w="70" w:type="dxa"/>
              <w:end w:w="75" w:type="dxa"/>
            </w:tcMar>
            <w:vAlign w:val="top"/>
          </w:tcPr>
          <w:p>
            <w:r>
              <w:rPr>
                <w:rFonts w:ascii="Aptos" w:hAnsi="Aptos" w:eastAsia="Aptos"/>
                <w:sz w:val="17"/>
              </w:rPr>
              <w:t>Is color useful for every toy-sorting goal?</w:t>
            </w:r>
          </w:p>
        </w:tc>
        <w:tc>
          <w:tcPr>
            <w:tcW w:type="dxa" w:w="3408"/>
            <w:tcMar>
              <w:top w:w="70" w:type="dxa"/>
              <w:start w:w="75" w:type="dxa"/>
              <w:bottom w:w="70" w:type="dxa"/>
              <w:end w:w="75" w:type="dxa"/>
            </w:tcMar>
            <w:vAlign w:val="top"/>
          </w:tcPr>
          <w:p>
            <w:r>
              <w:rPr>
                <w:rFonts w:ascii="Aptos" w:hAnsi="Aptos" w:eastAsia="Aptos"/>
                <w:sz w:val="17"/>
              </w:rPr>
              <w:t>No. It depends on the goal.</w:t>
            </w:r>
          </w:p>
        </w:tc>
        <w:tc>
          <w:tcPr>
            <w:tcW w:type="dxa" w:w="3408"/>
            <w:tcMar>
              <w:top w:w="70" w:type="dxa"/>
              <w:start w:w="75" w:type="dxa"/>
              <w:bottom w:w="70" w:type="dxa"/>
              <w:end w:w="75" w:type="dxa"/>
            </w:tcMar>
            <w:vAlign w:val="top"/>
          </w:tcPr>
          <w:p>
            <w:r>
              <w:rPr>
                <w:rFonts w:ascii="Aptos" w:hAnsi="Aptos" w:eastAsia="Aptos"/>
                <w:sz w:val="17"/>
              </w:rPr>
              <w:t>Relevance changes with the task.</w:t>
            </w:r>
          </w:p>
        </w:tc>
      </w:tr>
      <w:tr>
        <w:tc>
          <w:tcPr>
            <w:tcW w:type="dxa" w:w="3408"/>
            <w:tcMar>
              <w:top w:w="70" w:type="dxa"/>
              <w:start w:w="75" w:type="dxa"/>
              <w:bottom w:w="70" w:type="dxa"/>
              <w:end w:w="75" w:type="dxa"/>
            </w:tcMar>
            <w:vAlign w:val="top"/>
          </w:tcPr>
          <w:p>
            <w:r>
              <w:rPr>
                <w:rFonts w:ascii="Aptos" w:hAnsi="Aptos" w:eastAsia="Aptos"/>
                <w:sz w:val="17"/>
              </w:rPr>
              <w:t>Why avoid unnecessary personal information?</w:t>
            </w:r>
          </w:p>
        </w:tc>
        <w:tc>
          <w:tcPr>
            <w:tcW w:type="dxa" w:w="3408"/>
            <w:tcMar>
              <w:top w:w="70" w:type="dxa"/>
              <w:start w:w="75" w:type="dxa"/>
              <w:bottom w:w="70" w:type="dxa"/>
              <w:end w:w="75" w:type="dxa"/>
            </w:tcMar>
            <w:vAlign w:val="top"/>
          </w:tcPr>
          <w:p>
            <w:r>
              <w:rPr>
                <w:rFonts w:ascii="Aptos" w:hAnsi="Aptos" w:eastAsia="Aptos"/>
                <w:sz w:val="17"/>
              </w:rPr>
              <w:t>It can be irrelevant and create privacy or fairness risks.</w:t>
            </w:r>
          </w:p>
        </w:tc>
        <w:tc>
          <w:tcPr>
            <w:tcW w:type="dxa" w:w="3408"/>
            <w:tcMar>
              <w:top w:w="70" w:type="dxa"/>
              <w:start w:w="75" w:type="dxa"/>
              <w:bottom w:w="70" w:type="dxa"/>
              <w:end w:w="75" w:type="dxa"/>
            </w:tcMar>
            <w:vAlign w:val="top"/>
          </w:tcPr>
          <w:p>
            <w:r>
              <w:rPr>
                <w:rFonts w:ascii="Aptos" w:hAnsi="Aptos" w:eastAsia="Aptos"/>
                <w:sz w:val="17"/>
              </w:rPr>
              <w:t>Safe systems collect only what they need.</w:t>
            </w:r>
          </w:p>
        </w:tc>
      </w:tr>
      <w:tr>
        <w:tc>
          <w:tcPr>
            <w:tcW w:type="dxa" w:w="3408"/>
            <w:tcMar>
              <w:top w:w="70" w:type="dxa"/>
              <w:start w:w="75" w:type="dxa"/>
              <w:bottom w:w="70" w:type="dxa"/>
              <w:end w:w="75" w:type="dxa"/>
            </w:tcMar>
            <w:vAlign w:val="top"/>
          </w:tcPr>
          <w:p>
            <w:r>
              <w:rPr>
                <w:rFonts w:ascii="Aptos" w:hAnsi="Aptos" w:eastAsia="Aptos"/>
                <w:sz w:val="17"/>
              </w:rPr>
              <w:t>What makes a feature measurable?</w:t>
            </w:r>
          </w:p>
        </w:tc>
        <w:tc>
          <w:tcPr>
            <w:tcW w:type="dxa" w:w="3408"/>
            <w:tcMar>
              <w:top w:w="70" w:type="dxa"/>
              <w:start w:w="75" w:type="dxa"/>
              <w:bottom w:w="70" w:type="dxa"/>
              <w:end w:w="75" w:type="dxa"/>
            </w:tcMar>
            <w:vAlign w:val="top"/>
          </w:tcPr>
          <w:p>
            <w:r>
              <w:rPr>
                <w:rFonts w:ascii="Aptos" w:hAnsi="Aptos" w:eastAsia="Aptos"/>
                <w:sz w:val="17"/>
              </w:rPr>
              <w:t>It can be observed or recorded consistently.</w:t>
            </w:r>
          </w:p>
        </w:tc>
        <w:tc>
          <w:tcPr>
            <w:tcW w:type="dxa" w:w="3408"/>
            <w:tcMar>
              <w:top w:w="70" w:type="dxa"/>
              <w:start w:w="75" w:type="dxa"/>
              <w:bottom w:w="70" w:type="dxa"/>
              <w:end w:w="75" w:type="dxa"/>
            </w:tcMar>
            <w:vAlign w:val="top"/>
          </w:tcPr>
          <w:p>
            <w:r>
              <w:rPr>
                <w:rFonts w:ascii="Aptos" w:hAnsi="Aptos" w:eastAsia="Aptos"/>
                <w:sz w:val="17"/>
              </w:rPr>
              <w:t>Vague features produce inconsistent decisions.</w:t>
            </w:r>
          </w:p>
        </w:tc>
      </w:tr>
      <w:tr>
        <w:tc>
          <w:tcPr>
            <w:tcW w:type="dxa" w:w="3408"/>
            <w:tcMar>
              <w:top w:w="70" w:type="dxa"/>
              <w:start w:w="75" w:type="dxa"/>
              <w:bottom w:w="70" w:type="dxa"/>
              <w:end w:w="75" w:type="dxa"/>
            </w:tcMar>
            <w:vAlign w:val="top"/>
          </w:tcPr>
          <w:p>
            <w:r>
              <w:rPr>
                <w:rFonts w:ascii="Aptos" w:hAnsi="Aptos" w:eastAsia="Aptos"/>
                <w:sz w:val="17"/>
              </w:rPr>
              <w:t>Is using more features always better?</w:t>
            </w:r>
          </w:p>
        </w:tc>
        <w:tc>
          <w:tcPr>
            <w:tcW w:type="dxa" w:w="3408"/>
            <w:tcMar>
              <w:top w:w="70" w:type="dxa"/>
              <w:start w:w="75" w:type="dxa"/>
              <w:bottom w:w="70" w:type="dxa"/>
              <w:end w:w="75" w:type="dxa"/>
            </w:tcMar>
            <w:vAlign w:val="top"/>
          </w:tcPr>
          <w:p>
            <w:r>
              <w:rPr>
                <w:rFonts w:ascii="Aptos" w:hAnsi="Aptos" w:eastAsia="Aptos"/>
                <w:sz w:val="17"/>
              </w:rPr>
              <w:t>No. Extra features can add noise or risk.</w:t>
            </w:r>
          </w:p>
        </w:tc>
        <w:tc>
          <w:tcPr>
            <w:tcW w:type="dxa" w:w="3408"/>
            <w:tcMar>
              <w:top w:w="70" w:type="dxa"/>
              <w:start w:w="75" w:type="dxa"/>
              <w:bottom w:w="70" w:type="dxa"/>
              <w:end w:w="75" w:type="dxa"/>
            </w:tcMar>
            <w:vAlign w:val="top"/>
          </w:tcPr>
          <w:p>
            <w:r>
              <w:rPr>
                <w:rFonts w:ascii="Aptos" w:hAnsi="Aptos" w:eastAsia="Aptos"/>
                <w:sz w:val="17"/>
              </w:rPr>
              <w:t>Good selection is purposeful.</w:t>
            </w:r>
          </w:p>
        </w:tc>
      </w:tr>
    </w:tbl>
    <w:p>
      <w:pPr>
        <w:pStyle w:val="Heading3"/>
        <w:keepNext/>
      </w:pPr>
      <w:r>
        <w:t>Age adaptation</w:t>
      </w:r>
    </w:p>
    <w:p>
      <w:r>
        <w:t>Ages 6–8: sort physical toys with picture goal cards. Ages 13–16: discuss proxy variables and feature leakage.</w:t>
      </w:r>
    </w:p>
    <w:p>
      <w:pPr>
        <w:pStyle w:val="Heading3"/>
        <w:keepNext/>
      </w:pPr>
      <w:r>
        <w:t>Parent or teacher takeaway</w:t>
      </w:r>
    </w:p>
    <w:p>
      <w:r>
        <w:t>The learner discovers that useful AI decisions begin with a clear goal and carefully chosen information.</w:t>
      </w:r>
    </w:p>
    <w:tbl>
      <w:tblPr>
        <w:tblW w:type="auto" w:w="0"/>
        <w:jc w:val="center"/>
        <w:tblLayout w:type="autofit"/>
        <w:tblLook w:firstColumn="1" w:firstRow="1" w:lastColumn="0" w:lastRow="0" w:noHBand="0" w:noVBand="1" w:val="04A0"/>
      </w:tblPr>
      <w:tblGrid>
        <w:gridCol w:w="10224"/>
      </w:tblGrid>
      <w:tr>
        <w:tc>
          <w:tcPr>
            <w:tcW w:type="dxa" w:w="10224"/>
            <w:shd w:fill="FFF2E5"/>
            <w:tcMar>
              <w:top w:w="130" w:type="dxa"/>
              <w:start w:w="150" w:type="dxa"/>
              <w:bottom w:w="130" w:type="dxa"/>
              <w:end w:w="150" w:type="dxa"/>
            </w:tcMar>
          </w:tcPr>
          <w:p>
            <w:pPr>
              <w:spacing w:after="80"/>
            </w:pPr>
            <w:r>
              <w:rPr>
                <w:rFonts w:ascii="Aptos" w:hAnsi="Aptos" w:eastAsia="Aptos"/>
                <w:b/>
                <w:color w:val="E67E22"/>
                <w:sz w:val="22"/>
              </w:rPr>
              <w:t>Release requirement</w:t>
            </w:r>
          </w:p>
          <w:p>
            <w:pPr>
              <w:spacing w:after="0"/>
            </w:pPr>
            <w:r>
              <w:rPr>
                <w:rFonts w:ascii="Aptos" w:hAnsi="Aptos" w:eastAsia="Aptos"/>
                <w:sz w:val="20"/>
              </w:rPr>
              <w:t>A human tutor must verify the captions, definitions, answer explanations and activity instructions. Correct any visible generated-text errors with platform overlays or post-production titles.</w:t>
            </w:r>
          </w:p>
        </w:tc>
      </w:tr>
    </w:tbl>
    <w:p>
      <w:pPr>
        <w:spacing w:after="0"/>
      </w:pPr>
    </w:p>
    <w:p>
      <w:pPr>
        <w:pStyle w:val="Heading2"/>
        <w:keepNext/>
      </w:pPr>
      <w:r>
        <w:t>Lesson 2: Data Kitchen: Better Ingredients, Better Results</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vAlign w:val="center"/>
          </w:tcPr>
          <w:p>
            <w:r>
              <w:rPr>
                <w:rFonts w:ascii="Aptos" w:hAnsi="Aptos" w:eastAsia="Aptos"/>
                <w:b/>
                <w:color w:val="0F6B78"/>
                <w:sz w:val="19"/>
              </w:rPr>
              <w:t>Completed video</w:t>
            </w:r>
          </w:p>
        </w:tc>
        <w:tc>
          <w:tcPr>
            <w:tcW w:type="dxa" w:w="5112"/>
            <w:tcMar>
              <w:top w:w="80" w:type="dxa"/>
              <w:start w:w="90" w:type="dxa"/>
              <w:bottom w:w="80" w:type="dxa"/>
              <w:end w:w="90" w:type="dxa"/>
            </w:tcMar>
            <w:vAlign w:val="center"/>
          </w:tcPr>
          <w:p>
            <w:r>
              <w:rPr>
                <w:rFonts w:ascii="Aptos" w:hAnsi="Aptos" w:eastAsia="Aptos"/>
                <w:sz w:val="19"/>
              </w:rPr>
              <w:t>Data Kitchen.mp4 (1:35)</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Total lesson time</w:t>
            </w:r>
          </w:p>
        </w:tc>
        <w:tc>
          <w:tcPr>
            <w:tcW w:type="dxa" w:w="5112"/>
            <w:tcMar>
              <w:top w:w="80" w:type="dxa"/>
              <w:start w:w="90" w:type="dxa"/>
              <w:bottom w:w="80" w:type="dxa"/>
              <w:end w:w="90" w:type="dxa"/>
            </w:tcMar>
            <w:vAlign w:val="center"/>
          </w:tcPr>
          <w:p>
            <w:r>
              <w:rPr>
                <w:rFonts w:ascii="Aptos" w:hAnsi="Aptos" w:eastAsia="Aptos"/>
                <w:sz w:val="19"/>
              </w:rPr>
              <w:t>30–38 minutes</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Key vocabulary</w:t>
            </w:r>
          </w:p>
        </w:tc>
        <w:tc>
          <w:tcPr>
            <w:tcW w:type="dxa" w:w="5112"/>
            <w:tcMar>
              <w:top w:w="80" w:type="dxa"/>
              <w:start w:w="90" w:type="dxa"/>
              <w:bottom w:w="80" w:type="dxa"/>
              <w:end w:w="90" w:type="dxa"/>
            </w:tcMar>
            <w:vAlign w:val="center"/>
          </w:tcPr>
          <w:p>
            <w:r>
              <w:rPr>
                <w:rFonts w:ascii="Aptos" w:hAnsi="Aptos" w:eastAsia="Aptos"/>
                <w:sz w:val="19"/>
              </w:rPr>
              <w:t>dataset, duplicate, missing value, label, balance, representative</w:t>
            </w:r>
          </w:p>
        </w:tc>
      </w:tr>
    </w:tbl>
    <w:p>
      <w:pPr>
        <w:jc w:val="center"/>
      </w:pPr>
      <w:r>
        <w:drawing>
          <wp:inline xmlns:a="http://schemas.openxmlformats.org/drawingml/2006/main" xmlns:pic="http://schemas.openxmlformats.org/drawingml/2006/picture">
            <wp:extent cx="5212080" cy="2931795"/>
            <wp:docPr id="7" name="Picture 7"/>
            <wp:cNvGraphicFramePr>
              <a:graphicFrameLocks noChangeAspect="1"/>
            </wp:cNvGraphicFramePr>
            <a:graphic>
              <a:graphicData uri="http://schemas.openxmlformats.org/drawingml/2006/picture">
                <pic:pic>
                  <pic:nvPicPr>
                    <pic:cNvPr id="0" name="Data_Kitchen.png"/>
                    <pic:cNvPicPr/>
                  </pic:nvPicPr>
                  <pic:blipFill>
                    <a:blip r:embed="rId17"/>
                    <a:stretch>
                      <a:fillRect/>
                    </a:stretch>
                  </pic:blipFill>
                  <pic:spPr>
                    <a:xfrm>
                      <a:off x="0" y="0"/>
                      <a:ext cx="5212080" cy="2931795"/>
                    </a:xfrm>
                    <a:prstGeom prst="rect"/>
                  </pic:spPr>
                </pic:pic>
              </a:graphicData>
            </a:graphic>
          </wp:inline>
        </w:drawing>
      </w:r>
    </w:p>
    <w:p>
      <w:pPr>
        <w:pStyle w:val="SmallNote"/>
        <w:jc w:val="center"/>
      </w:pPr>
      <w:r>
        <w:t>Representative frame from the completed video; generated in-frame text should not be treated as the authoritative lesson definition.</w:t>
      </w:r>
    </w:p>
    <w:p>
      <w:pPr>
        <w:pStyle w:val="Heading3"/>
        <w:keepNext/>
      </w:pPr>
      <w:r>
        <w:t>Learning objectives</w:t>
      </w:r>
    </w:p>
    <w:p>
      <w:pPr>
        <w:pStyle w:val="ListBullet"/>
        <w:spacing w:after="40"/>
      </w:pPr>
      <w:r>
        <w:rPr>
          <w:rFonts w:ascii="Aptos" w:hAnsi="Aptos" w:eastAsia="Aptos"/>
        </w:rPr>
        <w:t>Identify duplicates, missing labels and impossible values.</w:t>
      </w:r>
    </w:p>
    <w:p>
      <w:pPr>
        <w:pStyle w:val="ListBullet"/>
        <w:spacing w:after="40"/>
      </w:pPr>
      <w:r>
        <w:rPr>
          <w:rFonts w:ascii="Aptos" w:hAnsi="Aptos" w:eastAsia="Aptos"/>
        </w:rPr>
        <w:t>Explain imbalance with a simple category example.</w:t>
      </w:r>
    </w:p>
    <w:p>
      <w:pPr>
        <w:pStyle w:val="ListBullet"/>
        <w:spacing w:after="40"/>
      </w:pPr>
      <w:r>
        <w:rPr>
          <w:rFonts w:ascii="Aptos" w:hAnsi="Aptos" w:eastAsia="Aptos"/>
        </w:rPr>
        <w:t>Propose a specific data improvement.</w:t>
      </w:r>
    </w:p>
    <w:p>
      <w:pPr>
        <w:pStyle w:val="Heading3"/>
        <w:keepNext/>
      </w:pPr>
      <w:r>
        <w:t>Before the video: curiosity hook</w:t>
      </w:r>
    </w:p>
    <w:p>
      <w:r>
        <w:t>Present a pretend fruit recipe containing repeated, missing and impossible items. Ask what must be fixed before cooking.</w:t>
      </w:r>
    </w:p>
    <w:p>
      <w:pPr>
        <w:pStyle w:val="Heading3"/>
        <w:keepNext/>
      </w:pPr>
      <w:r>
        <w:t>Watch focus</w:t>
      </w:r>
    </w:p>
    <w:p>
      <w:r>
        <w:t>Good data is not only “more data.” It must be accurate, labelled, varied and fit for the people or cases affected.</w:t>
      </w:r>
    </w:p>
    <w:p>
      <w:pPr>
        <w:pStyle w:val="Heading3"/>
        <w:keepNext/>
      </w:pPr>
      <w:r>
        <w:t>Guided activity: Clean the Recipe Data</w:t>
      </w:r>
    </w:p>
    <w:p>
      <w:pPr>
        <w:spacing w:after="40"/>
        <w:ind w:left="259" w:hanging="259"/>
      </w:pPr>
      <w:r>
        <w:rPr>
          <w:rFonts w:ascii="Aptos" w:hAnsi="Aptos" w:eastAsia="Aptos"/>
          <w:b/>
          <w:color w:val="0F6B78"/>
        </w:rPr>
        <w:t xml:space="preserve">1. </w:t>
      </w:r>
      <w:r>
        <w:rPr>
          <w:rFonts w:ascii="Aptos" w:hAnsi="Aptos" w:eastAsia="Aptos"/>
        </w:rPr>
        <w:t>Circle duplicates, missing labels and impossible values in a small dataset.</w:t>
      </w:r>
    </w:p>
    <w:p>
      <w:pPr>
        <w:spacing w:after="40"/>
        <w:ind w:left="259" w:hanging="259"/>
      </w:pPr>
      <w:r>
        <w:rPr>
          <w:rFonts w:ascii="Aptos" w:hAnsi="Aptos" w:eastAsia="Aptos"/>
          <w:b/>
          <w:color w:val="0F6B78"/>
        </w:rPr>
        <w:t xml:space="preserve">2. </w:t>
      </w:r>
      <w:r>
        <w:rPr>
          <w:rFonts w:ascii="Aptos" w:hAnsi="Aptos" w:eastAsia="Aptos"/>
        </w:rPr>
        <w:t>Choose which rows to correct, remove or investigate.</w:t>
      </w:r>
    </w:p>
    <w:p>
      <w:pPr>
        <w:spacing w:after="40"/>
        <w:ind w:left="259" w:hanging="259"/>
      </w:pPr>
      <w:r>
        <w:rPr>
          <w:rFonts w:ascii="Aptos" w:hAnsi="Aptos" w:eastAsia="Aptos"/>
          <w:b/>
          <w:color w:val="0F6B78"/>
        </w:rPr>
        <w:t xml:space="preserve">3. </w:t>
      </w:r>
      <w:r>
        <w:rPr>
          <w:rFonts w:ascii="Aptos" w:hAnsi="Aptos" w:eastAsia="Aptos"/>
        </w:rPr>
        <w:t>Count examples in each category.</w:t>
      </w:r>
    </w:p>
    <w:p>
      <w:pPr>
        <w:spacing w:after="40"/>
        <w:ind w:left="259" w:hanging="259"/>
      </w:pPr>
      <w:r>
        <w:rPr>
          <w:rFonts w:ascii="Aptos" w:hAnsi="Aptos" w:eastAsia="Aptos"/>
          <w:b/>
          <w:color w:val="0F6B78"/>
        </w:rPr>
        <w:t xml:space="preserve">4. </w:t>
      </w:r>
      <w:r>
        <w:rPr>
          <w:rFonts w:ascii="Aptos" w:hAnsi="Aptos" w:eastAsia="Aptos"/>
        </w:rPr>
        <w:t>Add examples to reduce a clear imbalance.</w:t>
      </w:r>
    </w:p>
    <w:p>
      <w:pPr>
        <w:spacing w:after="40"/>
        <w:ind w:left="259" w:hanging="259"/>
      </w:pPr>
      <w:r>
        <w:rPr>
          <w:rFonts w:ascii="Aptos" w:hAnsi="Aptos" w:eastAsia="Aptos"/>
          <w:b/>
          <w:color w:val="0F6B78"/>
        </w:rPr>
        <w:t xml:space="preserve">5. </w:t>
      </w:r>
      <w:r>
        <w:rPr>
          <w:rFonts w:ascii="Aptos" w:hAnsi="Aptos" w:eastAsia="Aptos"/>
        </w:rPr>
        <w:t>Write a one-sentence data note explaining the changes.</w:t>
      </w:r>
    </w:p>
    <w:p>
      <w:pPr>
        <w:pStyle w:val="Heading3"/>
        <w:keepNext/>
      </w:pPr>
      <w:r>
        <w:t>Independent mission</w:t>
      </w:r>
    </w:p>
    <w:p>
      <w:r>
        <w:t>Create one “bad data ingredient” and explain the error it might cause.</w:t>
      </w:r>
    </w:p>
    <w:p>
      <w:pPr>
        <w:pStyle w:val="Heading3"/>
        <w:keepNext/>
      </w:pPr>
      <w:r>
        <w:t>Five-question learning check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90" w:type="dxa"/>
              <w:bottom w:w="80" w:type="dxa"/>
              <w:end w:w="90" w:type="dxa"/>
            </w:tcMar>
          </w:tcPr>
          <w:p>
            <w:pPr>
              <w:jc w:val="center"/>
            </w:pPr>
            <w:r>
              <w:rPr>
                <w:rFonts w:ascii="Aptos" w:hAnsi="Aptos" w:eastAsia="Aptos"/>
                <w:b/>
                <w:color w:val="FFFFFF"/>
                <w:sz w:val="18"/>
              </w:rPr>
              <w:t>Question</w:t>
            </w:r>
          </w:p>
        </w:tc>
        <w:tc>
          <w:tcPr>
            <w:tcW w:type="dxa" w:w="3408"/>
            <w:shd w:fill="1F4E79"/>
            <w:tcMar>
              <w:top w:w="80" w:type="dxa"/>
              <w:start w:w="90" w:type="dxa"/>
              <w:bottom w:w="80" w:type="dxa"/>
              <w:end w:w="90" w:type="dxa"/>
            </w:tcMar>
          </w:tcPr>
          <w:p>
            <w:pPr>
              <w:jc w:val="center"/>
            </w:pPr>
            <w:r>
              <w:rPr>
                <w:rFonts w:ascii="Aptos" w:hAnsi="Aptos" w:eastAsia="Aptos"/>
                <w:b/>
                <w:color w:val="FFFFFF"/>
                <w:sz w:val="18"/>
              </w:rPr>
              <w:t>Correct answer</w:t>
            </w:r>
          </w:p>
        </w:tc>
        <w:tc>
          <w:tcPr>
            <w:tcW w:type="dxa" w:w="3408"/>
            <w:shd w:fill="1F4E79"/>
            <w:tcMar>
              <w:top w:w="80" w:type="dxa"/>
              <w:start w:w="90" w:type="dxa"/>
              <w:bottom w:w="80" w:type="dxa"/>
              <w:end w:w="90" w:type="dxa"/>
            </w:tcMar>
          </w:tcPr>
          <w:p>
            <w:pPr>
              <w:jc w:val="center"/>
            </w:pPr>
            <w:r>
              <w:rPr>
                <w:rFonts w:ascii="Aptos" w:hAnsi="Aptos" w:eastAsia="Aptos"/>
                <w:b/>
                <w:color w:val="FFFFFF"/>
                <w:sz w:val="18"/>
              </w:rPr>
              <w:t>Why it matters</w:t>
            </w:r>
          </w:p>
        </w:tc>
      </w:tr>
      <w:tr>
        <w:tc>
          <w:tcPr>
            <w:tcW w:type="dxa" w:w="3408"/>
            <w:tcMar>
              <w:top w:w="70" w:type="dxa"/>
              <w:start w:w="75" w:type="dxa"/>
              <w:bottom w:w="70" w:type="dxa"/>
              <w:end w:w="75" w:type="dxa"/>
            </w:tcMar>
            <w:vAlign w:val="top"/>
          </w:tcPr>
          <w:p>
            <w:r>
              <w:rPr>
                <w:rFonts w:ascii="Aptos" w:hAnsi="Aptos" w:eastAsia="Aptos"/>
                <w:sz w:val="17"/>
              </w:rPr>
              <w:t>What is a duplicate?</w:t>
            </w:r>
          </w:p>
        </w:tc>
        <w:tc>
          <w:tcPr>
            <w:tcW w:type="dxa" w:w="3408"/>
            <w:tcMar>
              <w:top w:w="70" w:type="dxa"/>
              <w:start w:w="75" w:type="dxa"/>
              <w:bottom w:w="70" w:type="dxa"/>
              <w:end w:w="75" w:type="dxa"/>
            </w:tcMar>
            <w:vAlign w:val="top"/>
          </w:tcPr>
          <w:p>
            <w:r>
              <w:rPr>
                <w:rFonts w:ascii="Aptos" w:hAnsi="Aptos" w:eastAsia="Aptos"/>
                <w:sz w:val="17"/>
              </w:rPr>
              <w:t>The same example appearing more than once unintentionally.</w:t>
            </w:r>
          </w:p>
        </w:tc>
        <w:tc>
          <w:tcPr>
            <w:tcW w:type="dxa" w:w="3408"/>
            <w:tcMar>
              <w:top w:w="70" w:type="dxa"/>
              <w:start w:w="75" w:type="dxa"/>
              <w:bottom w:w="70" w:type="dxa"/>
              <w:end w:w="75" w:type="dxa"/>
            </w:tcMar>
            <w:vAlign w:val="top"/>
          </w:tcPr>
          <w:p>
            <w:r>
              <w:rPr>
                <w:rFonts w:ascii="Aptos" w:hAnsi="Aptos" w:eastAsia="Aptos"/>
                <w:sz w:val="17"/>
              </w:rPr>
              <w:t>Duplicates can distort patterns.</w:t>
            </w:r>
          </w:p>
        </w:tc>
      </w:tr>
      <w:tr>
        <w:tc>
          <w:tcPr>
            <w:tcW w:type="dxa" w:w="3408"/>
            <w:tcMar>
              <w:top w:w="70" w:type="dxa"/>
              <w:start w:w="75" w:type="dxa"/>
              <w:bottom w:w="70" w:type="dxa"/>
              <w:end w:w="75" w:type="dxa"/>
            </w:tcMar>
            <w:vAlign w:val="top"/>
          </w:tcPr>
          <w:p>
            <w:r>
              <w:rPr>
                <w:rFonts w:ascii="Aptos" w:hAnsi="Aptos" w:eastAsia="Aptos"/>
                <w:sz w:val="17"/>
              </w:rPr>
              <w:t>Why are missing labels a problem?</w:t>
            </w:r>
          </w:p>
        </w:tc>
        <w:tc>
          <w:tcPr>
            <w:tcW w:type="dxa" w:w="3408"/>
            <w:tcMar>
              <w:top w:w="70" w:type="dxa"/>
              <w:start w:w="75" w:type="dxa"/>
              <w:bottom w:w="70" w:type="dxa"/>
              <w:end w:w="75" w:type="dxa"/>
            </w:tcMar>
            <w:vAlign w:val="top"/>
          </w:tcPr>
          <w:p>
            <w:r>
              <w:rPr>
                <w:rFonts w:ascii="Aptos" w:hAnsi="Aptos" w:eastAsia="Aptos"/>
                <w:sz w:val="17"/>
              </w:rPr>
              <w:t>The system may not know the correct category.</w:t>
            </w:r>
          </w:p>
        </w:tc>
        <w:tc>
          <w:tcPr>
            <w:tcW w:type="dxa" w:w="3408"/>
            <w:tcMar>
              <w:top w:w="70" w:type="dxa"/>
              <w:start w:w="75" w:type="dxa"/>
              <w:bottom w:w="70" w:type="dxa"/>
              <w:end w:w="75" w:type="dxa"/>
            </w:tcMar>
            <w:vAlign w:val="top"/>
          </w:tcPr>
          <w:p>
            <w:r>
              <w:rPr>
                <w:rFonts w:ascii="Aptos" w:hAnsi="Aptos" w:eastAsia="Aptos"/>
                <w:sz w:val="17"/>
              </w:rPr>
              <w:t>Supervised learning needs reliable labels.</w:t>
            </w:r>
          </w:p>
        </w:tc>
      </w:tr>
      <w:tr>
        <w:tc>
          <w:tcPr>
            <w:tcW w:type="dxa" w:w="3408"/>
            <w:tcMar>
              <w:top w:w="70" w:type="dxa"/>
              <w:start w:w="75" w:type="dxa"/>
              <w:bottom w:w="70" w:type="dxa"/>
              <w:end w:w="75" w:type="dxa"/>
            </w:tcMar>
            <w:vAlign w:val="top"/>
          </w:tcPr>
          <w:p>
            <w:r>
              <w:rPr>
                <w:rFonts w:ascii="Aptos" w:hAnsi="Aptos" w:eastAsia="Aptos"/>
                <w:sz w:val="17"/>
              </w:rPr>
              <w:t>What is imbalance?</w:t>
            </w:r>
          </w:p>
        </w:tc>
        <w:tc>
          <w:tcPr>
            <w:tcW w:type="dxa" w:w="3408"/>
            <w:tcMar>
              <w:top w:w="70" w:type="dxa"/>
              <w:start w:w="75" w:type="dxa"/>
              <w:bottom w:w="70" w:type="dxa"/>
              <w:end w:w="75" w:type="dxa"/>
            </w:tcMar>
            <w:vAlign w:val="top"/>
          </w:tcPr>
          <w:p>
            <w:r>
              <w:rPr>
                <w:rFonts w:ascii="Aptos" w:hAnsi="Aptos" w:eastAsia="Aptos"/>
                <w:sz w:val="17"/>
              </w:rPr>
              <w:t>Some groups or categories have far more examples than others.</w:t>
            </w:r>
          </w:p>
        </w:tc>
        <w:tc>
          <w:tcPr>
            <w:tcW w:type="dxa" w:w="3408"/>
            <w:tcMar>
              <w:top w:w="70" w:type="dxa"/>
              <w:start w:w="75" w:type="dxa"/>
              <w:bottom w:w="70" w:type="dxa"/>
              <w:end w:w="75" w:type="dxa"/>
            </w:tcMar>
            <w:vAlign w:val="top"/>
          </w:tcPr>
          <w:p>
            <w:r>
              <w:rPr>
                <w:rFonts w:ascii="Aptos" w:hAnsi="Aptos" w:eastAsia="Aptos"/>
                <w:sz w:val="17"/>
              </w:rPr>
              <w:t>Underrepresented cases may perform poorly.</w:t>
            </w:r>
          </w:p>
        </w:tc>
      </w:tr>
      <w:tr>
        <w:tc>
          <w:tcPr>
            <w:tcW w:type="dxa" w:w="3408"/>
            <w:tcMar>
              <w:top w:w="70" w:type="dxa"/>
              <w:start w:w="75" w:type="dxa"/>
              <w:bottom w:w="70" w:type="dxa"/>
              <w:end w:w="75" w:type="dxa"/>
            </w:tcMar>
            <w:vAlign w:val="top"/>
          </w:tcPr>
          <w:p>
            <w:r>
              <w:rPr>
                <w:rFonts w:ascii="Aptos" w:hAnsi="Aptos" w:eastAsia="Aptos"/>
                <w:sz w:val="17"/>
              </w:rPr>
              <w:t>Does a larger dataset guarantee better results?</w:t>
            </w:r>
          </w:p>
        </w:tc>
        <w:tc>
          <w:tcPr>
            <w:tcW w:type="dxa" w:w="3408"/>
            <w:tcMar>
              <w:top w:w="70" w:type="dxa"/>
              <w:start w:w="75" w:type="dxa"/>
              <w:bottom w:w="70" w:type="dxa"/>
              <w:end w:w="75" w:type="dxa"/>
            </w:tcMar>
            <w:vAlign w:val="top"/>
          </w:tcPr>
          <w:p>
            <w:r>
              <w:rPr>
                <w:rFonts w:ascii="Aptos" w:hAnsi="Aptos" w:eastAsia="Aptos"/>
                <w:sz w:val="17"/>
              </w:rPr>
              <w:t>No. Quality and representation also matter.</w:t>
            </w:r>
          </w:p>
        </w:tc>
        <w:tc>
          <w:tcPr>
            <w:tcW w:type="dxa" w:w="3408"/>
            <w:tcMar>
              <w:top w:w="70" w:type="dxa"/>
              <w:start w:w="75" w:type="dxa"/>
              <w:bottom w:w="70" w:type="dxa"/>
              <w:end w:w="75" w:type="dxa"/>
            </w:tcMar>
            <w:vAlign w:val="top"/>
          </w:tcPr>
          <w:p>
            <w:r>
              <w:rPr>
                <w:rFonts w:ascii="Aptos" w:hAnsi="Aptos" w:eastAsia="Aptos"/>
                <w:sz w:val="17"/>
              </w:rPr>
              <w:t>Quantity cannot repair systematic errors.</w:t>
            </w:r>
          </w:p>
        </w:tc>
      </w:tr>
      <w:tr>
        <w:tc>
          <w:tcPr>
            <w:tcW w:type="dxa" w:w="3408"/>
            <w:tcMar>
              <w:top w:w="70" w:type="dxa"/>
              <w:start w:w="75" w:type="dxa"/>
              <w:bottom w:w="70" w:type="dxa"/>
              <w:end w:w="75" w:type="dxa"/>
            </w:tcMar>
            <w:vAlign w:val="top"/>
          </w:tcPr>
          <w:p>
            <w:r>
              <w:rPr>
                <w:rFonts w:ascii="Aptos" w:hAnsi="Aptos" w:eastAsia="Aptos"/>
                <w:sz w:val="17"/>
              </w:rPr>
              <w:t>What should a data note record?</w:t>
            </w:r>
          </w:p>
        </w:tc>
        <w:tc>
          <w:tcPr>
            <w:tcW w:type="dxa" w:w="3408"/>
            <w:tcMar>
              <w:top w:w="70" w:type="dxa"/>
              <w:start w:w="75" w:type="dxa"/>
              <w:bottom w:w="70" w:type="dxa"/>
              <w:end w:w="75" w:type="dxa"/>
            </w:tcMar>
            <w:vAlign w:val="top"/>
          </w:tcPr>
          <w:p>
            <w:r>
              <w:rPr>
                <w:rFonts w:ascii="Aptos" w:hAnsi="Aptos" w:eastAsia="Aptos"/>
                <w:sz w:val="17"/>
              </w:rPr>
              <w:t>What was changed and why.</w:t>
            </w:r>
          </w:p>
        </w:tc>
        <w:tc>
          <w:tcPr>
            <w:tcW w:type="dxa" w:w="3408"/>
            <w:tcMar>
              <w:top w:w="70" w:type="dxa"/>
              <w:start w:w="75" w:type="dxa"/>
              <w:bottom w:w="70" w:type="dxa"/>
              <w:end w:w="75" w:type="dxa"/>
            </w:tcMar>
            <w:vAlign w:val="top"/>
          </w:tcPr>
          <w:p>
            <w:r>
              <w:rPr>
                <w:rFonts w:ascii="Aptos" w:hAnsi="Aptos" w:eastAsia="Aptos"/>
                <w:sz w:val="17"/>
              </w:rPr>
              <w:t>Documentation supports responsible review.</w:t>
            </w:r>
          </w:p>
        </w:tc>
      </w:tr>
    </w:tbl>
    <w:p>
      <w:pPr>
        <w:pStyle w:val="Heading3"/>
        <w:keepNext/>
      </w:pPr>
      <w:r>
        <w:t>Age adaptation</w:t>
      </w:r>
    </w:p>
    <w:p>
      <w:r>
        <w:t>Ages 6–8: clean a picture-based fruit table. Ages 13–16: discuss sampling bias, label noise and class imbalance metrics.</w:t>
      </w:r>
    </w:p>
    <w:p>
      <w:pPr>
        <w:pStyle w:val="Heading3"/>
        <w:keepNext/>
      </w:pPr>
      <w:r>
        <w:t>Parent or teacher takeaway</w:t>
      </w:r>
    </w:p>
    <w:p>
      <w:r>
        <w:t>The learner sees that reliable AI begins with careful, representative and documented data.</w:t>
      </w:r>
    </w:p>
    <w:tbl>
      <w:tblPr>
        <w:tblW w:type="auto" w:w="0"/>
        <w:jc w:val="center"/>
        <w:tblLayout w:type="autofit"/>
        <w:tblLook w:firstColumn="1" w:firstRow="1" w:lastColumn="0" w:lastRow="0" w:noHBand="0" w:noVBand="1" w:val="04A0"/>
      </w:tblPr>
      <w:tblGrid>
        <w:gridCol w:w="10224"/>
      </w:tblGrid>
      <w:tr>
        <w:tc>
          <w:tcPr>
            <w:tcW w:type="dxa" w:w="10224"/>
            <w:shd w:fill="FFF2E5"/>
            <w:tcMar>
              <w:top w:w="130" w:type="dxa"/>
              <w:start w:w="150" w:type="dxa"/>
              <w:bottom w:w="130" w:type="dxa"/>
              <w:end w:w="150" w:type="dxa"/>
            </w:tcMar>
          </w:tcPr>
          <w:p>
            <w:pPr>
              <w:spacing w:after="80"/>
            </w:pPr>
            <w:r>
              <w:rPr>
                <w:rFonts w:ascii="Aptos" w:hAnsi="Aptos" w:eastAsia="Aptos"/>
                <w:b/>
                <w:color w:val="E67E22"/>
                <w:sz w:val="22"/>
              </w:rPr>
              <w:t>Release requirement</w:t>
            </w:r>
          </w:p>
          <w:p>
            <w:pPr>
              <w:spacing w:after="0"/>
            </w:pPr>
            <w:r>
              <w:rPr>
                <w:rFonts w:ascii="Aptos" w:hAnsi="Aptos" w:eastAsia="Aptos"/>
                <w:sz w:val="20"/>
              </w:rPr>
              <w:t>A human tutor must verify the captions, definitions, answer explanations and activity instructions. Correct any visible generated-text errors with platform overlays or post-production titles.</w:t>
            </w:r>
          </w:p>
        </w:tc>
      </w:tr>
    </w:tbl>
    <w:p>
      <w:pPr>
        <w:spacing w:after="0"/>
      </w:pPr>
    </w:p>
    <w:p>
      <w:pPr>
        <w:pStyle w:val="Heading2"/>
        <w:keepNext/>
      </w:pPr>
      <w:r>
        <w:t>Lesson 3: Mood Mixer: Words, Tone and Context</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vAlign w:val="center"/>
          </w:tcPr>
          <w:p>
            <w:r>
              <w:rPr>
                <w:rFonts w:ascii="Aptos" w:hAnsi="Aptos" w:eastAsia="Aptos"/>
                <w:b/>
                <w:color w:val="0F6B78"/>
                <w:sz w:val="19"/>
              </w:rPr>
              <w:t>Completed video</w:t>
            </w:r>
          </w:p>
        </w:tc>
        <w:tc>
          <w:tcPr>
            <w:tcW w:type="dxa" w:w="5112"/>
            <w:tcMar>
              <w:top w:w="80" w:type="dxa"/>
              <w:start w:w="90" w:type="dxa"/>
              <w:bottom w:w="80" w:type="dxa"/>
              <w:end w:w="90" w:type="dxa"/>
            </w:tcMar>
            <w:vAlign w:val="center"/>
          </w:tcPr>
          <w:p>
            <w:r>
              <w:rPr>
                <w:rFonts w:ascii="Aptos" w:hAnsi="Aptos" w:eastAsia="Aptos"/>
                <w:sz w:val="19"/>
              </w:rPr>
              <w:t>Mood Mixer.mp4 (0:59)</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Total lesson time</w:t>
            </w:r>
          </w:p>
        </w:tc>
        <w:tc>
          <w:tcPr>
            <w:tcW w:type="dxa" w:w="5112"/>
            <w:tcMar>
              <w:top w:w="80" w:type="dxa"/>
              <w:start w:w="90" w:type="dxa"/>
              <w:bottom w:w="80" w:type="dxa"/>
              <w:end w:w="90" w:type="dxa"/>
            </w:tcMar>
            <w:vAlign w:val="center"/>
          </w:tcPr>
          <w:p>
            <w:r>
              <w:rPr>
                <w:rFonts w:ascii="Aptos" w:hAnsi="Aptos" w:eastAsia="Aptos"/>
                <w:sz w:val="19"/>
              </w:rPr>
              <w:t>30–38 minutes</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Key vocabulary</w:t>
            </w:r>
          </w:p>
        </w:tc>
        <w:tc>
          <w:tcPr>
            <w:tcW w:type="dxa" w:w="5112"/>
            <w:tcMar>
              <w:top w:w="80" w:type="dxa"/>
              <w:start w:w="90" w:type="dxa"/>
              <w:bottom w:w="80" w:type="dxa"/>
              <w:end w:w="90" w:type="dxa"/>
            </w:tcMar>
            <w:vAlign w:val="center"/>
          </w:tcPr>
          <w:p>
            <w:r>
              <w:rPr>
                <w:rFonts w:ascii="Aptos" w:hAnsi="Aptos" w:eastAsia="Aptos"/>
                <w:sz w:val="19"/>
              </w:rPr>
              <w:t>sentiment, tone, context, sarcasm, positive, negative, unclear</w:t>
            </w:r>
          </w:p>
        </w:tc>
      </w:tr>
    </w:tbl>
    <w:p>
      <w:pPr>
        <w:jc w:val="center"/>
      </w:pPr>
      <w:r>
        <w:drawing>
          <wp:inline xmlns:a="http://schemas.openxmlformats.org/drawingml/2006/main" xmlns:pic="http://schemas.openxmlformats.org/drawingml/2006/picture">
            <wp:extent cx="5212080" cy="2931795"/>
            <wp:docPr id="8" name="Picture 8"/>
            <wp:cNvGraphicFramePr>
              <a:graphicFrameLocks noChangeAspect="1"/>
            </wp:cNvGraphicFramePr>
            <a:graphic>
              <a:graphicData uri="http://schemas.openxmlformats.org/drawingml/2006/picture">
                <pic:pic>
                  <pic:nvPicPr>
                    <pic:cNvPr id="0" name="Mood_Mixer.png"/>
                    <pic:cNvPicPr/>
                  </pic:nvPicPr>
                  <pic:blipFill>
                    <a:blip r:embed="rId18"/>
                    <a:stretch>
                      <a:fillRect/>
                    </a:stretch>
                  </pic:blipFill>
                  <pic:spPr>
                    <a:xfrm>
                      <a:off x="0" y="0"/>
                      <a:ext cx="5212080" cy="2931795"/>
                    </a:xfrm>
                    <a:prstGeom prst="rect"/>
                  </pic:spPr>
                </pic:pic>
              </a:graphicData>
            </a:graphic>
          </wp:inline>
        </w:drawing>
      </w:r>
    </w:p>
    <w:p>
      <w:pPr>
        <w:pStyle w:val="SmallNote"/>
        <w:jc w:val="center"/>
      </w:pPr>
      <w:r>
        <w:t>Representative frame from the completed video; generated in-frame text should not be treated as the authoritative lesson definition.</w:t>
      </w:r>
    </w:p>
    <w:p>
      <w:pPr>
        <w:pStyle w:val="Heading3"/>
        <w:keepNext/>
      </w:pPr>
      <w:r>
        <w:t>Learning objectives</w:t>
      </w:r>
    </w:p>
    <w:p>
      <w:pPr>
        <w:pStyle w:val="ListBullet"/>
        <w:spacing w:after="40"/>
      </w:pPr>
      <w:r>
        <w:rPr>
          <w:rFonts w:ascii="Aptos" w:hAnsi="Aptos" w:eastAsia="Aptos"/>
        </w:rPr>
        <w:t>Explain sentiment classification as estimating tone from language.</w:t>
      </w:r>
    </w:p>
    <w:p>
      <w:pPr>
        <w:pStyle w:val="ListBullet"/>
        <w:spacing w:after="40"/>
      </w:pPr>
      <w:r>
        <w:rPr>
          <w:rFonts w:ascii="Aptos" w:hAnsi="Aptos" w:eastAsia="Aptos"/>
        </w:rPr>
        <w:t>Recognize that context can change meaning.</w:t>
      </w:r>
    </w:p>
    <w:p>
      <w:pPr>
        <w:pStyle w:val="ListBullet"/>
        <w:spacing w:after="40"/>
      </w:pPr>
      <w:r>
        <w:rPr>
          <w:rFonts w:ascii="Aptos" w:hAnsi="Aptos" w:eastAsia="Aptos"/>
        </w:rPr>
        <w:t>Use Unclear and a kind follow-up question instead of claiming to know a feeling.</w:t>
      </w:r>
    </w:p>
    <w:p>
      <w:pPr>
        <w:pStyle w:val="Heading3"/>
        <w:keepNext/>
      </w:pPr>
      <w:r>
        <w:t>Before the video: curiosity hook</w:t>
      </w:r>
    </w:p>
    <w:p>
      <w:r>
        <w:t>Read “Great, another rainy day!” twice: once happily and once with frustration. Ask whether the words alone reveal the meaning.</w:t>
      </w:r>
    </w:p>
    <w:p>
      <w:pPr>
        <w:pStyle w:val="Heading3"/>
        <w:keepNext/>
      </w:pPr>
      <w:r>
        <w:t>Watch focus</w:t>
      </w:r>
    </w:p>
    <w:p>
      <w:r>
        <w:t>A language system predicts from words and patterns; it cannot read a person’s mind.</w:t>
      </w:r>
    </w:p>
    <w:p>
      <w:pPr>
        <w:pStyle w:val="Heading3"/>
        <w:keepNext/>
      </w:pPr>
      <w:r>
        <w:t>Guided activity: Message Meaning Match</w:t>
      </w:r>
    </w:p>
    <w:p>
      <w:pPr>
        <w:spacing w:after="40"/>
        <w:ind w:left="259" w:hanging="259"/>
      </w:pPr>
      <w:r>
        <w:rPr>
          <w:rFonts w:ascii="Aptos" w:hAnsi="Aptos" w:eastAsia="Aptos"/>
          <w:b/>
          <w:color w:val="0F6B78"/>
        </w:rPr>
        <w:t xml:space="preserve">1. </w:t>
      </w:r>
      <w:r>
        <w:rPr>
          <w:rFonts w:ascii="Aptos" w:hAnsi="Aptos" w:eastAsia="Aptos"/>
        </w:rPr>
        <w:t>Sort four clear message cards into Positive, Negative or Unclear.</w:t>
      </w:r>
    </w:p>
    <w:p>
      <w:pPr>
        <w:spacing w:after="40"/>
        <w:ind w:left="259" w:hanging="259"/>
      </w:pPr>
      <w:r>
        <w:rPr>
          <w:rFonts w:ascii="Aptos" w:hAnsi="Aptos" w:eastAsia="Aptos"/>
          <w:b/>
          <w:color w:val="0F6B78"/>
        </w:rPr>
        <w:t xml:space="preserve">2. </w:t>
      </w:r>
      <w:r>
        <w:rPr>
          <w:rFonts w:ascii="Aptos" w:hAnsi="Aptos" w:eastAsia="Aptos"/>
        </w:rPr>
        <w:t>Add context cards to three ambiguous messages.</w:t>
      </w:r>
    </w:p>
    <w:p>
      <w:pPr>
        <w:spacing w:after="40"/>
        <w:ind w:left="259" w:hanging="259"/>
      </w:pPr>
      <w:r>
        <w:rPr>
          <w:rFonts w:ascii="Aptos" w:hAnsi="Aptos" w:eastAsia="Aptos"/>
          <w:b/>
          <w:color w:val="0F6B78"/>
        </w:rPr>
        <w:t xml:space="preserve">3. </w:t>
      </w:r>
      <w:r>
        <w:rPr>
          <w:rFonts w:ascii="Aptos" w:hAnsi="Aptos" w:eastAsia="Aptos"/>
        </w:rPr>
        <w:t>Update the first prediction when context changes.</w:t>
      </w:r>
    </w:p>
    <w:p>
      <w:pPr>
        <w:spacing w:after="40"/>
        <w:ind w:left="259" w:hanging="259"/>
      </w:pPr>
      <w:r>
        <w:rPr>
          <w:rFonts w:ascii="Aptos" w:hAnsi="Aptos" w:eastAsia="Aptos"/>
          <w:b/>
          <w:color w:val="0F6B78"/>
        </w:rPr>
        <w:t xml:space="preserve">4. </w:t>
      </w:r>
      <w:r>
        <w:rPr>
          <w:rFonts w:ascii="Aptos" w:hAnsi="Aptos" w:eastAsia="Aptos"/>
        </w:rPr>
        <w:t>Highlight the words that influenced the original choice.</w:t>
      </w:r>
    </w:p>
    <w:p>
      <w:pPr>
        <w:spacing w:after="40"/>
        <w:ind w:left="259" w:hanging="259"/>
      </w:pPr>
      <w:r>
        <w:rPr>
          <w:rFonts w:ascii="Aptos" w:hAnsi="Aptos" w:eastAsia="Aptos"/>
          <w:b/>
          <w:color w:val="0F6B78"/>
        </w:rPr>
        <w:t xml:space="preserve">5. </w:t>
      </w:r>
      <w:r>
        <w:rPr>
          <w:rFonts w:ascii="Aptos" w:hAnsi="Aptos" w:eastAsia="Aptos"/>
        </w:rPr>
        <w:t>Write one kind follow-up question for an unclear message.</w:t>
      </w:r>
    </w:p>
    <w:p>
      <w:pPr>
        <w:pStyle w:val="Heading3"/>
        <w:keepNext/>
      </w:pPr>
      <w:r>
        <w:t>Independent mission</w:t>
      </w:r>
    </w:p>
    <w:p>
      <w:r>
        <w:t>Create a sentence that could sound positive or negative depending on context.</w:t>
      </w:r>
    </w:p>
    <w:p>
      <w:pPr>
        <w:pStyle w:val="Heading3"/>
        <w:keepNext/>
      </w:pPr>
      <w:r>
        <w:t>Five-question learning check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90" w:type="dxa"/>
              <w:bottom w:w="80" w:type="dxa"/>
              <w:end w:w="90" w:type="dxa"/>
            </w:tcMar>
          </w:tcPr>
          <w:p>
            <w:pPr>
              <w:jc w:val="center"/>
            </w:pPr>
            <w:r>
              <w:rPr>
                <w:rFonts w:ascii="Aptos" w:hAnsi="Aptos" w:eastAsia="Aptos"/>
                <w:b/>
                <w:color w:val="FFFFFF"/>
                <w:sz w:val="18"/>
              </w:rPr>
              <w:t>Question</w:t>
            </w:r>
          </w:p>
        </w:tc>
        <w:tc>
          <w:tcPr>
            <w:tcW w:type="dxa" w:w="3408"/>
            <w:shd w:fill="1F4E79"/>
            <w:tcMar>
              <w:top w:w="80" w:type="dxa"/>
              <w:start w:w="90" w:type="dxa"/>
              <w:bottom w:w="80" w:type="dxa"/>
              <w:end w:w="90" w:type="dxa"/>
            </w:tcMar>
          </w:tcPr>
          <w:p>
            <w:pPr>
              <w:jc w:val="center"/>
            </w:pPr>
            <w:r>
              <w:rPr>
                <w:rFonts w:ascii="Aptos" w:hAnsi="Aptos" w:eastAsia="Aptos"/>
                <w:b/>
                <w:color w:val="FFFFFF"/>
                <w:sz w:val="18"/>
              </w:rPr>
              <w:t>Correct answer</w:t>
            </w:r>
          </w:p>
        </w:tc>
        <w:tc>
          <w:tcPr>
            <w:tcW w:type="dxa" w:w="3408"/>
            <w:shd w:fill="1F4E79"/>
            <w:tcMar>
              <w:top w:w="80" w:type="dxa"/>
              <w:start w:w="90" w:type="dxa"/>
              <w:bottom w:w="80" w:type="dxa"/>
              <w:end w:w="90" w:type="dxa"/>
            </w:tcMar>
          </w:tcPr>
          <w:p>
            <w:pPr>
              <w:jc w:val="center"/>
            </w:pPr>
            <w:r>
              <w:rPr>
                <w:rFonts w:ascii="Aptos" w:hAnsi="Aptos" w:eastAsia="Aptos"/>
                <w:b/>
                <w:color w:val="FFFFFF"/>
                <w:sz w:val="18"/>
              </w:rPr>
              <w:t>Why it matters</w:t>
            </w:r>
          </w:p>
        </w:tc>
      </w:tr>
      <w:tr>
        <w:tc>
          <w:tcPr>
            <w:tcW w:type="dxa" w:w="3408"/>
            <w:tcMar>
              <w:top w:w="70" w:type="dxa"/>
              <w:start w:w="75" w:type="dxa"/>
              <w:bottom w:w="70" w:type="dxa"/>
              <w:end w:w="75" w:type="dxa"/>
            </w:tcMar>
            <w:vAlign w:val="top"/>
          </w:tcPr>
          <w:p>
            <w:r>
              <w:rPr>
                <w:rFonts w:ascii="Aptos" w:hAnsi="Aptos" w:eastAsia="Aptos"/>
                <w:sz w:val="17"/>
              </w:rPr>
              <w:t>What does sentiment classification estimate?</w:t>
            </w:r>
          </w:p>
        </w:tc>
        <w:tc>
          <w:tcPr>
            <w:tcW w:type="dxa" w:w="3408"/>
            <w:tcMar>
              <w:top w:w="70" w:type="dxa"/>
              <w:start w:w="75" w:type="dxa"/>
              <w:bottom w:w="70" w:type="dxa"/>
              <w:end w:w="75" w:type="dxa"/>
            </w:tcMar>
            <w:vAlign w:val="top"/>
          </w:tcPr>
          <w:p>
            <w:r>
              <w:rPr>
                <w:rFonts w:ascii="Aptos" w:hAnsi="Aptos" w:eastAsia="Aptos"/>
                <w:sz w:val="17"/>
              </w:rPr>
              <w:t>The likely tone of a message.</w:t>
            </w:r>
          </w:p>
        </w:tc>
        <w:tc>
          <w:tcPr>
            <w:tcW w:type="dxa" w:w="3408"/>
            <w:tcMar>
              <w:top w:w="70" w:type="dxa"/>
              <w:start w:w="75" w:type="dxa"/>
              <w:bottom w:w="70" w:type="dxa"/>
              <w:end w:w="75" w:type="dxa"/>
            </w:tcMar>
            <w:vAlign w:val="top"/>
          </w:tcPr>
          <w:p>
            <w:r>
              <w:rPr>
                <w:rFonts w:ascii="Aptos" w:hAnsi="Aptos" w:eastAsia="Aptos"/>
                <w:sz w:val="17"/>
              </w:rPr>
              <w:t>It predicts a category, not a private feeling.</w:t>
            </w:r>
          </w:p>
        </w:tc>
      </w:tr>
      <w:tr>
        <w:tc>
          <w:tcPr>
            <w:tcW w:type="dxa" w:w="3408"/>
            <w:tcMar>
              <w:top w:w="70" w:type="dxa"/>
              <w:start w:w="75" w:type="dxa"/>
              <w:bottom w:w="70" w:type="dxa"/>
              <w:end w:w="75" w:type="dxa"/>
            </w:tcMar>
            <w:vAlign w:val="top"/>
          </w:tcPr>
          <w:p>
            <w:r>
              <w:rPr>
                <w:rFonts w:ascii="Aptos" w:hAnsi="Aptos" w:eastAsia="Aptos"/>
                <w:sz w:val="17"/>
              </w:rPr>
              <w:t>What can make “Great!” negative?</w:t>
            </w:r>
          </w:p>
        </w:tc>
        <w:tc>
          <w:tcPr>
            <w:tcW w:type="dxa" w:w="3408"/>
            <w:tcMar>
              <w:top w:w="70" w:type="dxa"/>
              <w:start w:w="75" w:type="dxa"/>
              <w:bottom w:w="70" w:type="dxa"/>
              <w:end w:w="75" w:type="dxa"/>
            </w:tcMar>
            <w:vAlign w:val="top"/>
          </w:tcPr>
          <w:p>
            <w:r>
              <w:rPr>
                <w:rFonts w:ascii="Aptos" w:hAnsi="Aptos" w:eastAsia="Aptos"/>
                <w:sz w:val="17"/>
              </w:rPr>
              <w:t>Sarcasm or surrounding context.</w:t>
            </w:r>
          </w:p>
        </w:tc>
        <w:tc>
          <w:tcPr>
            <w:tcW w:type="dxa" w:w="3408"/>
            <w:tcMar>
              <w:top w:w="70" w:type="dxa"/>
              <w:start w:w="75" w:type="dxa"/>
              <w:bottom w:w="70" w:type="dxa"/>
              <w:end w:w="75" w:type="dxa"/>
            </w:tcMar>
            <w:vAlign w:val="top"/>
          </w:tcPr>
          <w:p>
            <w:r>
              <w:rPr>
                <w:rFonts w:ascii="Aptos" w:hAnsi="Aptos" w:eastAsia="Aptos"/>
                <w:sz w:val="17"/>
              </w:rPr>
              <w:t>The same words can carry different meanings.</w:t>
            </w:r>
          </w:p>
        </w:tc>
      </w:tr>
      <w:tr>
        <w:tc>
          <w:tcPr>
            <w:tcW w:type="dxa" w:w="3408"/>
            <w:tcMar>
              <w:top w:w="70" w:type="dxa"/>
              <w:start w:w="75" w:type="dxa"/>
              <w:bottom w:w="70" w:type="dxa"/>
              <w:end w:w="75" w:type="dxa"/>
            </w:tcMar>
            <w:vAlign w:val="top"/>
          </w:tcPr>
          <w:p>
            <w:r>
              <w:rPr>
                <w:rFonts w:ascii="Aptos" w:hAnsi="Aptos" w:eastAsia="Aptos"/>
                <w:sz w:val="17"/>
              </w:rPr>
              <w:t>Can AI know exactly how a person feels?</w:t>
            </w:r>
          </w:p>
        </w:tc>
        <w:tc>
          <w:tcPr>
            <w:tcW w:type="dxa" w:w="3408"/>
            <w:tcMar>
              <w:top w:w="70" w:type="dxa"/>
              <w:start w:w="75" w:type="dxa"/>
              <w:bottom w:w="70" w:type="dxa"/>
              <w:end w:w="75" w:type="dxa"/>
            </w:tcMar>
            <w:vAlign w:val="top"/>
          </w:tcPr>
          <w:p>
            <w:r>
              <w:rPr>
                <w:rFonts w:ascii="Aptos" w:hAnsi="Aptos" w:eastAsia="Aptos"/>
                <w:sz w:val="17"/>
              </w:rPr>
              <w:t>No. It can only estimate from available signals.</w:t>
            </w:r>
          </w:p>
        </w:tc>
        <w:tc>
          <w:tcPr>
            <w:tcW w:type="dxa" w:w="3408"/>
            <w:tcMar>
              <w:top w:w="70" w:type="dxa"/>
              <w:start w:w="75" w:type="dxa"/>
              <w:bottom w:w="70" w:type="dxa"/>
              <w:end w:w="75" w:type="dxa"/>
            </w:tcMar>
            <w:vAlign w:val="top"/>
          </w:tcPr>
          <w:p>
            <w:r>
              <w:rPr>
                <w:rFonts w:ascii="Aptos" w:hAnsi="Aptos" w:eastAsia="Aptos"/>
                <w:sz w:val="17"/>
              </w:rPr>
              <w:t>Emotion prediction has limits.</w:t>
            </w:r>
          </w:p>
        </w:tc>
      </w:tr>
      <w:tr>
        <w:tc>
          <w:tcPr>
            <w:tcW w:type="dxa" w:w="3408"/>
            <w:tcMar>
              <w:top w:w="70" w:type="dxa"/>
              <w:start w:w="75" w:type="dxa"/>
              <w:bottom w:w="70" w:type="dxa"/>
              <w:end w:w="75" w:type="dxa"/>
            </w:tcMar>
            <w:vAlign w:val="top"/>
          </w:tcPr>
          <w:p>
            <w:r>
              <w:rPr>
                <w:rFonts w:ascii="Aptos" w:hAnsi="Aptos" w:eastAsia="Aptos"/>
                <w:sz w:val="17"/>
              </w:rPr>
              <w:t>What is a safe response to an unclear message?</w:t>
            </w:r>
          </w:p>
        </w:tc>
        <w:tc>
          <w:tcPr>
            <w:tcW w:type="dxa" w:w="3408"/>
            <w:tcMar>
              <w:top w:w="70" w:type="dxa"/>
              <w:start w:w="75" w:type="dxa"/>
              <w:bottom w:w="70" w:type="dxa"/>
              <w:end w:w="75" w:type="dxa"/>
            </w:tcMar>
            <w:vAlign w:val="top"/>
          </w:tcPr>
          <w:p>
            <w:r>
              <w:rPr>
                <w:rFonts w:ascii="Aptos" w:hAnsi="Aptos" w:eastAsia="Aptos"/>
                <w:sz w:val="17"/>
              </w:rPr>
              <w:t>Ask a kind clarifying question.</w:t>
            </w:r>
          </w:p>
        </w:tc>
        <w:tc>
          <w:tcPr>
            <w:tcW w:type="dxa" w:w="3408"/>
            <w:tcMar>
              <w:top w:w="70" w:type="dxa"/>
              <w:start w:w="75" w:type="dxa"/>
              <w:bottom w:w="70" w:type="dxa"/>
              <w:end w:w="75" w:type="dxa"/>
            </w:tcMar>
            <w:vAlign w:val="top"/>
          </w:tcPr>
          <w:p>
            <w:r>
              <w:rPr>
                <w:rFonts w:ascii="Aptos" w:hAnsi="Aptos" w:eastAsia="Aptos"/>
                <w:sz w:val="17"/>
              </w:rPr>
              <w:t>Clarification is better than assumption.</w:t>
            </w:r>
          </w:p>
        </w:tc>
      </w:tr>
      <w:tr>
        <w:tc>
          <w:tcPr>
            <w:tcW w:type="dxa" w:w="3408"/>
            <w:tcMar>
              <w:top w:w="70" w:type="dxa"/>
              <w:start w:w="75" w:type="dxa"/>
              <w:bottom w:w="70" w:type="dxa"/>
              <w:end w:w="75" w:type="dxa"/>
            </w:tcMar>
            <w:vAlign w:val="top"/>
          </w:tcPr>
          <w:p>
            <w:r>
              <w:rPr>
                <w:rFonts w:ascii="Aptos" w:hAnsi="Aptos" w:eastAsia="Aptos"/>
                <w:sz w:val="17"/>
              </w:rPr>
              <w:t>Why include an Unclear category?</w:t>
            </w:r>
          </w:p>
        </w:tc>
        <w:tc>
          <w:tcPr>
            <w:tcW w:type="dxa" w:w="3408"/>
            <w:tcMar>
              <w:top w:w="70" w:type="dxa"/>
              <w:start w:w="75" w:type="dxa"/>
              <w:bottom w:w="70" w:type="dxa"/>
              <w:end w:w="75" w:type="dxa"/>
            </w:tcMar>
            <w:vAlign w:val="top"/>
          </w:tcPr>
          <w:p>
            <w:r>
              <w:rPr>
                <w:rFonts w:ascii="Aptos" w:hAnsi="Aptos" w:eastAsia="Aptos"/>
                <w:sz w:val="17"/>
              </w:rPr>
              <w:t>Some language is genuinely ambiguous.</w:t>
            </w:r>
          </w:p>
        </w:tc>
        <w:tc>
          <w:tcPr>
            <w:tcW w:type="dxa" w:w="3408"/>
            <w:tcMar>
              <w:top w:w="70" w:type="dxa"/>
              <w:start w:w="75" w:type="dxa"/>
              <w:bottom w:w="70" w:type="dxa"/>
              <w:end w:w="75" w:type="dxa"/>
            </w:tcMar>
            <w:vAlign w:val="top"/>
          </w:tcPr>
          <w:p>
            <w:r>
              <w:rPr>
                <w:rFonts w:ascii="Aptos" w:hAnsi="Aptos" w:eastAsia="Aptos"/>
                <w:sz w:val="17"/>
              </w:rPr>
              <w:t>Honest uncertainty reduces harm.</w:t>
            </w:r>
          </w:p>
        </w:tc>
      </w:tr>
    </w:tbl>
    <w:p>
      <w:pPr>
        <w:pStyle w:val="Heading3"/>
        <w:keepNext/>
      </w:pPr>
      <w:r>
        <w:t>Age adaptation</w:t>
      </w:r>
    </w:p>
    <w:p>
      <w:r>
        <w:t>Ages 6–8: use emoji and voice-tone demonstrations. Ages 13–16: discuss sentiment datasets, dialect and cultural context.</w:t>
      </w:r>
    </w:p>
    <w:p>
      <w:pPr>
        <w:pStyle w:val="Heading3"/>
        <w:keepNext/>
      </w:pPr>
      <w:r>
        <w:t>Parent or teacher takeaway</w:t>
      </w:r>
    </w:p>
    <w:p>
      <w:r>
        <w:t>The learner understands that language tools estimate tone and should never be treated as mind readers.</w:t>
      </w:r>
    </w:p>
    <w:tbl>
      <w:tblPr>
        <w:tblW w:type="auto" w:w="0"/>
        <w:jc w:val="center"/>
        <w:tblLayout w:type="autofit"/>
        <w:tblLook w:firstColumn="1" w:firstRow="1" w:lastColumn="0" w:lastRow="0" w:noHBand="0" w:noVBand="1" w:val="04A0"/>
      </w:tblPr>
      <w:tblGrid>
        <w:gridCol w:w="10224"/>
      </w:tblGrid>
      <w:tr>
        <w:tc>
          <w:tcPr>
            <w:tcW w:type="dxa" w:w="10224"/>
            <w:shd w:fill="FFF2E5"/>
            <w:tcMar>
              <w:top w:w="130" w:type="dxa"/>
              <w:start w:w="150" w:type="dxa"/>
              <w:bottom w:w="130" w:type="dxa"/>
              <w:end w:w="150" w:type="dxa"/>
            </w:tcMar>
          </w:tcPr>
          <w:p>
            <w:pPr>
              <w:spacing w:after="80"/>
            </w:pPr>
            <w:r>
              <w:rPr>
                <w:rFonts w:ascii="Aptos" w:hAnsi="Aptos" w:eastAsia="Aptos"/>
                <w:b/>
                <w:color w:val="E67E22"/>
                <w:sz w:val="22"/>
              </w:rPr>
              <w:t>Release requirement</w:t>
            </w:r>
          </w:p>
          <w:p>
            <w:pPr>
              <w:spacing w:after="0"/>
            </w:pPr>
            <w:r>
              <w:rPr>
                <w:rFonts w:ascii="Aptos" w:hAnsi="Aptos" w:eastAsia="Aptos"/>
                <w:sz w:val="20"/>
              </w:rPr>
              <w:t>A human tutor must verify the captions, definitions, answer explanations and activity instructions. Correct any visible generated-text errors with platform overlays or post-production titles.</w:t>
            </w:r>
          </w:p>
        </w:tc>
      </w:tr>
    </w:tbl>
    <w:p>
      <w:pPr>
        <w:spacing w:after="0"/>
      </w:pPr>
    </w:p>
    <w:p>
      <w:pPr>
        <w:pStyle w:val="Heading2"/>
        <w:keepNext/>
      </w:pPr>
      <w:r>
        <w:t>Lesson 4: Robot Brain: Train, Tune, Test</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vAlign w:val="center"/>
          </w:tcPr>
          <w:p>
            <w:r>
              <w:rPr>
                <w:rFonts w:ascii="Aptos" w:hAnsi="Aptos" w:eastAsia="Aptos"/>
                <w:b/>
                <w:color w:val="0F6B78"/>
                <w:sz w:val="19"/>
              </w:rPr>
              <w:t>Completed video</w:t>
            </w:r>
          </w:p>
        </w:tc>
        <w:tc>
          <w:tcPr>
            <w:tcW w:type="dxa" w:w="5112"/>
            <w:tcMar>
              <w:top w:w="80" w:type="dxa"/>
              <w:start w:w="90" w:type="dxa"/>
              <w:bottom w:w="80" w:type="dxa"/>
              <w:end w:w="90" w:type="dxa"/>
            </w:tcMar>
            <w:vAlign w:val="center"/>
          </w:tcPr>
          <w:p>
            <w:r>
              <w:rPr>
                <w:rFonts w:ascii="Aptos" w:hAnsi="Aptos" w:eastAsia="Aptos"/>
                <w:sz w:val="19"/>
              </w:rPr>
              <w:t>Robot Brain.mp4 (2:22)</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Total lesson time</w:t>
            </w:r>
          </w:p>
        </w:tc>
        <w:tc>
          <w:tcPr>
            <w:tcW w:type="dxa" w:w="5112"/>
            <w:tcMar>
              <w:top w:w="80" w:type="dxa"/>
              <w:start w:w="90" w:type="dxa"/>
              <w:bottom w:w="80" w:type="dxa"/>
              <w:end w:w="90" w:type="dxa"/>
            </w:tcMar>
            <w:vAlign w:val="center"/>
          </w:tcPr>
          <w:p>
            <w:r>
              <w:rPr>
                <w:rFonts w:ascii="Aptos" w:hAnsi="Aptos" w:eastAsia="Aptos"/>
                <w:sz w:val="19"/>
              </w:rPr>
              <w:t>30–38 minutes</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Key vocabulary</w:t>
            </w:r>
          </w:p>
        </w:tc>
        <w:tc>
          <w:tcPr>
            <w:tcW w:type="dxa" w:w="5112"/>
            <w:tcMar>
              <w:top w:w="80" w:type="dxa"/>
              <w:start w:w="90" w:type="dxa"/>
              <w:bottom w:w="80" w:type="dxa"/>
              <w:end w:w="90" w:type="dxa"/>
            </w:tcMar>
            <w:vAlign w:val="center"/>
          </w:tcPr>
          <w:p>
            <w:r>
              <w:rPr>
                <w:rFonts w:ascii="Aptos" w:hAnsi="Aptos" w:eastAsia="Aptos"/>
                <w:sz w:val="19"/>
              </w:rPr>
              <w:t>train, tune, test, validation, final test, generalize</w:t>
            </w:r>
          </w:p>
        </w:tc>
      </w:tr>
    </w:tbl>
    <w:p>
      <w:pPr>
        <w:jc w:val="center"/>
      </w:pPr>
      <w:r>
        <w:drawing>
          <wp:inline xmlns:a="http://schemas.openxmlformats.org/drawingml/2006/main" xmlns:pic="http://schemas.openxmlformats.org/drawingml/2006/picture">
            <wp:extent cx="5212080" cy="2931795"/>
            <wp:docPr id="9" name="Picture 9"/>
            <wp:cNvGraphicFramePr>
              <a:graphicFrameLocks noChangeAspect="1"/>
            </wp:cNvGraphicFramePr>
            <a:graphic>
              <a:graphicData uri="http://schemas.openxmlformats.org/drawingml/2006/picture">
                <pic:pic>
                  <pic:nvPicPr>
                    <pic:cNvPr id="0" name="Robot_Brain.png"/>
                    <pic:cNvPicPr/>
                  </pic:nvPicPr>
                  <pic:blipFill>
                    <a:blip r:embed="rId19"/>
                    <a:stretch>
                      <a:fillRect/>
                    </a:stretch>
                  </pic:blipFill>
                  <pic:spPr>
                    <a:xfrm>
                      <a:off x="0" y="0"/>
                      <a:ext cx="5212080" cy="2931795"/>
                    </a:xfrm>
                    <a:prstGeom prst="rect"/>
                  </pic:spPr>
                </pic:pic>
              </a:graphicData>
            </a:graphic>
          </wp:inline>
        </w:drawing>
      </w:r>
    </w:p>
    <w:p>
      <w:pPr>
        <w:pStyle w:val="SmallNote"/>
        <w:jc w:val="center"/>
      </w:pPr>
      <w:r>
        <w:t>Representative frame from the completed video; generated in-frame text should not be treated as the authoritative lesson definition.</w:t>
      </w:r>
    </w:p>
    <w:p>
      <w:pPr>
        <w:pStyle w:val="Heading3"/>
        <w:keepNext/>
      </w:pPr>
      <w:r>
        <w:t>Learning objectives</w:t>
      </w:r>
    </w:p>
    <w:p>
      <w:pPr>
        <w:pStyle w:val="ListBullet"/>
        <w:spacing w:after="40"/>
      </w:pPr>
      <w:r>
        <w:rPr>
          <w:rFonts w:ascii="Aptos" w:hAnsi="Aptos" w:eastAsia="Aptos"/>
        </w:rPr>
        <w:t>Describe the Train–Tune–Test cycle.</w:t>
      </w:r>
    </w:p>
    <w:p>
      <w:pPr>
        <w:pStyle w:val="ListBullet"/>
        <w:spacing w:after="40"/>
      </w:pPr>
      <w:r>
        <w:rPr>
          <w:rFonts w:ascii="Aptos" w:hAnsi="Aptos" w:eastAsia="Aptos"/>
        </w:rPr>
        <w:t>Keep final test examples separate from improvement work.</w:t>
      </w:r>
    </w:p>
    <w:p>
      <w:pPr>
        <w:pStyle w:val="ListBullet"/>
        <w:spacing w:after="40"/>
      </w:pPr>
      <w:r>
        <w:rPr>
          <w:rFonts w:ascii="Aptos" w:hAnsi="Aptos" w:eastAsia="Aptos"/>
        </w:rPr>
        <w:t>Make one targeted change and evaluate whether it generalizes.</w:t>
      </w:r>
    </w:p>
    <w:p>
      <w:pPr>
        <w:pStyle w:val="Heading3"/>
        <w:keepNext/>
      </w:pPr>
      <w:r>
        <w:t>Before the video: curiosity hook</w:t>
      </w:r>
    </w:p>
    <w:p>
      <w:r>
        <w:t>Ask: “Would it be fair to practise with the exact questions from the final test?” Connect the answer to model evaluation.</w:t>
      </w:r>
    </w:p>
    <w:p>
      <w:pPr>
        <w:pStyle w:val="Heading3"/>
        <w:keepNext/>
      </w:pPr>
      <w:r>
        <w:t>Watch focus</w:t>
      </w:r>
    </w:p>
    <w:p>
      <w:r>
        <w:t>The final test should measure performance honestly, not provide extra practice answers.</w:t>
      </w:r>
    </w:p>
    <w:p>
      <w:pPr>
        <w:pStyle w:val="Heading3"/>
        <w:keepNext/>
      </w:pPr>
      <w:r>
        <w:t>Guided activity: Robot Brain Championship</w:t>
      </w:r>
    </w:p>
    <w:p>
      <w:pPr>
        <w:spacing w:after="40"/>
        <w:ind w:left="259" w:hanging="259"/>
      </w:pPr>
      <w:r>
        <w:rPr>
          <w:rFonts w:ascii="Aptos" w:hAnsi="Aptos" w:eastAsia="Aptos"/>
          <w:b/>
          <w:color w:val="0F6B78"/>
        </w:rPr>
        <w:t xml:space="preserve">1. </w:t>
      </w:r>
      <w:r>
        <w:rPr>
          <w:rFonts w:ascii="Aptos" w:hAnsi="Aptos" w:eastAsia="Aptos"/>
        </w:rPr>
        <w:t>Use a small labelled training set to create an initial rule.</w:t>
      </w:r>
    </w:p>
    <w:p>
      <w:pPr>
        <w:spacing w:after="40"/>
        <w:ind w:left="259" w:hanging="259"/>
      </w:pPr>
      <w:r>
        <w:rPr>
          <w:rFonts w:ascii="Aptos" w:hAnsi="Aptos" w:eastAsia="Aptos"/>
          <w:b/>
          <w:color w:val="0F6B78"/>
        </w:rPr>
        <w:t xml:space="preserve">2. </w:t>
      </w:r>
      <w:r>
        <w:rPr>
          <w:rFonts w:ascii="Aptos" w:hAnsi="Aptos" w:eastAsia="Aptos"/>
        </w:rPr>
        <w:t>Try a tuning set and record repeated errors.</w:t>
      </w:r>
    </w:p>
    <w:p>
      <w:pPr>
        <w:spacing w:after="40"/>
        <w:ind w:left="259" w:hanging="259"/>
      </w:pPr>
      <w:r>
        <w:rPr>
          <w:rFonts w:ascii="Aptos" w:hAnsi="Aptos" w:eastAsia="Aptos"/>
          <w:b/>
          <w:color w:val="0F6B78"/>
        </w:rPr>
        <w:t xml:space="preserve">3. </w:t>
      </w:r>
      <w:r>
        <w:rPr>
          <w:rFonts w:ascii="Aptos" w:hAnsi="Aptos" w:eastAsia="Aptos"/>
        </w:rPr>
        <w:t>Change one feature, label or rule based on the evidence.</w:t>
      </w:r>
    </w:p>
    <w:p>
      <w:pPr>
        <w:spacing w:after="40"/>
        <w:ind w:left="259" w:hanging="259"/>
      </w:pPr>
      <w:r>
        <w:rPr>
          <w:rFonts w:ascii="Aptos" w:hAnsi="Aptos" w:eastAsia="Aptos"/>
          <w:b/>
          <w:color w:val="0F6B78"/>
        </w:rPr>
        <w:t xml:space="preserve">4. </w:t>
      </w:r>
      <w:r>
        <w:rPr>
          <w:rFonts w:ascii="Aptos" w:hAnsi="Aptos" w:eastAsia="Aptos"/>
        </w:rPr>
        <w:t>Seal the final test cards until tuning is complete.</w:t>
      </w:r>
    </w:p>
    <w:p>
      <w:pPr>
        <w:spacing w:after="40"/>
        <w:ind w:left="259" w:hanging="259"/>
      </w:pPr>
      <w:r>
        <w:rPr>
          <w:rFonts w:ascii="Aptos" w:hAnsi="Aptos" w:eastAsia="Aptos"/>
          <w:b/>
          <w:color w:val="0F6B78"/>
        </w:rPr>
        <w:t xml:space="preserve">5. </w:t>
      </w:r>
      <w:r>
        <w:rPr>
          <w:rFonts w:ascii="Aptos" w:hAnsi="Aptos" w:eastAsia="Aptos"/>
        </w:rPr>
        <w:t>Run the final test once and report both successes and remaining limits.</w:t>
      </w:r>
    </w:p>
    <w:p>
      <w:pPr>
        <w:pStyle w:val="Heading3"/>
        <w:keepNext/>
      </w:pPr>
      <w:r>
        <w:t>Independent mission</w:t>
      </w:r>
    </w:p>
    <w:p>
      <w:r>
        <w:t>Write a fair “model card” with the goal, test result, one strength and one limitation.</w:t>
      </w:r>
    </w:p>
    <w:p>
      <w:pPr>
        <w:pStyle w:val="Heading3"/>
        <w:keepNext/>
      </w:pPr>
      <w:r>
        <w:t>Five-question learning check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90" w:type="dxa"/>
              <w:bottom w:w="80" w:type="dxa"/>
              <w:end w:w="90" w:type="dxa"/>
            </w:tcMar>
          </w:tcPr>
          <w:p>
            <w:pPr>
              <w:jc w:val="center"/>
            </w:pPr>
            <w:r>
              <w:rPr>
                <w:rFonts w:ascii="Aptos" w:hAnsi="Aptos" w:eastAsia="Aptos"/>
                <w:b/>
                <w:color w:val="FFFFFF"/>
                <w:sz w:val="18"/>
              </w:rPr>
              <w:t>Question</w:t>
            </w:r>
          </w:p>
        </w:tc>
        <w:tc>
          <w:tcPr>
            <w:tcW w:type="dxa" w:w="3408"/>
            <w:shd w:fill="1F4E79"/>
            <w:tcMar>
              <w:top w:w="80" w:type="dxa"/>
              <w:start w:w="90" w:type="dxa"/>
              <w:bottom w:w="80" w:type="dxa"/>
              <w:end w:w="90" w:type="dxa"/>
            </w:tcMar>
          </w:tcPr>
          <w:p>
            <w:pPr>
              <w:jc w:val="center"/>
            </w:pPr>
            <w:r>
              <w:rPr>
                <w:rFonts w:ascii="Aptos" w:hAnsi="Aptos" w:eastAsia="Aptos"/>
                <w:b/>
                <w:color w:val="FFFFFF"/>
                <w:sz w:val="18"/>
              </w:rPr>
              <w:t>Correct answer</w:t>
            </w:r>
          </w:p>
        </w:tc>
        <w:tc>
          <w:tcPr>
            <w:tcW w:type="dxa" w:w="3408"/>
            <w:shd w:fill="1F4E79"/>
            <w:tcMar>
              <w:top w:w="80" w:type="dxa"/>
              <w:start w:w="90" w:type="dxa"/>
              <w:bottom w:w="80" w:type="dxa"/>
              <w:end w:w="90" w:type="dxa"/>
            </w:tcMar>
          </w:tcPr>
          <w:p>
            <w:pPr>
              <w:jc w:val="center"/>
            </w:pPr>
            <w:r>
              <w:rPr>
                <w:rFonts w:ascii="Aptos" w:hAnsi="Aptos" w:eastAsia="Aptos"/>
                <w:b/>
                <w:color w:val="FFFFFF"/>
                <w:sz w:val="18"/>
              </w:rPr>
              <w:t>Why it matters</w:t>
            </w:r>
          </w:p>
        </w:tc>
      </w:tr>
      <w:tr>
        <w:tc>
          <w:tcPr>
            <w:tcW w:type="dxa" w:w="3408"/>
            <w:tcMar>
              <w:top w:w="70" w:type="dxa"/>
              <w:start w:w="75" w:type="dxa"/>
              <w:bottom w:w="70" w:type="dxa"/>
              <w:end w:w="75" w:type="dxa"/>
            </w:tcMar>
            <w:vAlign w:val="top"/>
          </w:tcPr>
          <w:p>
            <w:r>
              <w:rPr>
                <w:rFonts w:ascii="Aptos" w:hAnsi="Aptos" w:eastAsia="Aptos"/>
                <w:sz w:val="17"/>
              </w:rPr>
              <w:t>What happens during training?</w:t>
            </w:r>
          </w:p>
        </w:tc>
        <w:tc>
          <w:tcPr>
            <w:tcW w:type="dxa" w:w="3408"/>
            <w:tcMar>
              <w:top w:w="70" w:type="dxa"/>
              <w:start w:w="75" w:type="dxa"/>
              <w:bottom w:w="70" w:type="dxa"/>
              <w:end w:w="75" w:type="dxa"/>
            </w:tcMar>
            <w:vAlign w:val="top"/>
          </w:tcPr>
          <w:p>
            <w:r>
              <w:rPr>
                <w:rFonts w:ascii="Aptos" w:hAnsi="Aptos" w:eastAsia="Aptos"/>
                <w:sz w:val="17"/>
              </w:rPr>
              <w:t>The system learns or builds rules from labelled examples.</w:t>
            </w:r>
          </w:p>
        </w:tc>
        <w:tc>
          <w:tcPr>
            <w:tcW w:type="dxa" w:w="3408"/>
            <w:tcMar>
              <w:top w:w="70" w:type="dxa"/>
              <w:start w:w="75" w:type="dxa"/>
              <w:bottom w:w="70" w:type="dxa"/>
              <w:end w:w="75" w:type="dxa"/>
            </w:tcMar>
            <w:vAlign w:val="top"/>
          </w:tcPr>
          <w:p>
            <w:r>
              <w:rPr>
                <w:rFonts w:ascii="Aptos" w:hAnsi="Aptos" w:eastAsia="Aptos"/>
                <w:sz w:val="17"/>
              </w:rPr>
              <w:t>Training creates the initial model.</w:t>
            </w:r>
          </w:p>
        </w:tc>
      </w:tr>
      <w:tr>
        <w:tc>
          <w:tcPr>
            <w:tcW w:type="dxa" w:w="3408"/>
            <w:tcMar>
              <w:top w:w="70" w:type="dxa"/>
              <w:start w:w="75" w:type="dxa"/>
              <w:bottom w:w="70" w:type="dxa"/>
              <w:end w:w="75" w:type="dxa"/>
            </w:tcMar>
            <w:vAlign w:val="top"/>
          </w:tcPr>
          <w:p>
            <w:r>
              <w:rPr>
                <w:rFonts w:ascii="Aptos" w:hAnsi="Aptos" w:eastAsia="Aptos"/>
                <w:sz w:val="17"/>
              </w:rPr>
              <w:t>What is tuning for?</w:t>
            </w:r>
          </w:p>
        </w:tc>
        <w:tc>
          <w:tcPr>
            <w:tcW w:type="dxa" w:w="3408"/>
            <w:tcMar>
              <w:top w:w="70" w:type="dxa"/>
              <w:start w:w="75" w:type="dxa"/>
              <w:bottom w:w="70" w:type="dxa"/>
              <w:end w:w="75" w:type="dxa"/>
            </w:tcMar>
            <w:vAlign w:val="top"/>
          </w:tcPr>
          <w:p>
            <w:r>
              <w:rPr>
                <w:rFonts w:ascii="Aptos" w:hAnsi="Aptos" w:eastAsia="Aptos"/>
                <w:sz w:val="17"/>
              </w:rPr>
              <w:t>Improving choices using separate feedback examples.</w:t>
            </w:r>
          </w:p>
        </w:tc>
        <w:tc>
          <w:tcPr>
            <w:tcW w:type="dxa" w:w="3408"/>
            <w:tcMar>
              <w:top w:w="70" w:type="dxa"/>
              <w:start w:w="75" w:type="dxa"/>
              <w:bottom w:w="70" w:type="dxa"/>
              <w:end w:w="75" w:type="dxa"/>
            </w:tcMar>
            <w:vAlign w:val="top"/>
          </w:tcPr>
          <w:p>
            <w:r>
              <w:rPr>
                <w:rFonts w:ascii="Aptos" w:hAnsi="Aptos" w:eastAsia="Aptos"/>
                <w:sz w:val="17"/>
              </w:rPr>
              <w:t>Tuning refines without using the final test.</w:t>
            </w:r>
          </w:p>
        </w:tc>
      </w:tr>
      <w:tr>
        <w:tc>
          <w:tcPr>
            <w:tcW w:type="dxa" w:w="3408"/>
            <w:tcMar>
              <w:top w:w="70" w:type="dxa"/>
              <w:start w:w="75" w:type="dxa"/>
              <w:bottom w:w="70" w:type="dxa"/>
              <w:end w:w="75" w:type="dxa"/>
            </w:tcMar>
            <w:vAlign w:val="top"/>
          </w:tcPr>
          <w:p>
            <w:r>
              <w:rPr>
                <w:rFonts w:ascii="Aptos" w:hAnsi="Aptos" w:eastAsia="Aptos"/>
                <w:sz w:val="17"/>
              </w:rPr>
              <w:t>Why seal the final test?</w:t>
            </w:r>
          </w:p>
        </w:tc>
        <w:tc>
          <w:tcPr>
            <w:tcW w:type="dxa" w:w="3408"/>
            <w:tcMar>
              <w:top w:w="70" w:type="dxa"/>
              <w:start w:w="75" w:type="dxa"/>
              <w:bottom w:w="70" w:type="dxa"/>
              <w:end w:w="75" w:type="dxa"/>
            </w:tcMar>
            <w:vAlign w:val="top"/>
          </w:tcPr>
          <w:p>
            <w:r>
              <w:rPr>
                <w:rFonts w:ascii="Aptos" w:hAnsi="Aptos" w:eastAsia="Aptos"/>
                <w:sz w:val="17"/>
              </w:rPr>
              <w:t>To preserve an honest evaluation.</w:t>
            </w:r>
          </w:p>
        </w:tc>
        <w:tc>
          <w:tcPr>
            <w:tcW w:type="dxa" w:w="3408"/>
            <w:tcMar>
              <w:top w:w="70" w:type="dxa"/>
              <w:start w:w="75" w:type="dxa"/>
              <w:bottom w:w="70" w:type="dxa"/>
              <w:end w:w="75" w:type="dxa"/>
            </w:tcMar>
            <w:vAlign w:val="top"/>
          </w:tcPr>
          <w:p>
            <w:r>
              <w:rPr>
                <w:rFonts w:ascii="Aptos" w:hAnsi="Aptos" w:eastAsia="Aptos"/>
                <w:sz w:val="17"/>
              </w:rPr>
              <w:t>Repeated peeking makes the score unreliable.</w:t>
            </w:r>
          </w:p>
        </w:tc>
      </w:tr>
      <w:tr>
        <w:tc>
          <w:tcPr>
            <w:tcW w:type="dxa" w:w="3408"/>
            <w:tcMar>
              <w:top w:w="70" w:type="dxa"/>
              <w:start w:w="75" w:type="dxa"/>
              <w:bottom w:w="70" w:type="dxa"/>
              <w:end w:w="75" w:type="dxa"/>
            </w:tcMar>
            <w:vAlign w:val="top"/>
          </w:tcPr>
          <w:p>
            <w:r>
              <w:rPr>
                <w:rFonts w:ascii="Aptos" w:hAnsi="Aptos" w:eastAsia="Aptos"/>
                <w:sz w:val="17"/>
              </w:rPr>
              <w:t>What does generalize mean?</w:t>
            </w:r>
          </w:p>
        </w:tc>
        <w:tc>
          <w:tcPr>
            <w:tcW w:type="dxa" w:w="3408"/>
            <w:tcMar>
              <w:top w:w="70" w:type="dxa"/>
              <w:start w:w="75" w:type="dxa"/>
              <w:bottom w:w="70" w:type="dxa"/>
              <w:end w:w="75" w:type="dxa"/>
            </w:tcMar>
            <w:vAlign w:val="top"/>
          </w:tcPr>
          <w:p>
            <w:r>
              <w:rPr>
                <w:rFonts w:ascii="Aptos" w:hAnsi="Aptos" w:eastAsia="Aptos"/>
                <w:sz w:val="17"/>
              </w:rPr>
              <w:t>Work well on new examples, not only familiar ones.</w:t>
            </w:r>
          </w:p>
        </w:tc>
        <w:tc>
          <w:tcPr>
            <w:tcW w:type="dxa" w:w="3408"/>
            <w:tcMar>
              <w:top w:w="70" w:type="dxa"/>
              <w:start w:w="75" w:type="dxa"/>
              <w:bottom w:w="70" w:type="dxa"/>
              <w:end w:w="75" w:type="dxa"/>
            </w:tcMar>
            <w:vAlign w:val="top"/>
          </w:tcPr>
          <w:p>
            <w:r>
              <w:rPr>
                <w:rFonts w:ascii="Aptos" w:hAnsi="Aptos" w:eastAsia="Aptos"/>
                <w:sz w:val="17"/>
              </w:rPr>
              <w:t>Real usefulness requires transfer.</w:t>
            </w:r>
          </w:p>
        </w:tc>
      </w:tr>
      <w:tr>
        <w:tc>
          <w:tcPr>
            <w:tcW w:type="dxa" w:w="3408"/>
            <w:tcMar>
              <w:top w:w="70" w:type="dxa"/>
              <w:start w:w="75" w:type="dxa"/>
              <w:bottom w:w="70" w:type="dxa"/>
              <w:end w:w="75" w:type="dxa"/>
            </w:tcMar>
            <w:vAlign w:val="top"/>
          </w:tcPr>
          <w:p>
            <w:r>
              <w:rPr>
                <w:rFonts w:ascii="Aptos" w:hAnsi="Aptos" w:eastAsia="Aptos"/>
                <w:sz w:val="17"/>
              </w:rPr>
              <w:t>Should a final report hide errors?</w:t>
            </w:r>
          </w:p>
        </w:tc>
        <w:tc>
          <w:tcPr>
            <w:tcW w:type="dxa" w:w="3408"/>
            <w:tcMar>
              <w:top w:w="70" w:type="dxa"/>
              <w:start w:w="75" w:type="dxa"/>
              <w:bottom w:w="70" w:type="dxa"/>
              <w:end w:w="75" w:type="dxa"/>
            </w:tcMar>
            <w:vAlign w:val="top"/>
          </w:tcPr>
          <w:p>
            <w:r>
              <w:rPr>
                <w:rFonts w:ascii="Aptos" w:hAnsi="Aptos" w:eastAsia="Aptos"/>
                <w:sz w:val="17"/>
              </w:rPr>
              <w:t>No. It should report strengths and limits.</w:t>
            </w:r>
          </w:p>
        </w:tc>
        <w:tc>
          <w:tcPr>
            <w:tcW w:type="dxa" w:w="3408"/>
            <w:tcMar>
              <w:top w:w="70" w:type="dxa"/>
              <w:start w:w="75" w:type="dxa"/>
              <w:bottom w:w="70" w:type="dxa"/>
              <w:end w:w="75" w:type="dxa"/>
            </w:tcMar>
            <w:vAlign w:val="top"/>
          </w:tcPr>
          <w:p>
            <w:r>
              <w:rPr>
                <w:rFonts w:ascii="Aptos" w:hAnsi="Aptos" w:eastAsia="Aptos"/>
                <w:sz w:val="17"/>
              </w:rPr>
              <w:t>Transparent reporting supports safe use.</w:t>
            </w:r>
          </w:p>
        </w:tc>
      </w:tr>
    </w:tbl>
    <w:p>
      <w:pPr>
        <w:pStyle w:val="Heading3"/>
        <w:keepNext/>
      </w:pPr>
      <w:r>
        <w:t>Age adaptation</w:t>
      </w:r>
    </w:p>
    <w:p>
      <w:r>
        <w:t>Ages 6–8: use three envelopes and picture cards. Ages 13–16: separate training, validation and test metrics and discuss overfitting.</w:t>
      </w:r>
    </w:p>
    <w:p>
      <w:pPr>
        <w:pStyle w:val="Heading3"/>
        <w:keepNext/>
      </w:pPr>
      <w:r>
        <w:t>Parent or teacher takeaway</w:t>
      </w:r>
    </w:p>
    <w:p>
      <w:r>
        <w:t>The learner completes a responsible train–tune–test cycle and reports limitations honestly.</w:t>
      </w:r>
    </w:p>
    <w:tbl>
      <w:tblPr>
        <w:tblW w:type="auto" w:w="0"/>
        <w:jc w:val="center"/>
        <w:tblLayout w:type="autofit"/>
        <w:tblLook w:firstColumn="1" w:firstRow="1" w:lastColumn="0" w:lastRow="0" w:noHBand="0" w:noVBand="1" w:val="04A0"/>
      </w:tblPr>
      <w:tblGrid>
        <w:gridCol w:w="10224"/>
      </w:tblGrid>
      <w:tr>
        <w:tc>
          <w:tcPr>
            <w:tcW w:type="dxa" w:w="10224"/>
            <w:shd w:fill="FFF2E5"/>
            <w:tcMar>
              <w:top w:w="130" w:type="dxa"/>
              <w:start w:w="150" w:type="dxa"/>
              <w:bottom w:w="130" w:type="dxa"/>
              <w:end w:w="150" w:type="dxa"/>
            </w:tcMar>
          </w:tcPr>
          <w:p>
            <w:pPr>
              <w:spacing w:after="80"/>
            </w:pPr>
            <w:r>
              <w:rPr>
                <w:rFonts w:ascii="Aptos" w:hAnsi="Aptos" w:eastAsia="Aptos"/>
                <w:b/>
                <w:color w:val="E67E22"/>
                <w:sz w:val="22"/>
              </w:rPr>
              <w:t>Release requirement</w:t>
            </w:r>
          </w:p>
          <w:p>
            <w:pPr>
              <w:spacing w:after="0"/>
            </w:pPr>
            <w:r>
              <w:rPr>
                <w:rFonts w:ascii="Aptos" w:hAnsi="Aptos" w:eastAsia="Aptos"/>
                <w:sz w:val="20"/>
              </w:rPr>
              <w:t>A human tutor must verify the captions, definitions, answer explanations and activity instructions. Correct any visible generated-text errors with platform overlays or post-production titles.</w:t>
            </w:r>
          </w:p>
        </w:tc>
      </w:tr>
    </w:tbl>
    <w:p>
      <w:pPr>
        <w:spacing w:after="0"/>
      </w:pPr>
    </w:p>
    <w:p>
      <w:r>
        <w:br w:type="page"/>
      </w:r>
    </w:p>
    <w:p>
      <w:pPr>
        <w:pStyle w:val="Heading1"/>
        <w:keepNext/>
      </w:pPr>
      <w:r>
        <w:t>Course 3: AI Game Creator Lab</w:t>
      </w:r>
    </w:p>
    <w:tbl>
      <w:tblPr>
        <w:tblW w:type="auto" w:w="0"/>
        <w:jc w:val="center"/>
        <w:tblLayout w:type="autofit"/>
        <w:tblLook w:firstColumn="1" w:firstRow="1" w:lastColumn="0" w:lastRow="0" w:noHBand="0" w:noVBand="1" w:val="04A0"/>
      </w:tblPr>
      <w:tblGrid>
        <w:gridCol w:w="10224"/>
      </w:tblGrid>
      <w:tr>
        <w:tc>
          <w:tcPr>
            <w:tcW w:type="dxa" w:w="10224"/>
            <w:shd w:fill="EAF4F8"/>
            <w:tcMar>
              <w:top w:w="130" w:type="dxa"/>
              <w:start w:w="150" w:type="dxa"/>
              <w:bottom w:w="130" w:type="dxa"/>
              <w:end w:w="150" w:type="dxa"/>
            </w:tcMar>
          </w:tcPr>
          <w:p>
            <w:pPr>
              <w:spacing w:after="80"/>
            </w:pPr>
            <w:r>
              <w:rPr>
                <w:rFonts w:ascii="Aptos" w:hAnsi="Aptos" w:eastAsia="Aptos"/>
                <w:b/>
                <w:color w:val="0F6B78"/>
                <w:sz w:val="22"/>
              </w:rPr>
              <w:t>Course purpose</w:t>
            </w:r>
          </w:p>
          <w:p>
            <w:pPr>
              <w:spacing w:after="0"/>
            </w:pPr>
            <w:r>
              <w:rPr>
                <w:rFonts w:ascii="Aptos" w:hAnsi="Aptos" w:eastAsia="Aptos"/>
                <w:sz w:val="20"/>
              </w:rPr>
              <w:t>Three missions teach responsive characters, conditional logic and pathfinding, then combine them in a playable design blueprint.</w:t>
            </w:r>
          </w:p>
        </w:tc>
      </w:tr>
    </w:tbl>
    <w:p>
      <w:pPr>
        <w:spacing w:after="0"/>
      </w:pPr>
    </w:p>
    <w:p>
      <w:pPr>
        <w:pStyle w:val="Heading2"/>
        <w:keepNext/>
      </w:pPr>
      <w:r>
        <w:t>Lesson 1: Game Hero: Inputs, States and Actions</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vAlign w:val="center"/>
          </w:tcPr>
          <w:p>
            <w:r>
              <w:rPr>
                <w:rFonts w:ascii="Aptos" w:hAnsi="Aptos" w:eastAsia="Aptos"/>
                <w:b/>
                <w:color w:val="0F6B78"/>
                <w:sz w:val="19"/>
              </w:rPr>
              <w:t>Completed video</w:t>
            </w:r>
          </w:p>
        </w:tc>
        <w:tc>
          <w:tcPr>
            <w:tcW w:type="dxa" w:w="5112"/>
            <w:tcMar>
              <w:top w:w="80" w:type="dxa"/>
              <w:start w:w="90" w:type="dxa"/>
              <w:bottom w:w="80" w:type="dxa"/>
              <w:end w:w="90" w:type="dxa"/>
            </w:tcMar>
            <w:vAlign w:val="center"/>
          </w:tcPr>
          <w:p>
            <w:r>
              <w:rPr>
                <w:rFonts w:ascii="Aptos" w:hAnsi="Aptos" w:eastAsia="Aptos"/>
                <w:sz w:val="19"/>
              </w:rPr>
              <w:t>Game Hero.mp4 (1:28)</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Total lesson time</w:t>
            </w:r>
          </w:p>
        </w:tc>
        <w:tc>
          <w:tcPr>
            <w:tcW w:type="dxa" w:w="5112"/>
            <w:tcMar>
              <w:top w:w="80" w:type="dxa"/>
              <w:start w:w="90" w:type="dxa"/>
              <w:bottom w:w="80" w:type="dxa"/>
              <w:end w:w="90" w:type="dxa"/>
            </w:tcMar>
            <w:vAlign w:val="center"/>
          </w:tcPr>
          <w:p>
            <w:r>
              <w:rPr>
                <w:rFonts w:ascii="Aptos" w:hAnsi="Aptos" w:eastAsia="Aptos"/>
                <w:sz w:val="19"/>
              </w:rPr>
              <w:t>30–38 minutes</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Key vocabulary</w:t>
            </w:r>
          </w:p>
        </w:tc>
        <w:tc>
          <w:tcPr>
            <w:tcW w:type="dxa" w:w="5112"/>
            <w:tcMar>
              <w:top w:w="80" w:type="dxa"/>
              <w:start w:w="90" w:type="dxa"/>
              <w:bottom w:w="80" w:type="dxa"/>
              <w:end w:w="90" w:type="dxa"/>
            </w:tcMar>
            <w:vAlign w:val="center"/>
          </w:tcPr>
          <w:p>
            <w:r>
              <w:rPr>
                <w:rFonts w:ascii="Aptos" w:hAnsi="Aptos" w:eastAsia="Aptos"/>
                <w:sz w:val="19"/>
              </w:rPr>
              <w:t>input, state, action, behavior, feedback, rule</w:t>
            </w:r>
          </w:p>
        </w:tc>
      </w:tr>
    </w:tbl>
    <w:p>
      <w:pPr>
        <w:jc w:val="center"/>
      </w:pPr>
      <w:r>
        <w:drawing>
          <wp:inline xmlns:a="http://schemas.openxmlformats.org/drawingml/2006/main" xmlns:pic="http://schemas.openxmlformats.org/drawingml/2006/picture">
            <wp:extent cx="5212080" cy="2931795"/>
            <wp:docPr id="10" name="Picture 10"/>
            <wp:cNvGraphicFramePr>
              <a:graphicFrameLocks noChangeAspect="1"/>
            </wp:cNvGraphicFramePr>
            <a:graphic>
              <a:graphicData uri="http://schemas.openxmlformats.org/drawingml/2006/picture">
                <pic:pic>
                  <pic:nvPicPr>
                    <pic:cNvPr id="0" name="Game_Hero.png"/>
                    <pic:cNvPicPr/>
                  </pic:nvPicPr>
                  <pic:blipFill>
                    <a:blip r:embed="rId20"/>
                    <a:stretch>
                      <a:fillRect/>
                    </a:stretch>
                  </pic:blipFill>
                  <pic:spPr>
                    <a:xfrm>
                      <a:off x="0" y="0"/>
                      <a:ext cx="5212080" cy="2931795"/>
                    </a:xfrm>
                    <a:prstGeom prst="rect"/>
                  </pic:spPr>
                </pic:pic>
              </a:graphicData>
            </a:graphic>
          </wp:inline>
        </w:drawing>
      </w:r>
    </w:p>
    <w:p>
      <w:pPr>
        <w:pStyle w:val="SmallNote"/>
        <w:jc w:val="center"/>
      </w:pPr>
      <w:r>
        <w:t>Representative frame from the completed video; generated in-frame text should not be treated as the authoritative lesson definition.</w:t>
      </w:r>
    </w:p>
    <w:p>
      <w:pPr>
        <w:pStyle w:val="Heading3"/>
        <w:keepNext/>
      </w:pPr>
      <w:r>
        <w:t>Learning objectives</w:t>
      </w:r>
    </w:p>
    <w:p>
      <w:pPr>
        <w:pStyle w:val="ListBullet"/>
        <w:spacing w:after="40"/>
      </w:pPr>
      <w:r>
        <w:rPr>
          <w:rFonts w:ascii="Aptos" w:hAnsi="Aptos" w:eastAsia="Aptos"/>
        </w:rPr>
        <w:t>Identify an input, a remembered state and an action.</w:t>
      </w:r>
    </w:p>
    <w:p>
      <w:pPr>
        <w:pStyle w:val="ListBullet"/>
        <w:spacing w:after="40"/>
      </w:pPr>
      <w:r>
        <w:rPr>
          <w:rFonts w:ascii="Aptos" w:hAnsi="Aptos" w:eastAsia="Aptos"/>
        </w:rPr>
        <w:t>Create different actions from the same input in different states.</w:t>
      </w:r>
    </w:p>
    <w:p>
      <w:pPr>
        <w:pStyle w:val="ListBullet"/>
        <w:spacing w:after="40"/>
      </w:pPr>
      <w:r>
        <w:rPr>
          <w:rFonts w:ascii="Aptos" w:hAnsi="Aptos" w:eastAsia="Aptos"/>
        </w:rPr>
        <w:t>Test whether a character rule is clear and predictable.</w:t>
      </w:r>
    </w:p>
    <w:p>
      <w:pPr>
        <w:pStyle w:val="Heading3"/>
        <w:keepNext/>
      </w:pPr>
      <w:r>
        <w:t>Before the video: curiosity hook</w:t>
      </w:r>
    </w:p>
    <w:p>
      <w:r>
        <w:t>Ask learners what should happen when the same jump button is pressed on the ground versus in mid-air.</w:t>
      </w:r>
    </w:p>
    <w:p>
      <w:pPr>
        <w:pStyle w:val="Heading3"/>
        <w:keepNext/>
      </w:pPr>
      <w:r>
        <w:t>Watch focus</w:t>
      </w:r>
    </w:p>
    <w:p>
      <w:r>
        <w:t>The game character follows designed rules. It may appear clever without being alive or conscious.</w:t>
      </w:r>
    </w:p>
    <w:p>
      <w:pPr>
        <w:pStyle w:val="Heading3"/>
        <w:keepNext/>
      </w:pPr>
      <w:r>
        <w:t>Guided activity: Hero Behavior Builder</w:t>
      </w:r>
    </w:p>
    <w:p>
      <w:pPr>
        <w:spacing w:after="40"/>
        <w:ind w:left="259" w:hanging="259"/>
      </w:pPr>
      <w:r>
        <w:rPr>
          <w:rFonts w:ascii="Aptos" w:hAnsi="Aptos" w:eastAsia="Aptos"/>
          <w:b/>
          <w:color w:val="0F6B78"/>
        </w:rPr>
        <w:t xml:space="preserve">1. </w:t>
      </w:r>
      <w:r>
        <w:rPr>
          <w:rFonts w:ascii="Aptos" w:hAnsi="Aptos" w:eastAsia="Aptos"/>
        </w:rPr>
        <w:t>Choose a hero goal and three things the hero can notice.</w:t>
      </w:r>
    </w:p>
    <w:p>
      <w:pPr>
        <w:spacing w:after="40"/>
        <w:ind w:left="259" w:hanging="259"/>
      </w:pPr>
      <w:r>
        <w:rPr>
          <w:rFonts w:ascii="Aptos" w:hAnsi="Aptos" w:eastAsia="Aptos"/>
          <w:b/>
          <w:color w:val="0F6B78"/>
        </w:rPr>
        <w:t xml:space="preserve">2. </w:t>
      </w:r>
      <w:r>
        <w:rPr>
          <w:rFonts w:ascii="Aptos" w:hAnsi="Aptos" w:eastAsia="Aptos"/>
        </w:rPr>
        <w:t>Define two pieces of state the game remembers.</w:t>
      </w:r>
    </w:p>
    <w:p>
      <w:pPr>
        <w:spacing w:after="40"/>
        <w:ind w:left="259" w:hanging="259"/>
      </w:pPr>
      <w:r>
        <w:rPr>
          <w:rFonts w:ascii="Aptos" w:hAnsi="Aptos" w:eastAsia="Aptos"/>
          <w:b/>
          <w:color w:val="0F6B78"/>
        </w:rPr>
        <w:t xml:space="preserve">3. </w:t>
      </w:r>
      <w:r>
        <w:rPr>
          <w:rFonts w:ascii="Aptos" w:hAnsi="Aptos" w:eastAsia="Aptos"/>
        </w:rPr>
        <w:t>Write three Input–State–Action rules.</w:t>
      </w:r>
    </w:p>
    <w:p>
      <w:pPr>
        <w:spacing w:after="40"/>
        <w:ind w:left="259" w:hanging="259"/>
      </w:pPr>
      <w:r>
        <w:rPr>
          <w:rFonts w:ascii="Aptos" w:hAnsi="Aptos" w:eastAsia="Aptos"/>
          <w:b/>
          <w:color w:val="0F6B78"/>
        </w:rPr>
        <w:t xml:space="preserve">4. </w:t>
      </w:r>
      <w:r>
        <w:rPr>
          <w:rFonts w:ascii="Aptos" w:hAnsi="Aptos" w:eastAsia="Aptos"/>
        </w:rPr>
        <w:t>Act them out with a partner acting as the game engine.</w:t>
      </w:r>
    </w:p>
    <w:p>
      <w:pPr>
        <w:spacing w:after="40"/>
        <w:ind w:left="259" w:hanging="259"/>
      </w:pPr>
      <w:r>
        <w:rPr>
          <w:rFonts w:ascii="Aptos" w:hAnsi="Aptos" w:eastAsia="Aptos"/>
          <w:b/>
          <w:color w:val="0F6B78"/>
        </w:rPr>
        <w:t xml:space="preserve">5. </w:t>
      </w:r>
      <w:r>
        <w:rPr>
          <w:rFonts w:ascii="Aptos" w:hAnsi="Aptos" w:eastAsia="Aptos"/>
        </w:rPr>
        <w:t>Revise any rule that produces confusing behavior.</w:t>
      </w:r>
    </w:p>
    <w:p>
      <w:pPr>
        <w:pStyle w:val="Heading3"/>
        <w:keepNext/>
      </w:pPr>
      <w:r>
        <w:t>Independent mission</w:t>
      </w:r>
    </w:p>
    <w:p>
      <w:r>
        <w:t>Create one rule that prevents an unsafe or unfair action in the game.</w:t>
      </w:r>
    </w:p>
    <w:p>
      <w:pPr>
        <w:pStyle w:val="Heading3"/>
        <w:keepNext/>
      </w:pPr>
      <w:r>
        <w:t>Five-question learning check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90" w:type="dxa"/>
              <w:bottom w:w="80" w:type="dxa"/>
              <w:end w:w="90" w:type="dxa"/>
            </w:tcMar>
          </w:tcPr>
          <w:p>
            <w:pPr>
              <w:jc w:val="center"/>
            </w:pPr>
            <w:r>
              <w:rPr>
                <w:rFonts w:ascii="Aptos" w:hAnsi="Aptos" w:eastAsia="Aptos"/>
                <w:b/>
                <w:color w:val="FFFFFF"/>
                <w:sz w:val="18"/>
              </w:rPr>
              <w:t>Question</w:t>
            </w:r>
          </w:p>
        </w:tc>
        <w:tc>
          <w:tcPr>
            <w:tcW w:type="dxa" w:w="3408"/>
            <w:shd w:fill="1F4E79"/>
            <w:tcMar>
              <w:top w:w="80" w:type="dxa"/>
              <w:start w:w="90" w:type="dxa"/>
              <w:bottom w:w="80" w:type="dxa"/>
              <w:end w:w="90" w:type="dxa"/>
            </w:tcMar>
          </w:tcPr>
          <w:p>
            <w:pPr>
              <w:jc w:val="center"/>
            </w:pPr>
            <w:r>
              <w:rPr>
                <w:rFonts w:ascii="Aptos" w:hAnsi="Aptos" w:eastAsia="Aptos"/>
                <w:b/>
                <w:color w:val="FFFFFF"/>
                <w:sz w:val="18"/>
              </w:rPr>
              <w:t>Correct answer</w:t>
            </w:r>
          </w:p>
        </w:tc>
        <w:tc>
          <w:tcPr>
            <w:tcW w:type="dxa" w:w="3408"/>
            <w:shd w:fill="1F4E79"/>
            <w:tcMar>
              <w:top w:w="80" w:type="dxa"/>
              <w:start w:w="90" w:type="dxa"/>
              <w:bottom w:w="80" w:type="dxa"/>
              <w:end w:w="90" w:type="dxa"/>
            </w:tcMar>
          </w:tcPr>
          <w:p>
            <w:pPr>
              <w:jc w:val="center"/>
            </w:pPr>
            <w:r>
              <w:rPr>
                <w:rFonts w:ascii="Aptos" w:hAnsi="Aptos" w:eastAsia="Aptos"/>
                <w:b/>
                <w:color w:val="FFFFFF"/>
                <w:sz w:val="18"/>
              </w:rPr>
              <w:t>Why it matters</w:t>
            </w:r>
          </w:p>
        </w:tc>
      </w:tr>
      <w:tr>
        <w:tc>
          <w:tcPr>
            <w:tcW w:type="dxa" w:w="3408"/>
            <w:tcMar>
              <w:top w:w="70" w:type="dxa"/>
              <w:start w:w="75" w:type="dxa"/>
              <w:bottom w:w="70" w:type="dxa"/>
              <w:end w:w="75" w:type="dxa"/>
            </w:tcMar>
            <w:vAlign w:val="top"/>
          </w:tcPr>
          <w:p>
            <w:r>
              <w:rPr>
                <w:rFonts w:ascii="Aptos" w:hAnsi="Aptos" w:eastAsia="Aptos"/>
                <w:sz w:val="17"/>
              </w:rPr>
              <w:t>What is an input?</w:t>
            </w:r>
          </w:p>
        </w:tc>
        <w:tc>
          <w:tcPr>
            <w:tcW w:type="dxa" w:w="3408"/>
            <w:tcMar>
              <w:top w:w="70" w:type="dxa"/>
              <w:start w:w="75" w:type="dxa"/>
              <w:bottom w:w="70" w:type="dxa"/>
              <w:end w:w="75" w:type="dxa"/>
            </w:tcMar>
            <w:vAlign w:val="top"/>
          </w:tcPr>
          <w:p>
            <w:r>
              <w:rPr>
                <w:rFonts w:ascii="Aptos" w:hAnsi="Aptos" w:eastAsia="Aptos"/>
                <w:sz w:val="17"/>
              </w:rPr>
              <w:t>A signal or event the game receives.</w:t>
            </w:r>
          </w:p>
        </w:tc>
        <w:tc>
          <w:tcPr>
            <w:tcW w:type="dxa" w:w="3408"/>
            <w:tcMar>
              <w:top w:w="70" w:type="dxa"/>
              <w:start w:w="75" w:type="dxa"/>
              <w:bottom w:w="70" w:type="dxa"/>
              <w:end w:w="75" w:type="dxa"/>
            </w:tcMar>
            <w:vAlign w:val="top"/>
          </w:tcPr>
          <w:p>
            <w:r>
              <w:rPr>
                <w:rFonts w:ascii="Aptos" w:hAnsi="Aptos" w:eastAsia="Aptos"/>
                <w:sz w:val="17"/>
              </w:rPr>
              <w:t>Inputs trigger decision rules.</w:t>
            </w:r>
          </w:p>
        </w:tc>
      </w:tr>
      <w:tr>
        <w:tc>
          <w:tcPr>
            <w:tcW w:type="dxa" w:w="3408"/>
            <w:tcMar>
              <w:top w:w="70" w:type="dxa"/>
              <w:start w:w="75" w:type="dxa"/>
              <w:bottom w:w="70" w:type="dxa"/>
              <w:end w:w="75" w:type="dxa"/>
            </w:tcMar>
            <w:vAlign w:val="top"/>
          </w:tcPr>
          <w:p>
            <w:r>
              <w:rPr>
                <w:rFonts w:ascii="Aptos" w:hAnsi="Aptos" w:eastAsia="Aptos"/>
                <w:sz w:val="17"/>
              </w:rPr>
              <w:t>What is state?</w:t>
            </w:r>
          </w:p>
        </w:tc>
        <w:tc>
          <w:tcPr>
            <w:tcW w:type="dxa" w:w="3408"/>
            <w:tcMar>
              <w:top w:w="70" w:type="dxa"/>
              <w:start w:w="75" w:type="dxa"/>
              <w:bottom w:w="70" w:type="dxa"/>
              <w:end w:w="75" w:type="dxa"/>
            </w:tcMar>
            <w:vAlign w:val="top"/>
          </w:tcPr>
          <w:p>
            <w:r>
              <w:rPr>
                <w:rFonts w:ascii="Aptos" w:hAnsi="Aptos" w:eastAsia="Aptos"/>
                <w:sz w:val="17"/>
              </w:rPr>
              <w:t>Information the game remembers about the current situation.</w:t>
            </w:r>
          </w:p>
        </w:tc>
        <w:tc>
          <w:tcPr>
            <w:tcW w:type="dxa" w:w="3408"/>
            <w:tcMar>
              <w:top w:w="70" w:type="dxa"/>
              <w:start w:w="75" w:type="dxa"/>
              <w:bottom w:w="70" w:type="dxa"/>
              <w:end w:w="75" w:type="dxa"/>
            </w:tcMar>
            <w:vAlign w:val="top"/>
          </w:tcPr>
          <w:p>
            <w:r>
              <w:rPr>
                <w:rFonts w:ascii="Aptos" w:hAnsi="Aptos" w:eastAsia="Aptos"/>
                <w:sz w:val="17"/>
              </w:rPr>
              <w:t>State changes how the same input is handled.</w:t>
            </w:r>
          </w:p>
        </w:tc>
      </w:tr>
      <w:tr>
        <w:tc>
          <w:tcPr>
            <w:tcW w:type="dxa" w:w="3408"/>
            <w:tcMar>
              <w:top w:w="70" w:type="dxa"/>
              <w:start w:w="75" w:type="dxa"/>
              <w:bottom w:w="70" w:type="dxa"/>
              <w:end w:w="75" w:type="dxa"/>
            </w:tcMar>
            <w:vAlign w:val="top"/>
          </w:tcPr>
          <w:p>
            <w:r>
              <w:rPr>
                <w:rFonts w:ascii="Aptos" w:hAnsi="Aptos" w:eastAsia="Aptos"/>
                <w:sz w:val="17"/>
              </w:rPr>
              <w:t>Can the same input cause different actions?</w:t>
            </w:r>
          </w:p>
        </w:tc>
        <w:tc>
          <w:tcPr>
            <w:tcW w:type="dxa" w:w="3408"/>
            <w:tcMar>
              <w:top w:w="70" w:type="dxa"/>
              <w:start w:w="75" w:type="dxa"/>
              <w:bottom w:w="70" w:type="dxa"/>
              <w:end w:w="75" w:type="dxa"/>
            </w:tcMar>
            <w:vAlign w:val="top"/>
          </w:tcPr>
          <w:p>
            <w:r>
              <w:rPr>
                <w:rFonts w:ascii="Aptos" w:hAnsi="Aptos" w:eastAsia="Aptos"/>
                <w:sz w:val="17"/>
              </w:rPr>
              <w:t>Yes, when the state is different.</w:t>
            </w:r>
          </w:p>
        </w:tc>
        <w:tc>
          <w:tcPr>
            <w:tcW w:type="dxa" w:w="3408"/>
            <w:tcMar>
              <w:top w:w="70" w:type="dxa"/>
              <w:start w:w="75" w:type="dxa"/>
              <w:bottom w:w="70" w:type="dxa"/>
              <w:end w:w="75" w:type="dxa"/>
            </w:tcMar>
            <w:vAlign w:val="top"/>
          </w:tcPr>
          <w:p>
            <w:r>
              <w:rPr>
                <w:rFonts w:ascii="Aptos" w:hAnsi="Aptos" w:eastAsia="Aptos"/>
                <w:sz w:val="17"/>
              </w:rPr>
              <w:t>Responsive behavior depends on context.</w:t>
            </w:r>
          </w:p>
        </w:tc>
      </w:tr>
      <w:tr>
        <w:tc>
          <w:tcPr>
            <w:tcW w:type="dxa" w:w="3408"/>
            <w:tcMar>
              <w:top w:w="70" w:type="dxa"/>
              <w:start w:w="75" w:type="dxa"/>
              <w:bottom w:w="70" w:type="dxa"/>
              <w:end w:w="75" w:type="dxa"/>
            </w:tcMar>
            <w:vAlign w:val="top"/>
          </w:tcPr>
          <w:p>
            <w:r>
              <w:rPr>
                <w:rFonts w:ascii="Aptos" w:hAnsi="Aptos" w:eastAsia="Aptos"/>
                <w:sz w:val="17"/>
              </w:rPr>
              <w:t>Is a game hero alive because it reacts?</w:t>
            </w:r>
          </w:p>
        </w:tc>
        <w:tc>
          <w:tcPr>
            <w:tcW w:type="dxa" w:w="3408"/>
            <w:tcMar>
              <w:top w:w="70" w:type="dxa"/>
              <w:start w:w="75" w:type="dxa"/>
              <w:bottom w:w="70" w:type="dxa"/>
              <w:end w:w="75" w:type="dxa"/>
            </w:tcMar>
            <w:vAlign w:val="top"/>
          </w:tcPr>
          <w:p>
            <w:r>
              <w:rPr>
                <w:rFonts w:ascii="Aptos" w:hAnsi="Aptos" w:eastAsia="Aptos"/>
                <w:sz w:val="17"/>
              </w:rPr>
              <w:t>No. It follows programmed or learned behavior.</w:t>
            </w:r>
          </w:p>
        </w:tc>
        <w:tc>
          <w:tcPr>
            <w:tcW w:type="dxa" w:w="3408"/>
            <w:tcMar>
              <w:top w:w="70" w:type="dxa"/>
              <w:start w:w="75" w:type="dxa"/>
              <w:bottom w:w="70" w:type="dxa"/>
              <w:end w:w="75" w:type="dxa"/>
            </w:tcMar>
            <w:vAlign w:val="top"/>
          </w:tcPr>
          <w:p>
            <w:r>
              <w:rPr>
                <w:rFonts w:ascii="Aptos" w:hAnsi="Aptos" w:eastAsia="Aptos"/>
                <w:sz w:val="17"/>
              </w:rPr>
              <w:t>Appearance of agency is not consciousness.</w:t>
            </w:r>
          </w:p>
        </w:tc>
      </w:tr>
      <w:tr>
        <w:tc>
          <w:tcPr>
            <w:tcW w:type="dxa" w:w="3408"/>
            <w:tcMar>
              <w:top w:w="70" w:type="dxa"/>
              <w:start w:w="75" w:type="dxa"/>
              <w:bottom w:w="70" w:type="dxa"/>
              <w:end w:w="75" w:type="dxa"/>
            </w:tcMar>
            <w:vAlign w:val="top"/>
          </w:tcPr>
          <w:p>
            <w:r>
              <w:rPr>
                <w:rFonts w:ascii="Aptos" w:hAnsi="Aptos" w:eastAsia="Aptos"/>
                <w:sz w:val="17"/>
              </w:rPr>
              <w:t>Why test rules with a partner?</w:t>
            </w:r>
          </w:p>
        </w:tc>
        <w:tc>
          <w:tcPr>
            <w:tcW w:type="dxa" w:w="3408"/>
            <w:tcMar>
              <w:top w:w="70" w:type="dxa"/>
              <w:start w:w="75" w:type="dxa"/>
              <w:bottom w:w="70" w:type="dxa"/>
              <w:end w:w="75" w:type="dxa"/>
            </w:tcMar>
            <w:vAlign w:val="top"/>
          </w:tcPr>
          <w:p>
            <w:r>
              <w:rPr>
                <w:rFonts w:ascii="Aptos" w:hAnsi="Aptos" w:eastAsia="Aptos"/>
                <w:sz w:val="17"/>
              </w:rPr>
              <w:t>To find unclear or unexpected behavior.</w:t>
            </w:r>
          </w:p>
        </w:tc>
        <w:tc>
          <w:tcPr>
            <w:tcW w:type="dxa" w:w="3408"/>
            <w:tcMar>
              <w:top w:w="70" w:type="dxa"/>
              <w:start w:w="75" w:type="dxa"/>
              <w:bottom w:w="70" w:type="dxa"/>
              <w:end w:w="75" w:type="dxa"/>
            </w:tcMar>
            <w:vAlign w:val="top"/>
          </w:tcPr>
          <w:p>
            <w:r>
              <w:rPr>
                <w:rFonts w:ascii="Aptos" w:hAnsi="Aptos" w:eastAsia="Aptos"/>
                <w:sz w:val="17"/>
              </w:rPr>
              <w:t>Testing improves design.</w:t>
            </w:r>
          </w:p>
        </w:tc>
      </w:tr>
    </w:tbl>
    <w:p>
      <w:pPr>
        <w:pStyle w:val="Heading3"/>
        <w:keepNext/>
      </w:pPr>
      <w:r>
        <w:t>Age adaptation</w:t>
      </w:r>
    </w:p>
    <w:p>
      <w:r>
        <w:t>Ages 6–8: act out rules physically. Ages 13–16: implement a finite-state machine or block-code prototype.</w:t>
      </w:r>
    </w:p>
    <w:p>
      <w:pPr>
        <w:pStyle w:val="Heading3"/>
        <w:keepNext/>
      </w:pPr>
      <w:r>
        <w:t>Parent or teacher takeaway</w:t>
      </w:r>
    </w:p>
    <w:p>
      <w:r>
        <w:t>The learner understands the architecture behind responsive game characters.</w:t>
      </w:r>
    </w:p>
    <w:tbl>
      <w:tblPr>
        <w:tblW w:type="auto" w:w="0"/>
        <w:jc w:val="center"/>
        <w:tblLayout w:type="autofit"/>
        <w:tblLook w:firstColumn="1" w:firstRow="1" w:lastColumn="0" w:lastRow="0" w:noHBand="0" w:noVBand="1" w:val="04A0"/>
      </w:tblPr>
      <w:tblGrid>
        <w:gridCol w:w="10224"/>
      </w:tblGrid>
      <w:tr>
        <w:tc>
          <w:tcPr>
            <w:tcW w:type="dxa" w:w="10224"/>
            <w:shd w:fill="FFF2E5"/>
            <w:tcMar>
              <w:top w:w="130" w:type="dxa"/>
              <w:start w:w="150" w:type="dxa"/>
              <w:bottom w:w="130" w:type="dxa"/>
              <w:end w:w="150" w:type="dxa"/>
            </w:tcMar>
          </w:tcPr>
          <w:p>
            <w:pPr>
              <w:spacing w:after="80"/>
            </w:pPr>
            <w:r>
              <w:rPr>
                <w:rFonts w:ascii="Aptos" w:hAnsi="Aptos" w:eastAsia="Aptos"/>
                <w:b/>
                <w:color w:val="E67E22"/>
                <w:sz w:val="22"/>
              </w:rPr>
              <w:t>Release requirement</w:t>
            </w:r>
          </w:p>
          <w:p>
            <w:pPr>
              <w:spacing w:after="0"/>
            </w:pPr>
            <w:r>
              <w:rPr>
                <w:rFonts w:ascii="Aptos" w:hAnsi="Aptos" w:eastAsia="Aptos"/>
                <w:sz w:val="20"/>
              </w:rPr>
              <w:t>A human tutor must verify the captions, definitions, answer explanations and activity instructions. Correct any visible generated-text errors with platform overlays or post-production titles.</w:t>
            </w:r>
          </w:p>
        </w:tc>
      </w:tr>
    </w:tbl>
    <w:p>
      <w:pPr>
        <w:spacing w:after="0"/>
      </w:pPr>
    </w:p>
    <w:p>
      <w:pPr>
        <w:pStyle w:val="Heading2"/>
        <w:keepNext/>
      </w:pPr>
      <w:r>
        <w:t>Lesson 2: Choice Engine: If–Then Decisions</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vAlign w:val="center"/>
          </w:tcPr>
          <w:p>
            <w:r>
              <w:rPr>
                <w:rFonts w:ascii="Aptos" w:hAnsi="Aptos" w:eastAsia="Aptos"/>
                <w:b/>
                <w:color w:val="0F6B78"/>
                <w:sz w:val="19"/>
              </w:rPr>
              <w:t>Completed video</w:t>
            </w:r>
          </w:p>
        </w:tc>
        <w:tc>
          <w:tcPr>
            <w:tcW w:type="dxa" w:w="5112"/>
            <w:tcMar>
              <w:top w:w="80" w:type="dxa"/>
              <w:start w:w="90" w:type="dxa"/>
              <w:bottom w:w="80" w:type="dxa"/>
              <w:end w:w="90" w:type="dxa"/>
            </w:tcMar>
            <w:vAlign w:val="center"/>
          </w:tcPr>
          <w:p>
            <w:r>
              <w:rPr>
                <w:rFonts w:ascii="Aptos" w:hAnsi="Aptos" w:eastAsia="Aptos"/>
                <w:sz w:val="19"/>
              </w:rPr>
              <w:t>Choice Engine.mp4 (1:11)</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Total lesson time</w:t>
            </w:r>
          </w:p>
        </w:tc>
        <w:tc>
          <w:tcPr>
            <w:tcW w:type="dxa" w:w="5112"/>
            <w:tcMar>
              <w:top w:w="80" w:type="dxa"/>
              <w:start w:w="90" w:type="dxa"/>
              <w:bottom w:w="80" w:type="dxa"/>
              <w:end w:w="90" w:type="dxa"/>
            </w:tcMar>
            <w:vAlign w:val="center"/>
          </w:tcPr>
          <w:p>
            <w:r>
              <w:rPr>
                <w:rFonts w:ascii="Aptos" w:hAnsi="Aptos" w:eastAsia="Aptos"/>
                <w:sz w:val="19"/>
              </w:rPr>
              <w:t>30–38 minutes</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Key vocabulary</w:t>
            </w:r>
          </w:p>
        </w:tc>
        <w:tc>
          <w:tcPr>
            <w:tcW w:type="dxa" w:w="5112"/>
            <w:tcMar>
              <w:top w:w="80" w:type="dxa"/>
              <w:start w:w="90" w:type="dxa"/>
              <w:bottom w:w="80" w:type="dxa"/>
              <w:end w:w="90" w:type="dxa"/>
            </w:tcMar>
            <w:vAlign w:val="center"/>
          </w:tcPr>
          <w:p>
            <w:r>
              <w:rPr>
                <w:rFonts w:ascii="Aptos" w:hAnsi="Aptos" w:eastAsia="Aptos"/>
                <w:sz w:val="19"/>
              </w:rPr>
              <w:t>condition, if–then, branch, priority, conflict, feedback</w:t>
            </w:r>
          </w:p>
        </w:tc>
      </w:tr>
    </w:tbl>
    <w:p>
      <w:pPr>
        <w:jc w:val="center"/>
      </w:pPr>
      <w:r>
        <w:drawing>
          <wp:inline xmlns:a="http://schemas.openxmlformats.org/drawingml/2006/main" xmlns:pic="http://schemas.openxmlformats.org/drawingml/2006/picture">
            <wp:extent cx="5212080" cy="2931795"/>
            <wp:docPr id="11" name="Picture 11"/>
            <wp:cNvGraphicFramePr>
              <a:graphicFrameLocks noChangeAspect="1"/>
            </wp:cNvGraphicFramePr>
            <a:graphic>
              <a:graphicData uri="http://schemas.openxmlformats.org/drawingml/2006/picture">
                <pic:pic>
                  <pic:nvPicPr>
                    <pic:cNvPr id="0" name="Choice_Engine.png"/>
                    <pic:cNvPicPr/>
                  </pic:nvPicPr>
                  <pic:blipFill>
                    <a:blip r:embed="rId21"/>
                    <a:stretch>
                      <a:fillRect/>
                    </a:stretch>
                  </pic:blipFill>
                  <pic:spPr>
                    <a:xfrm>
                      <a:off x="0" y="0"/>
                      <a:ext cx="5212080" cy="2931795"/>
                    </a:xfrm>
                    <a:prstGeom prst="rect"/>
                  </pic:spPr>
                </pic:pic>
              </a:graphicData>
            </a:graphic>
          </wp:inline>
        </w:drawing>
      </w:r>
    </w:p>
    <w:p>
      <w:pPr>
        <w:pStyle w:val="SmallNote"/>
        <w:jc w:val="center"/>
      </w:pPr>
      <w:r>
        <w:t>Representative frame from the completed video; generated in-frame text should not be treated as the authoritative lesson definition.</w:t>
      </w:r>
    </w:p>
    <w:p>
      <w:pPr>
        <w:pStyle w:val="Heading3"/>
        <w:keepNext/>
      </w:pPr>
      <w:r>
        <w:t>Learning objectives</w:t>
      </w:r>
    </w:p>
    <w:p>
      <w:pPr>
        <w:pStyle w:val="ListBullet"/>
        <w:spacing w:after="40"/>
      </w:pPr>
      <w:r>
        <w:rPr>
          <w:rFonts w:ascii="Aptos" w:hAnsi="Aptos" w:eastAsia="Aptos"/>
        </w:rPr>
        <w:t>Write clear if–then rules.</w:t>
      </w:r>
    </w:p>
    <w:p>
      <w:pPr>
        <w:pStyle w:val="ListBullet"/>
        <w:spacing w:after="40"/>
      </w:pPr>
      <w:r>
        <w:rPr>
          <w:rFonts w:ascii="Aptos" w:hAnsi="Aptos" w:eastAsia="Aptos"/>
        </w:rPr>
        <w:t>Order rules by priority when several conditions are true.</w:t>
      </w:r>
    </w:p>
    <w:p>
      <w:pPr>
        <w:pStyle w:val="ListBullet"/>
        <w:spacing w:after="40"/>
      </w:pPr>
      <w:r>
        <w:rPr>
          <w:rFonts w:ascii="Aptos" w:hAnsi="Aptos" w:eastAsia="Aptos"/>
        </w:rPr>
        <w:t>Identify and repair a conflict between rules.</w:t>
      </w:r>
    </w:p>
    <w:p>
      <w:pPr>
        <w:pStyle w:val="Heading3"/>
        <w:keepNext/>
      </w:pPr>
      <w:r>
        <w:t>Before the video: curiosity hook</w:t>
      </w:r>
    </w:p>
    <w:p>
      <w:r>
        <w:t>Give the rule “If the door is locked, use the key.” Then add “If there is a fire, leave immediately.” Ask which rule should have priority.</w:t>
      </w:r>
    </w:p>
    <w:p>
      <w:pPr>
        <w:pStyle w:val="Heading3"/>
        <w:keepNext/>
      </w:pPr>
      <w:r>
        <w:t>Watch focus</w:t>
      </w:r>
    </w:p>
    <w:p>
      <w:r>
        <w:t>A decision engine needs both conditions and an order for resolving conflicts.</w:t>
      </w:r>
    </w:p>
    <w:p>
      <w:pPr>
        <w:pStyle w:val="Heading3"/>
        <w:keepNext/>
      </w:pPr>
      <w:r>
        <w:t>Guided activity: Guard Rule Workshop</w:t>
      </w:r>
    </w:p>
    <w:p>
      <w:pPr>
        <w:spacing w:after="40"/>
        <w:ind w:left="259" w:hanging="259"/>
      </w:pPr>
      <w:r>
        <w:rPr>
          <w:rFonts w:ascii="Aptos" w:hAnsi="Aptos" w:eastAsia="Aptos"/>
          <w:b/>
          <w:color w:val="0F6B78"/>
        </w:rPr>
        <w:t xml:space="preserve">1. </w:t>
      </w:r>
      <w:r>
        <w:rPr>
          <w:rFonts w:ascii="Aptos" w:hAnsi="Aptos" w:eastAsia="Aptos"/>
        </w:rPr>
        <w:t>Choose four facts a castle guard can observe.</w:t>
      </w:r>
    </w:p>
    <w:p>
      <w:pPr>
        <w:spacing w:after="40"/>
        <w:ind w:left="259" w:hanging="259"/>
      </w:pPr>
      <w:r>
        <w:rPr>
          <w:rFonts w:ascii="Aptos" w:hAnsi="Aptos" w:eastAsia="Aptos"/>
          <w:b/>
          <w:color w:val="0F6B78"/>
        </w:rPr>
        <w:t xml:space="preserve">2. </w:t>
      </w:r>
      <w:r>
        <w:rPr>
          <w:rFonts w:ascii="Aptos" w:hAnsi="Aptos" w:eastAsia="Aptos"/>
        </w:rPr>
        <w:t>Write three if–then rules.</w:t>
      </w:r>
    </w:p>
    <w:p>
      <w:pPr>
        <w:spacing w:after="40"/>
        <w:ind w:left="259" w:hanging="259"/>
      </w:pPr>
      <w:r>
        <w:rPr>
          <w:rFonts w:ascii="Aptos" w:hAnsi="Aptos" w:eastAsia="Aptos"/>
          <w:b/>
          <w:color w:val="0F6B78"/>
        </w:rPr>
        <w:t xml:space="preserve">3. </w:t>
      </w:r>
      <w:r>
        <w:rPr>
          <w:rFonts w:ascii="Aptos" w:hAnsi="Aptos" w:eastAsia="Aptos"/>
        </w:rPr>
        <w:t>Place the rules in priority order.</w:t>
      </w:r>
    </w:p>
    <w:p>
      <w:pPr>
        <w:spacing w:after="40"/>
        <w:ind w:left="259" w:hanging="259"/>
      </w:pPr>
      <w:r>
        <w:rPr>
          <w:rFonts w:ascii="Aptos" w:hAnsi="Aptos" w:eastAsia="Aptos"/>
          <w:b/>
          <w:color w:val="0F6B78"/>
        </w:rPr>
        <w:t xml:space="preserve">4. </w:t>
      </w:r>
      <w:r>
        <w:rPr>
          <w:rFonts w:ascii="Aptos" w:hAnsi="Aptos" w:eastAsia="Aptos"/>
        </w:rPr>
        <w:t>Role-play five player situations, including one conflict.</w:t>
      </w:r>
    </w:p>
    <w:p>
      <w:pPr>
        <w:spacing w:after="40"/>
        <w:ind w:left="259" w:hanging="259"/>
      </w:pPr>
      <w:r>
        <w:rPr>
          <w:rFonts w:ascii="Aptos" w:hAnsi="Aptos" w:eastAsia="Aptos"/>
          <w:b/>
          <w:color w:val="0F6B78"/>
        </w:rPr>
        <w:t xml:space="preserve">5. </w:t>
      </w:r>
      <w:r>
        <w:rPr>
          <w:rFonts w:ascii="Aptos" w:hAnsi="Aptos" w:eastAsia="Aptos"/>
        </w:rPr>
        <w:t>Repair the conflict and add clear feedback for the player.</w:t>
      </w:r>
    </w:p>
    <w:p>
      <w:pPr>
        <w:pStyle w:val="Heading3"/>
        <w:keepNext/>
      </w:pPr>
      <w:r>
        <w:t>Independent mission</w:t>
      </w:r>
    </w:p>
    <w:p>
      <w:r>
        <w:t>Design a rule that asks permission before using a player’s personal information.</w:t>
      </w:r>
    </w:p>
    <w:p>
      <w:pPr>
        <w:pStyle w:val="Heading3"/>
        <w:keepNext/>
      </w:pPr>
      <w:r>
        <w:t>Five-question learning check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90" w:type="dxa"/>
              <w:bottom w:w="80" w:type="dxa"/>
              <w:end w:w="90" w:type="dxa"/>
            </w:tcMar>
          </w:tcPr>
          <w:p>
            <w:pPr>
              <w:jc w:val="center"/>
            </w:pPr>
            <w:r>
              <w:rPr>
                <w:rFonts w:ascii="Aptos" w:hAnsi="Aptos" w:eastAsia="Aptos"/>
                <w:b/>
                <w:color w:val="FFFFFF"/>
                <w:sz w:val="18"/>
              </w:rPr>
              <w:t>Question</w:t>
            </w:r>
          </w:p>
        </w:tc>
        <w:tc>
          <w:tcPr>
            <w:tcW w:type="dxa" w:w="3408"/>
            <w:shd w:fill="1F4E79"/>
            <w:tcMar>
              <w:top w:w="80" w:type="dxa"/>
              <w:start w:w="90" w:type="dxa"/>
              <w:bottom w:w="80" w:type="dxa"/>
              <w:end w:w="90" w:type="dxa"/>
            </w:tcMar>
          </w:tcPr>
          <w:p>
            <w:pPr>
              <w:jc w:val="center"/>
            </w:pPr>
            <w:r>
              <w:rPr>
                <w:rFonts w:ascii="Aptos" w:hAnsi="Aptos" w:eastAsia="Aptos"/>
                <w:b/>
                <w:color w:val="FFFFFF"/>
                <w:sz w:val="18"/>
              </w:rPr>
              <w:t>Correct answer</w:t>
            </w:r>
          </w:p>
        </w:tc>
        <w:tc>
          <w:tcPr>
            <w:tcW w:type="dxa" w:w="3408"/>
            <w:shd w:fill="1F4E79"/>
            <w:tcMar>
              <w:top w:w="80" w:type="dxa"/>
              <w:start w:w="90" w:type="dxa"/>
              <w:bottom w:w="80" w:type="dxa"/>
              <w:end w:w="90" w:type="dxa"/>
            </w:tcMar>
          </w:tcPr>
          <w:p>
            <w:pPr>
              <w:jc w:val="center"/>
            </w:pPr>
            <w:r>
              <w:rPr>
                <w:rFonts w:ascii="Aptos" w:hAnsi="Aptos" w:eastAsia="Aptos"/>
                <w:b/>
                <w:color w:val="FFFFFF"/>
                <w:sz w:val="18"/>
              </w:rPr>
              <w:t>Why it matters</w:t>
            </w:r>
          </w:p>
        </w:tc>
      </w:tr>
      <w:tr>
        <w:tc>
          <w:tcPr>
            <w:tcW w:type="dxa" w:w="3408"/>
            <w:tcMar>
              <w:top w:w="70" w:type="dxa"/>
              <w:start w:w="75" w:type="dxa"/>
              <w:bottom w:w="70" w:type="dxa"/>
              <w:end w:w="75" w:type="dxa"/>
            </w:tcMar>
            <w:vAlign w:val="top"/>
          </w:tcPr>
          <w:p>
            <w:r>
              <w:rPr>
                <w:rFonts w:ascii="Aptos" w:hAnsi="Aptos" w:eastAsia="Aptos"/>
                <w:sz w:val="17"/>
              </w:rPr>
              <w:t>What comes after “if” in a rule?</w:t>
            </w:r>
          </w:p>
        </w:tc>
        <w:tc>
          <w:tcPr>
            <w:tcW w:type="dxa" w:w="3408"/>
            <w:tcMar>
              <w:top w:w="70" w:type="dxa"/>
              <w:start w:w="75" w:type="dxa"/>
              <w:bottom w:w="70" w:type="dxa"/>
              <w:end w:w="75" w:type="dxa"/>
            </w:tcMar>
            <w:vAlign w:val="top"/>
          </w:tcPr>
          <w:p>
            <w:r>
              <w:rPr>
                <w:rFonts w:ascii="Aptos" w:hAnsi="Aptos" w:eastAsia="Aptos"/>
                <w:sz w:val="17"/>
              </w:rPr>
              <w:t>A condition to check.</w:t>
            </w:r>
          </w:p>
        </w:tc>
        <w:tc>
          <w:tcPr>
            <w:tcW w:type="dxa" w:w="3408"/>
            <w:tcMar>
              <w:top w:w="70" w:type="dxa"/>
              <w:start w:w="75" w:type="dxa"/>
              <w:bottom w:w="70" w:type="dxa"/>
              <w:end w:w="75" w:type="dxa"/>
            </w:tcMar>
            <w:vAlign w:val="top"/>
          </w:tcPr>
          <w:p>
            <w:r>
              <w:rPr>
                <w:rFonts w:ascii="Aptos" w:hAnsi="Aptos" w:eastAsia="Aptos"/>
                <w:sz w:val="17"/>
              </w:rPr>
              <w:t>The condition determines whether the rule applies.</w:t>
            </w:r>
          </w:p>
        </w:tc>
      </w:tr>
      <w:tr>
        <w:tc>
          <w:tcPr>
            <w:tcW w:type="dxa" w:w="3408"/>
            <w:tcMar>
              <w:top w:w="70" w:type="dxa"/>
              <w:start w:w="75" w:type="dxa"/>
              <w:bottom w:w="70" w:type="dxa"/>
              <w:end w:w="75" w:type="dxa"/>
            </w:tcMar>
            <w:vAlign w:val="top"/>
          </w:tcPr>
          <w:p>
            <w:r>
              <w:rPr>
                <w:rFonts w:ascii="Aptos" w:hAnsi="Aptos" w:eastAsia="Aptos"/>
                <w:sz w:val="17"/>
              </w:rPr>
              <w:t>What comes after “then”?</w:t>
            </w:r>
          </w:p>
        </w:tc>
        <w:tc>
          <w:tcPr>
            <w:tcW w:type="dxa" w:w="3408"/>
            <w:tcMar>
              <w:top w:w="70" w:type="dxa"/>
              <w:start w:w="75" w:type="dxa"/>
              <w:bottom w:w="70" w:type="dxa"/>
              <w:end w:w="75" w:type="dxa"/>
            </w:tcMar>
            <w:vAlign w:val="top"/>
          </w:tcPr>
          <w:p>
            <w:r>
              <w:rPr>
                <w:rFonts w:ascii="Aptos" w:hAnsi="Aptos" w:eastAsia="Aptos"/>
                <w:sz w:val="17"/>
              </w:rPr>
              <w:t>The action to perform.</w:t>
            </w:r>
          </w:p>
        </w:tc>
        <w:tc>
          <w:tcPr>
            <w:tcW w:type="dxa" w:w="3408"/>
            <w:tcMar>
              <w:top w:w="70" w:type="dxa"/>
              <w:start w:w="75" w:type="dxa"/>
              <w:bottom w:w="70" w:type="dxa"/>
              <w:end w:w="75" w:type="dxa"/>
            </w:tcMar>
            <w:vAlign w:val="top"/>
          </w:tcPr>
          <w:p>
            <w:r>
              <w:rPr>
                <w:rFonts w:ascii="Aptos" w:hAnsi="Aptos" w:eastAsia="Aptos"/>
                <w:sz w:val="17"/>
              </w:rPr>
              <w:t>The action is the response.</w:t>
            </w:r>
          </w:p>
        </w:tc>
      </w:tr>
      <w:tr>
        <w:tc>
          <w:tcPr>
            <w:tcW w:type="dxa" w:w="3408"/>
            <w:tcMar>
              <w:top w:w="70" w:type="dxa"/>
              <w:start w:w="75" w:type="dxa"/>
              <w:bottom w:w="70" w:type="dxa"/>
              <w:end w:w="75" w:type="dxa"/>
            </w:tcMar>
            <w:vAlign w:val="top"/>
          </w:tcPr>
          <w:p>
            <w:r>
              <w:rPr>
                <w:rFonts w:ascii="Aptos" w:hAnsi="Aptos" w:eastAsia="Aptos"/>
                <w:sz w:val="17"/>
              </w:rPr>
              <w:t>Why do rules need priority?</w:t>
            </w:r>
          </w:p>
        </w:tc>
        <w:tc>
          <w:tcPr>
            <w:tcW w:type="dxa" w:w="3408"/>
            <w:tcMar>
              <w:top w:w="70" w:type="dxa"/>
              <w:start w:w="75" w:type="dxa"/>
              <w:bottom w:w="70" w:type="dxa"/>
              <w:end w:w="75" w:type="dxa"/>
            </w:tcMar>
            <w:vAlign w:val="top"/>
          </w:tcPr>
          <w:p>
            <w:r>
              <w:rPr>
                <w:rFonts w:ascii="Aptos" w:hAnsi="Aptos" w:eastAsia="Aptos"/>
                <w:sz w:val="17"/>
              </w:rPr>
              <w:t>More than one condition may be true.</w:t>
            </w:r>
          </w:p>
        </w:tc>
        <w:tc>
          <w:tcPr>
            <w:tcW w:type="dxa" w:w="3408"/>
            <w:tcMar>
              <w:top w:w="70" w:type="dxa"/>
              <w:start w:w="75" w:type="dxa"/>
              <w:bottom w:w="70" w:type="dxa"/>
              <w:end w:w="75" w:type="dxa"/>
            </w:tcMar>
            <w:vAlign w:val="top"/>
          </w:tcPr>
          <w:p>
            <w:r>
              <w:rPr>
                <w:rFonts w:ascii="Aptos" w:hAnsi="Aptos" w:eastAsia="Aptos"/>
                <w:sz w:val="17"/>
              </w:rPr>
              <w:t>Priority resolves competing actions.</w:t>
            </w:r>
          </w:p>
        </w:tc>
      </w:tr>
      <w:tr>
        <w:tc>
          <w:tcPr>
            <w:tcW w:type="dxa" w:w="3408"/>
            <w:tcMar>
              <w:top w:w="70" w:type="dxa"/>
              <w:start w:w="75" w:type="dxa"/>
              <w:bottom w:w="70" w:type="dxa"/>
              <w:end w:w="75" w:type="dxa"/>
            </w:tcMar>
            <w:vAlign w:val="top"/>
          </w:tcPr>
          <w:p>
            <w:r>
              <w:rPr>
                <w:rFonts w:ascii="Aptos" w:hAnsi="Aptos" w:eastAsia="Aptos"/>
                <w:sz w:val="17"/>
              </w:rPr>
              <w:t>What is a conflict?</w:t>
            </w:r>
          </w:p>
        </w:tc>
        <w:tc>
          <w:tcPr>
            <w:tcW w:type="dxa" w:w="3408"/>
            <w:tcMar>
              <w:top w:w="70" w:type="dxa"/>
              <w:start w:w="75" w:type="dxa"/>
              <w:bottom w:w="70" w:type="dxa"/>
              <w:end w:w="75" w:type="dxa"/>
            </w:tcMar>
            <w:vAlign w:val="top"/>
          </w:tcPr>
          <w:p>
            <w:r>
              <w:rPr>
                <w:rFonts w:ascii="Aptos" w:hAnsi="Aptos" w:eastAsia="Aptos"/>
                <w:sz w:val="17"/>
              </w:rPr>
              <w:t>Two rules call for incompatible actions.</w:t>
            </w:r>
          </w:p>
        </w:tc>
        <w:tc>
          <w:tcPr>
            <w:tcW w:type="dxa" w:w="3408"/>
            <w:tcMar>
              <w:top w:w="70" w:type="dxa"/>
              <w:start w:w="75" w:type="dxa"/>
              <w:bottom w:w="70" w:type="dxa"/>
              <w:end w:w="75" w:type="dxa"/>
            </w:tcMar>
            <w:vAlign w:val="top"/>
          </w:tcPr>
          <w:p>
            <w:r>
              <w:rPr>
                <w:rFonts w:ascii="Aptos" w:hAnsi="Aptos" w:eastAsia="Aptos"/>
                <w:sz w:val="17"/>
              </w:rPr>
              <w:t>Conflicts can create unfair or broken behavior.</w:t>
            </w:r>
          </w:p>
        </w:tc>
      </w:tr>
      <w:tr>
        <w:tc>
          <w:tcPr>
            <w:tcW w:type="dxa" w:w="3408"/>
            <w:tcMar>
              <w:top w:w="70" w:type="dxa"/>
              <w:start w:w="75" w:type="dxa"/>
              <w:bottom w:w="70" w:type="dxa"/>
              <w:end w:w="75" w:type="dxa"/>
            </w:tcMar>
            <w:vAlign w:val="top"/>
          </w:tcPr>
          <w:p>
            <w:r>
              <w:rPr>
                <w:rFonts w:ascii="Aptos" w:hAnsi="Aptos" w:eastAsia="Aptos"/>
                <w:sz w:val="17"/>
              </w:rPr>
              <w:t>Why provide feedback?</w:t>
            </w:r>
          </w:p>
        </w:tc>
        <w:tc>
          <w:tcPr>
            <w:tcW w:type="dxa" w:w="3408"/>
            <w:tcMar>
              <w:top w:w="70" w:type="dxa"/>
              <w:start w:w="75" w:type="dxa"/>
              <w:bottom w:w="70" w:type="dxa"/>
              <w:end w:w="75" w:type="dxa"/>
            </w:tcMar>
            <w:vAlign w:val="top"/>
          </w:tcPr>
          <w:p>
            <w:r>
              <w:rPr>
                <w:rFonts w:ascii="Aptos" w:hAnsi="Aptos" w:eastAsia="Aptos"/>
                <w:sz w:val="17"/>
              </w:rPr>
              <w:t>So the player understands what happened and why.</w:t>
            </w:r>
          </w:p>
        </w:tc>
        <w:tc>
          <w:tcPr>
            <w:tcW w:type="dxa" w:w="3408"/>
            <w:tcMar>
              <w:top w:w="70" w:type="dxa"/>
              <w:start w:w="75" w:type="dxa"/>
              <w:bottom w:w="70" w:type="dxa"/>
              <w:end w:w="75" w:type="dxa"/>
            </w:tcMar>
            <w:vAlign w:val="top"/>
          </w:tcPr>
          <w:p>
            <w:r>
              <w:rPr>
                <w:rFonts w:ascii="Aptos" w:hAnsi="Aptos" w:eastAsia="Aptos"/>
                <w:sz w:val="17"/>
              </w:rPr>
              <w:t>Transparent systems are easier to trust and improve.</w:t>
            </w:r>
          </w:p>
        </w:tc>
      </w:tr>
    </w:tbl>
    <w:p>
      <w:pPr>
        <w:pStyle w:val="Heading3"/>
        <w:keepNext/>
      </w:pPr>
      <w:r>
        <w:t>Age adaptation</w:t>
      </w:r>
    </w:p>
    <w:p>
      <w:r>
        <w:t>Ages 6–8: use physical condition/action cards. Ages 13–16: create a flowchart and test edge cases.</w:t>
      </w:r>
    </w:p>
    <w:p>
      <w:pPr>
        <w:pStyle w:val="Heading3"/>
        <w:keepNext/>
      </w:pPr>
      <w:r>
        <w:t>Parent or teacher takeaway</w:t>
      </w:r>
    </w:p>
    <w:p>
      <w:r>
        <w:t>The learner practises conditional logic, rule ordering and clear feedback.</w:t>
      </w:r>
    </w:p>
    <w:tbl>
      <w:tblPr>
        <w:tblW w:type="auto" w:w="0"/>
        <w:jc w:val="center"/>
        <w:tblLayout w:type="autofit"/>
        <w:tblLook w:firstColumn="1" w:firstRow="1" w:lastColumn="0" w:lastRow="0" w:noHBand="0" w:noVBand="1" w:val="04A0"/>
      </w:tblPr>
      <w:tblGrid>
        <w:gridCol w:w="10224"/>
      </w:tblGrid>
      <w:tr>
        <w:tc>
          <w:tcPr>
            <w:tcW w:type="dxa" w:w="10224"/>
            <w:shd w:fill="FFF2E5"/>
            <w:tcMar>
              <w:top w:w="130" w:type="dxa"/>
              <w:start w:w="150" w:type="dxa"/>
              <w:bottom w:w="130" w:type="dxa"/>
              <w:end w:w="150" w:type="dxa"/>
            </w:tcMar>
          </w:tcPr>
          <w:p>
            <w:pPr>
              <w:spacing w:after="80"/>
            </w:pPr>
            <w:r>
              <w:rPr>
                <w:rFonts w:ascii="Aptos" w:hAnsi="Aptos" w:eastAsia="Aptos"/>
                <w:b/>
                <w:color w:val="E67E22"/>
                <w:sz w:val="22"/>
              </w:rPr>
              <w:t>Release requirement</w:t>
            </w:r>
          </w:p>
          <w:p>
            <w:pPr>
              <w:spacing w:after="0"/>
            </w:pPr>
            <w:r>
              <w:rPr>
                <w:rFonts w:ascii="Aptos" w:hAnsi="Aptos" w:eastAsia="Aptos"/>
                <w:sz w:val="20"/>
              </w:rPr>
              <w:t>A human tutor must verify the captions, definitions, answer explanations and activity instructions. Correct any visible generated-text errors with platform overlays or post-production titles.</w:t>
            </w:r>
          </w:p>
        </w:tc>
      </w:tr>
    </w:tbl>
    <w:p>
      <w:pPr>
        <w:spacing w:after="0"/>
      </w:pPr>
    </w:p>
    <w:p>
      <w:pPr>
        <w:pStyle w:val="Heading2"/>
        <w:keepNext/>
      </w:pPr>
      <w:r>
        <w:t>Lesson 3: Maze Mission: Goals, Paths and Costs</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vAlign w:val="center"/>
          </w:tcPr>
          <w:p>
            <w:r>
              <w:rPr>
                <w:rFonts w:ascii="Aptos" w:hAnsi="Aptos" w:eastAsia="Aptos"/>
                <w:b/>
                <w:color w:val="0F6B78"/>
                <w:sz w:val="19"/>
              </w:rPr>
              <w:t>Completed video</w:t>
            </w:r>
          </w:p>
        </w:tc>
        <w:tc>
          <w:tcPr>
            <w:tcW w:type="dxa" w:w="5112"/>
            <w:tcMar>
              <w:top w:w="80" w:type="dxa"/>
              <w:start w:w="90" w:type="dxa"/>
              <w:bottom w:w="80" w:type="dxa"/>
              <w:end w:w="90" w:type="dxa"/>
            </w:tcMar>
            <w:vAlign w:val="center"/>
          </w:tcPr>
          <w:p>
            <w:r>
              <w:rPr>
                <w:rFonts w:ascii="Aptos" w:hAnsi="Aptos" w:eastAsia="Aptos"/>
                <w:sz w:val="19"/>
              </w:rPr>
              <w:t>Maze Mission.mp4 (1:51)</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Total lesson time</w:t>
            </w:r>
          </w:p>
        </w:tc>
        <w:tc>
          <w:tcPr>
            <w:tcW w:type="dxa" w:w="5112"/>
            <w:tcMar>
              <w:top w:w="80" w:type="dxa"/>
              <w:start w:w="90" w:type="dxa"/>
              <w:bottom w:w="80" w:type="dxa"/>
              <w:end w:w="90" w:type="dxa"/>
            </w:tcMar>
            <w:vAlign w:val="center"/>
          </w:tcPr>
          <w:p>
            <w:r>
              <w:rPr>
                <w:rFonts w:ascii="Aptos" w:hAnsi="Aptos" w:eastAsia="Aptos"/>
                <w:sz w:val="19"/>
              </w:rPr>
              <w:t>30–38 minutes</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Key vocabulary</w:t>
            </w:r>
          </w:p>
        </w:tc>
        <w:tc>
          <w:tcPr>
            <w:tcW w:type="dxa" w:w="5112"/>
            <w:tcMar>
              <w:top w:w="80" w:type="dxa"/>
              <w:start w:w="90" w:type="dxa"/>
              <w:bottom w:w="80" w:type="dxa"/>
              <w:end w:w="90" w:type="dxa"/>
            </w:tcMar>
            <w:vAlign w:val="center"/>
          </w:tcPr>
          <w:p>
            <w:r>
              <w:rPr>
                <w:rFonts w:ascii="Aptos" w:hAnsi="Aptos" w:eastAsia="Aptos"/>
                <w:sz w:val="19"/>
              </w:rPr>
              <w:t>path, goal, cost, visited, obstacle, uncertainty</w:t>
            </w:r>
          </w:p>
        </w:tc>
      </w:tr>
    </w:tbl>
    <w:p>
      <w:pPr>
        <w:jc w:val="center"/>
      </w:pPr>
      <w:r>
        <w:drawing>
          <wp:inline xmlns:a="http://schemas.openxmlformats.org/drawingml/2006/main" xmlns:pic="http://schemas.openxmlformats.org/drawingml/2006/picture">
            <wp:extent cx="5212080" cy="2931795"/>
            <wp:docPr id="12" name="Picture 12"/>
            <wp:cNvGraphicFramePr>
              <a:graphicFrameLocks noChangeAspect="1"/>
            </wp:cNvGraphicFramePr>
            <a:graphic>
              <a:graphicData uri="http://schemas.openxmlformats.org/drawingml/2006/picture">
                <pic:pic>
                  <pic:nvPicPr>
                    <pic:cNvPr id="0" name="Maze_Mission.png"/>
                    <pic:cNvPicPr/>
                  </pic:nvPicPr>
                  <pic:blipFill>
                    <a:blip r:embed="rId22"/>
                    <a:stretch>
                      <a:fillRect/>
                    </a:stretch>
                  </pic:blipFill>
                  <pic:spPr>
                    <a:xfrm>
                      <a:off x="0" y="0"/>
                      <a:ext cx="5212080" cy="2931795"/>
                    </a:xfrm>
                    <a:prstGeom prst="rect"/>
                  </pic:spPr>
                </pic:pic>
              </a:graphicData>
            </a:graphic>
          </wp:inline>
        </w:drawing>
      </w:r>
    </w:p>
    <w:p>
      <w:pPr>
        <w:pStyle w:val="SmallNote"/>
        <w:jc w:val="center"/>
      </w:pPr>
      <w:r>
        <w:t>Representative frame from the completed video; generated in-frame text should not be treated as the authoritative lesson definition.</w:t>
      </w:r>
    </w:p>
    <w:p>
      <w:pPr>
        <w:pStyle w:val="Heading3"/>
        <w:keepNext/>
      </w:pPr>
      <w:r>
        <w:t>Learning objectives</w:t>
      </w:r>
    </w:p>
    <w:p>
      <w:pPr>
        <w:pStyle w:val="ListBullet"/>
        <w:spacing w:after="40"/>
      </w:pPr>
      <w:r>
        <w:rPr>
          <w:rFonts w:ascii="Aptos" w:hAnsi="Aptos" w:eastAsia="Aptos"/>
        </w:rPr>
        <w:t>Compare routes using a stated cost.</w:t>
      </w:r>
    </w:p>
    <w:p>
      <w:pPr>
        <w:pStyle w:val="ListBullet"/>
        <w:spacing w:after="40"/>
      </w:pPr>
      <w:r>
        <w:rPr>
          <w:rFonts w:ascii="Aptos" w:hAnsi="Aptos" w:eastAsia="Aptos"/>
        </w:rPr>
        <w:t>Track visited locations and obstacles.</w:t>
      </w:r>
    </w:p>
    <w:p>
      <w:pPr>
        <w:pStyle w:val="ListBullet"/>
        <w:spacing w:after="40"/>
      </w:pPr>
      <w:r>
        <w:rPr>
          <w:rFonts w:ascii="Aptos" w:hAnsi="Aptos" w:eastAsia="Aptos"/>
        </w:rPr>
        <w:t>Explain why the “best” route depends on the goal.</w:t>
      </w:r>
    </w:p>
    <w:p>
      <w:pPr>
        <w:pStyle w:val="Heading3"/>
        <w:keepNext/>
      </w:pPr>
      <w:r>
        <w:t>Before the video: curiosity hook</w:t>
      </w:r>
    </w:p>
    <w:p>
      <w:r>
        <w:t>Show two routes: one shorter but risky, one longer but safe. Ask which is best before revealing the mission goal.</w:t>
      </w:r>
    </w:p>
    <w:p>
      <w:pPr>
        <w:pStyle w:val="Heading3"/>
        <w:keepNext/>
      </w:pPr>
      <w:r>
        <w:t>Watch focus</w:t>
      </w:r>
    </w:p>
    <w:p>
      <w:r>
        <w:t>Pathfinding is not only about distance; goals can include safety, time, energy or uncertainty.</w:t>
      </w:r>
    </w:p>
    <w:p>
      <w:pPr>
        <w:pStyle w:val="Heading3"/>
        <w:keepNext/>
      </w:pPr>
      <w:r>
        <w:t>Guided activity: Crystal Route Race</w:t>
      </w:r>
    </w:p>
    <w:p>
      <w:pPr>
        <w:spacing w:after="40"/>
        <w:ind w:left="259" w:hanging="259"/>
      </w:pPr>
      <w:r>
        <w:rPr>
          <w:rFonts w:ascii="Aptos" w:hAnsi="Aptos" w:eastAsia="Aptos"/>
          <w:b/>
          <w:color w:val="0F6B78"/>
        </w:rPr>
        <w:t xml:space="preserve">1. </w:t>
      </w:r>
      <w:r>
        <w:rPr>
          <w:rFonts w:ascii="Aptos" w:hAnsi="Aptos" w:eastAsia="Aptos"/>
        </w:rPr>
        <w:t>Read the movement and cost rules.</w:t>
      </w:r>
    </w:p>
    <w:p>
      <w:pPr>
        <w:spacing w:after="40"/>
        <w:ind w:left="259" w:hanging="259"/>
      </w:pPr>
      <w:r>
        <w:rPr>
          <w:rFonts w:ascii="Aptos" w:hAnsi="Aptos" w:eastAsia="Aptos"/>
          <w:b/>
          <w:color w:val="0F6B78"/>
        </w:rPr>
        <w:t xml:space="preserve">2. </w:t>
      </w:r>
      <w:r>
        <w:rPr>
          <w:rFonts w:ascii="Aptos" w:hAnsi="Aptos" w:eastAsia="Aptos"/>
        </w:rPr>
        <w:t>Mark the start, goal and known obstacles.</w:t>
      </w:r>
    </w:p>
    <w:p>
      <w:pPr>
        <w:spacing w:after="40"/>
        <w:ind w:left="259" w:hanging="259"/>
      </w:pPr>
      <w:r>
        <w:rPr>
          <w:rFonts w:ascii="Aptos" w:hAnsi="Aptos" w:eastAsia="Aptos"/>
          <w:b/>
          <w:color w:val="0F6B78"/>
        </w:rPr>
        <w:t xml:space="preserve">3. </w:t>
      </w:r>
      <w:r>
        <w:rPr>
          <w:rFonts w:ascii="Aptos" w:hAnsi="Aptos" w:eastAsia="Aptos"/>
        </w:rPr>
        <w:t>Explore one route while recording visited squares.</w:t>
      </w:r>
    </w:p>
    <w:p>
      <w:pPr>
        <w:spacing w:after="40"/>
        <w:ind w:left="259" w:hanging="259"/>
      </w:pPr>
      <w:r>
        <w:rPr>
          <w:rFonts w:ascii="Aptos" w:hAnsi="Aptos" w:eastAsia="Aptos"/>
          <w:b/>
          <w:color w:val="0F6B78"/>
        </w:rPr>
        <w:t xml:space="preserve">4. </w:t>
      </w:r>
      <w:r>
        <w:rPr>
          <w:rFonts w:ascii="Aptos" w:hAnsi="Aptos" w:eastAsia="Aptos"/>
        </w:rPr>
        <w:t>Calculate its total cost.</w:t>
      </w:r>
    </w:p>
    <w:p>
      <w:pPr>
        <w:spacing w:after="40"/>
        <w:ind w:left="259" w:hanging="259"/>
      </w:pPr>
      <w:r>
        <w:rPr>
          <w:rFonts w:ascii="Aptos" w:hAnsi="Aptos" w:eastAsia="Aptos"/>
          <w:b/>
          <w:color w:val="0F6B78"/>
        </w:rPr>
        <w:t xml:space="preserve">5. </w:t>
      </w:r>
      <w:r>
        <w:rPr>
          <w:rFonts w:ascii="Aptos" w:hAnsi="Aptos" w:eastAsia="Aptos"/>
        </w:rPr>
        <w:t>Find a second route and compare distance, safety and uncertainty.</w:t>
      </w:r>
    </w:p>
    <w:p>
      <w:pPr>
        <w:pStyle w:val="Heading3"/>
        <w:keepNext/>
      </w:pPr>
      <w:r>
        <w:t>Independent mission</w:t>
      </w:r>
    </w:p>
    <w:p>
      <w:r>
        <w:t>Change one obstacle and explain how the best route should update.</w:t>
      </w:r>
    </w:p>
    <w:p>
      <w:pPr>
        <w:pStyle w:val="Heading3"/>
        <w:keepNext/>
      </w:pPr>
      <w:r>
        <w:t>Five-question learning check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90" w:type="dxa"/>
              <w:bottom w:w="80" w:type="dxa"/>
              <w:end w:w="90" w:type="dxa"/>
            </w:tcMar>
          </w:tcPr>
          <w:p>
            <w:pPr>
              <w:jc w:val="center"/>
            </w:pPr>
            <w:r>
              <w:rPr>
                <w:rFonts w:ascii="Aptos" w:hAnsi="Aptos" w:eastAsia="Aptos"/>
                <w:b/>
                <w:color w:val="FFFFFF"/>
                <w:sz w:val="18"/>
              </w:rPr>
              <w:t>Question</w:t>
            </w:r>
          </w:p>
        </w:tc>
        <w:tc>
          <w:tcPr>
            <w:tcW w:type="dxa" w:w="3408"/>
            <w:shd w:fill="1F4E79"/>
            <w:tcMar>
              <w:top w:w="80" w:type="dxa"/>
              <w:start w:w="90" w:type="dxa"/>
              <w:bottom w:w="80" w:type="dxa"/>
              <w:end w:w="90" w:type="dxa"/>
            </w:tcMar>
          </w:tcPr>
          <w:p>
            <w:pPr>
              <w:jc w:val="center"/>
            </w:pPr>
            <w:r>
              <w:rPr>
                <w:rFonts w:ascii="Aptos" w:hAnsi="Aptos" w:eastAsia="Aptos"/>
                <w:b/>
                <w:color w:val="FFFFFF"/>
                <w:sz w:val="18"/>
              </w:rPr>
              <w:t>Correct answer</w:t>
            </w:r>
          </w:p>
        </w:tc>
        <w:tc>
          <w:tcPr>
            <w:tcW w:type="dxa" w:w="3408"/>
            <w:shd w:fill="1F4E79"/>
            <w:tcMar>
              <w:top w:w="80" w:type="dxa"/>
              <w:start w:w="90" w:type="dxa"/>
              <w:bottom w:w="80" w:type="dxa"/>
              <w:end w:w="90" w:type="dxa"/>
            </w:tcMar>
          </w:tcPr>
          <w:p>
            <w:pPr>
              <w:jc w:val="center"/>
            </w:pPr>
            <w:r>
              <w:rPr>
                <w:rFonts w:ascii="Aptos" w:hAnsi="Aptos" w:eastAsia="Aptos"/>
                <w:b/>
                <w:color w:val="FFFFFF"/>
                <w:sz w:val="18"/>
              </w:rPr>
              <w:t>Why it matters</w:t>
            </w:r>
          </w:p>
        </w:tc>
      </w:tr>
      <w:tr>
        <w:tc>
          <w:tcPr>
            <w:tcW w:type="dxa" w:w="3408"/>
            <w:tcMar>
              <w:top w:w="70" w:type="dxa"/>
              <w:start w:w="75" w:type="dxa"/>
              <w:bottom w:w="70" w:type="dxa"/>
              <w:end w:w="75" w:type="dxa"/>
            </w:tcMar>
            <w:vAlign w:val="top"/>
          </w:tcPr>
          <w:p>
            <w:r>
              <w:rPr>
                <w:rFonts w:ascii="Aptos" w:hAnsi="Aptos" w:eastAsia="Aptos"/>
                <w:sz w:val="17"/>
              </w:rPr>
              <w:t>What is a path?</w:t>
            </w:r>
          </w:p>
        </w:tc>
        <w:tc>
          <w:tcPr>
            <w:tcW w:type="dxa" w:w="3408"/>
            <w:tcMar>
              <w:top w:w="70" w:type="dxa"/>
              <w:start w:w="75" w:type="dxa"/>
              <w:bottom w:w="70" w:type="dxa"/>
              <w:end w:w="75" w:type="dxa"/>
            </w:tcMar>
            <w:vAlign w:val="top"/>
          </w:tcPr>
          <w:p>
            <w:r>
              <w:rPr>
                <w:rFonts w:ascii="Aptos" w:hAnsi="Aptos" w:eastAsia="Aptos"/>
                <w:sz w:val="17"/>
              </w:rPr>
              <w:t>A sequence of moves from start to goal.</w:t>
            </w:r>
          </w:p>
        </w:tc>
        <w:tc>
          <w:tcPr>
            <w:tcW w:type="dxa" w:w="3408"/>
            <w:tcMar>
              <w:top w:w="70" w:type="dxa"/>
              <w:start w:w="75" w:type="dxa"/>
              <w:bottom w:w="70" w:type="dxa"/>
              <w:end w:w="75" w:type="dxa"/>
            </w:tcMar>
            <w:vAlign w:val="top"/>
          </w:tcPr>
          <w:p>
            <w:r>
              <w:rPr>
                <w:rFonts w:ascii="Aptos" w:hAnsi="Aptos" w:eastAsia="Aptos"/>
                <w:sz w:val="17"/>
              </w:rPr>
              <w:t>Paths are the object being compared.</w:t>
            </w:r>
          </w:p>
        </w:tc>
      </w:tr>
      <w:tr>
        <w:tc>
          <w:tcPr>
            <w:tcW w:type="dxa" w:w="3408"/>
            <w:tcMar>
              <w:top w:w="70" w:type="dxa"/>
              <w:start w:w="75" w:type="dxa"/>
              <w:bottom w:w="70" w:type="dxa"/>
              <w:end w:w="75" w:type="dxa"/>
            </w:tcMar>
            <w:vAlign w:val="top"/>
          </w:tcPr>
          <w:p>
            <w:r>
              <w:rPr>
                <w:rFonts w:ascii="Aptos" w:hAnsi="Aptos" w:eastAsia="Aptos"/>
                <w:sz w:val="17"/>
              </w:rPr>
              <w:t>Why mark visited squares?</w:t>
            </w:r>
          </w:p>
        </w:tc>
        <w:tc>
          <w:tcPr>
            <w:tcW w:type="dxa" w:w="3408"/>
            <w:tcMar>
              <w:top w:w="70" w:type="dxa"/>
              <w:start w:w="75" w:type="dxa"/>
              <w:bottom w:w="70" w:type="dxa"/>
              <w:end w:w="75" w:type="dxa"/>
            </w:tcMar>
            <w:vAlign w:val="top"/>
          </w:tcPr>
          <w:p>
            <w:r>
              <w:rPr>
                <w:rFonts w:ascii="Aptos" w:hAnsi="Aptos" w:eastAsia="Aptos"/>
                <w:sz w:val="17"/>
              </w:rPr>
              <w:t>To avoid unnecessary repetition and track exploration.</w:t>
            </w:r>
          </w:p>
        </w:tc>
        <w:tc>
          <w:tcPr>
            <w:tcW w:type="dxa" w:w="3408"/>
            <w:tcMar>
              <w:top w:w="70" w:type="dxa"/>
              <w:start w:w="75" w:type="dxa"/>
              <w:bottom w:w="70" w:type="dxa"/>
              <w:end w:w="75" w:type="dxa"/>
            </w:tcMar>
            <w:vAlign w:val="top"/>
          </w:tcPr>
          <w:p>
            <w:r>
              <w:rPr>
                <w:rFonts w:ascii="Aptos" w:hAnsi="Aptos" w:eastAsia="Aptos"/>
                <w:sz w:val="17"/>
              </w:rPr>
              <w:t>Memory improves search efficiency.</w:t>
            </w:r>
          </w:p>
        </w:tc>
      </w:tr>
      <w:tr>
        <w:tc>
          <w:tcPr>
            <w:tcW w:type="dxa" w:w="3408"/>
            <w:tcMar>
              <w:top w:w="70" w:type="dxa"/>
              <w:start w:w="75" w:type="dxa"/>
              <w:bottom w:w="70" w:type="dxa"/>
              <w:end w:w="75" w:type="dxa"/>
            </w:tcMar>
            <w:vAlign w:val="top"/>
          </w:tcPr>
          <w:p>
            <w:r>
              <w:rPr>
                <w:rFonts w:ascii="Aptos" w:hAnsi="Aptos" w:eastAsia="Aptos"/>
                <w:sz w:val="17"/>
              </w:rPr>
              <w:t>Is the shortest route always best?</w:t>
            </w:r>
          </w:p>
        </w:tc>
        <w:tc>
          <w:tcPr>
            <w:tcW w:type="dxa" w:w="3408"/>
            <w:tcMar>
              <w:top w:w="70" w:type="dxa"/>
              <w:start w:w="75" w:type="dxa"/>
              <w:bottom w:w="70" w:type="dxa"/>
              <w:end w:w="75" w:type="dxa"/>
            </w:tcMar>
            <w:vAlign w:val="top"/>
          </w:tcPr>
          <w:p>
            <w:r>
              <w:rPr>
                <w:rFonts w:ascii="Aptos" w:hAnsi="Aptos" w:eastAsia="Aptos"/>
                <w:sz w:val="17"/>
              </w:rPr>
              <w:t>No. The goal may include safety or another cost.</w:t>
            </w:r>
          </w:p>
        </w:tc>
        <w:tc>
          <w:tcPr>
            <w:tcW w:type="dxa" w:w="3408"/>
            <w:tcMar>
              <w:top w:w="70" w:type="dxa"/>
              <w:start w:w="75" w:type="dxa"/>
              <w:bottom w:w="70" w:type="dxa"/>
              <w:end w:w="75" w:type="dxa"/>
            </w:tcMar>
            <w:vAlign w:val="top"/>
          </w:tcPr>
          <w:p>
            <w:r>
              <w:rPr>
                <w:rFonts w:ascii="Aptos" w:hAnsi="Aptos" w:eastAsia="Aptos"/>
                <w:sz w:val="17"/>
              </w:rPr>
              <w:t>Optimization depends on the objective.</w:t>
            </w:r>
          </w:p>
        </w:tc>
      </w:tr>
      <w:tr>
        <w:tc>
          <w:tcPr>
            <w:tcW w:type="dxa" w:w="3408"/>
            <w:tcMar>
              <w:top w:w="70" w:type="dxa"/>
              <w:start w:w="75" w:type="dxa"/>
              <w:bottom w:w="70" w:type="dxa"/>
              <w:end w:w="75" w:type="dxa"/>
            </w:tcMar>
            <w:vAlign w:val="top"/>
          </w:tcPr>
          <w:p>
            <w:r>
              <w:rPr>
                <w:rFonts w:ascii="Aptos" w:hAnsi="Aptos" w:eastAsia="Aptos"/>
                <w:sz w:val="17"/>
              </w:rPr>
              <w:t>What should happen when a new obstacle appears?</w:t>
            </w:r>
          </w:p>
        </w:tc>
        <w:tc>
          <w:tcPr>
            <w:tcW w:type="dxa" w:w="3408"/>
            <w:tcMar>
              <w:top w:w="70" w:type="dxa"/>
              <w:start w:w="75" w:type="dxa"/>
              <w:bottom w:w="70" w:type="dxa"/>
              <w:end w:w="75" w:type="dxa"/>
            </w:tcMar>
            <w:vAlign w:val="top"/>
          </w:tcPr>
          <w:p>
            <w:r>
              <w:rPr>
                <w:rFonts w:ascii="Aptos" w:hAnsi="Aptos" w:eastAsia="Aptos"/>
                <w:sz w:val="17"/>
              </w:rPr>
              <w:t>Re-plan using the updated information.</w:t>
            </w:r>
          </w:p>
        </w:tc>
        <w:tc>
          <w:tcPr>
            <w:tcW w:type="dxa" w:w="3408"/>
            <w:tcMar>
              <w:top w:w="70" w:type="dxa"/>
              <w:start w:w="75" w:type="dxa"/>
              <w:bottom w:w="70" w:type="dxa"/>
              <w:end w:w="75" w:type="dxa"/>
            </w:tcMar>
            <w:vAlign w:val="top"/>
          </w:tcPr>
          <w:p>
            <w:r>
              <w:rPr>
                <w:rFonts w:ascii="Aptos" w:hAnsi="Aptos" w:eastAsia="Aptos"/>
                <w:sz w:val="17"/>
              </w:rPr>
              <w:t>Adaptive systems respond to change.</w:t>
            </w:r>
          </w:p>
        </w:tc>
      </w:tr>
      <w:tr>
        <w:tc>
          <w:tcPr>
            <w:tcW w:type="dxa" w:w="3408"/>
            <w:tcMar>
              <w:top w:w="70" w:type="dxa"/>
              <w:start w:w="75" w:type="dxa"/>
              <w:bottom w:w="70" w:type="dxa"/>
              <w:end w:w="75" w:type="dxa"/>
            </w:tcMar>
            <w:vAlign w:val="top"/>
          </w:tcPr>
          <w:p>
            <w:r>
              <w:rPr>
                <w:rFonts w:ascii="Aptos" w:hAnsi="Aptos" w:eastAsia="Aptos"/>
                <w:sz w:val="17"/>
              </w:rPr>
              <w:t>What does cost mean in pathfinding?</w:t>
            </w:r>
          </w:p>
        </w:tc>
        <w:tc>
          <w:tcPr>
            <w:tcW w:type="dxa" w:w="3408"/>
            <w:tcMar>
              <w:top w:w="70" w:type="dxa"/>
              <w:start w:w="75" w:type="dxa"/>
              <w:bottom w:w="70" w:type="dxa"/>
              <w:end w:w="75" w:type="dxa"/>
            </w:tcMar>
            <w:vAlign w:val="top"/>
          </w:tcPr>
          <w:p>
            <w:r>
              <w:rPr>
                <w:rFonts w:ascii="Aptos" w:hAnsi="Aptos" w:eastAsia="Aptos"/>
                <w:sz w:val="17"/>
              </w:rPr>
              <w:t>A value used to compare routes, such as time or risk.</w:t>
            </w:r>
          </w:p>
        </w:tc>
        <w:tc>
          <w:tcPr>
            <w:tcW w:type="dxa" w:w="3408"/>
            <w:tcMar>
              <w:top w:w="70" w:type="dxa"/>
              <w:start w:w="75" w:type="dxa"/>
              <w:bottom w:w="70" w:type="dxa"/>
              <w:end w:w="75" w:type="dxa"/>
            </w:tcMar>
            <w:vAlign w:val="top"/>
          </w:tcPr>
          <w:p>
            <w:r>
              <w:rPr>
                <w:rFonts w:ascii="Aptos" w:hAnsi="Aptos" w:eastAsia="Aptos"/>
                <w:sz w:val="17"/>
              </w:rPr>
              <w:t>Cost makes the goal measurable.</w:t>
            </w:r>
          </w:p>
        </w:tc>
      </w:tr>
    </w:tbl>
    <w:p>
      <w:pPr>
        <w:pStyle w:val="Heading3"/>
        <w:keepNext/>
      </w:pPr>
      <w:r>
        <w:t>Age adaptation</w:t>
      </w:r>
    </w:p>
    <w:p>
      <w:r>
        <w:t>Ages 6–8: walk a floor maze. Ages 13–16: compare breadth-first search, weighted costs and heuristic ideas.</w:t>
      </w:r>
    </w:p>
    <w:p>
      <w:pPr>
        <w:pStyle w:val="Heading3"/>
        <w:keepNext/>
      </w:pPr>
      <w:r>
        <w:t>Parent or teacher takeaway</w:t>
      </w:r>
    </w:p>
    <w:p>
      <w:r>
        <w:t>The learner sees that intelligent route planning depends on goals, costs and changing information.</w:t>
      </w:r>
    </w:p>
    <w:tbl>
      <w:tblPr>
        <w:tblW w:type="auto" w:w="0"/>
        <w:jc w:val="center"/>
        <w:tblLayout w:type="autofit"/>
        <w:tblLook w:firstColumn="1" w:firstRow="1" w:lastColumn="0" w:lastRow="0" w:noHBand="0" w:noVBand="1" w:val="04A0"/>
      </w:tblPr>
      <w:tblGrid>
        <w:gridCol w:w="10224"/>
      </w:tblGrid>
      <w:tr>
        <w:tc>
          <w:tcPr>
            <w:tcW w:type="dxa" w:w="10224"/>
            <w:shd w:fill="FFF2E5"/>
            <w:tcMar>
              <w:top w:w="130" w:type="dxa"/>
              <w:start w:w="150" w:type="dxa"/>
              <w:bottom w:w="130" w:type="dxa"/>
              <w:end w:w="150" w:type="dxa"/>
            </w:tcMar>
          </w:tcPr>
          <w:p>
            <w:pPr>
              <w:spacing w:after="80"/>
            </w:pPr>
            <w:r>
              <w:rPr>
                <w:rFonts w:ascii="Aptos" w:hAnsi="Aptos" w:eastAsia="Aptos"/>
                <w:b/>
                <w:color w:val="E67E22"/>
                <w:sz w:val="22"/>
              </w:rPr>
              <w:t>Release requirement</w:t>
            </w:r>
          </w:p>
          <w:p>
            <w:pPr>
              <w:spacing w:after="0"/>
            </w:pPr>
            <w:r>
              <w:rPr>
                <w:rFonts w:ascii="Aptos" w:hAnsi="Aptos" w:eastAsia="Aptos"/>
                <w:sz w:val="20"/>
              </w:rPr>
              <w:t>A human tutor must verify the captions, definitions, answer explanations and activity instructions. Correct any visible generated-text errors with platform overlays or post-production titles.</w:t>
            </w:r>
          </w:p>
        </w:tc>
      </w:tr>
    </w:tbl>
    <w:p>
      <w:pPr>
        <w:spacing w:after="0"/>
      </w:pPr>
    </w:p>
    <w:p>
      <w:r>
        <w:br w:type="page"/>
      </w:r>
    </w:p>
    <w:p>
      <w:pPr>
        <w:pStyle w:val="Heading1"/>
        <w:keepNext/>
      </w:pPr>
      <w:r>
        <w:t>Course 4: Smart and Safe AI Heroes</w:t>
      </w:r>
    </w:p>
    <w:tbl>
      <w:tblPr>
        <w:tblW w:type="auto" w:w="0"/>
        <w:jc w:val="center"/>
        <w:tblLayout w:type="autofit"/>
        <w:tblLook w:firstColumn="1" w:firstRow="1" w:lastColumn="0" w:lastRow="0" w:noHBand="0" w:noVBand="1" w:val="04A0"/>
      </w:tblPr>
      <w:tblGrid>
        <w:gridCol w:w="10224"/>
      </w:tblGrid>
      <w:tr>
        <w:tc>
          <w:tcPr>
            <w:tcW w:type="dxa" w:w="10224"/>
            <w:shd w:fill="EAF4F8"/>
            <w:tcMar>
              <w:top w:w="130" w:type="dxa"/>
              <w:start w:w="150" w:type="dxa"/>
              <w:bottom w:w="130" w:type="dxa"/>
              <w:end w:w="150" w:type="dxa"/>
            </w:tcMar>
          </w:tcPr>
          <w:p>
            <w:pPr>
              <w:spacing w:after="80"/>
            </w:pPr>
            <w:r>
              <w:rPr>
                <w:rFonts w:ascii="Aptos" w:hAnsi="Aptos" w:eastAsia="Aptos"/>
                <w:b/>
                <w:color w:val="0F6B78"/>
                <w:sz w:val="22"/>
              </w:rPr>
              <w:t>Course purpose</w:t>
            </w:r>
          </w:p>
          <w:p>
            <w:pPr>
              <w:spacing w:after="0"/>
            </w:pPr>
            <w:r>
              <w:rPr>
                <w:rFonts w:ascii="Aptos" w:hAnsi="Aptos" w:eastAsia="Aptos"/>
                <w:sz w:val="20"/>
              </w:rPr>
              <w:t>Two focused missions teach privacy and truth-checking, followed by an integrated digital-safety challenge.</w:t>
            </w:r>
          </w:p>
        </w:tc>
      </w:tr>
    </w:tbl>
    <w:p>
      <w:pPr>
        <w:spacing w:after="0"/>
      </w:pPr>
    </w:p>
    <w:p>
      <w:pPr>
        <w:pStyle w:val="Heading2"/>
        <w:keepNext/>
      </w:pPr>
      <w:r>
        <w:t>Lesson 1: Privacy Mission: Collect Only What Is Needed</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vAlign w:val="center"/>
          </w:tcPr>
          <w:p>
            <w:r>
              <w:rPr>
                <w:rFonts w:ascii="Aptos" w:hAnsi="Aptos" w:eastAsia="Aptos"/>
                <w:b/>
                <w:color w:val="0F6B78"/>
                <w:sz w:val="19"/>
              </w:rPr>
              <w:t>Completed video</w:t>
            </w:r>
          </w:p>
        </w:tc>
        <w:tc>
          <w:tcPr>
            <w:tcW w:type="dxa" w:w="5112"/>
            <w:tcMar>
              <w:top w:w="80" w:type="dxa"/>
              <w:start w:w="90" w:type="dxa"/>
              <w:bottom w:w="80" w:type="dxa"/>
              <w:end w:w="90" w:type="dxa"/>
            </w:tcMar>
            <w:vAlign w:val="center"/>
          </w:tcPr>
          <w:p>
            <w:r>
              <w:rPr>
                <w:rFonts w:ascii="Aptos" w:hAnsi="Aptos" w:eastAsia="Aptos"/>
                <w:sz w:val="19"/>
              </w:rPr>
              <w:t>Privacy Mission.mp4 (1:04)</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Total lesson time</w:t>
            </w:r>
          </w:p>
        </w:tc>
        <w:tc>
          <w:tcPr>
            <w:tcW w:type="dxa" w:w="5112"/>
            <w:tcMar>
              <w:top w:w="80" w:type="dxa"/>
              <w:start w:w="90" w:type="dxa"/>
              <w:bottom w:w="80" w:type="dxa"/>
              <w:end w:w="90" w:type="dxa"/>
            </w:tcMar>
            <w:vAlign w:val="center"/>
          </w:tcPr>
          <w:p>
            <w:r>
              <w:rPr>
                <w:rFonts w:ascii="Aptos" w:hAnsi="Aptos" w:eastAsia="Aptos"/>
                <w:sz w:val="19"/>
              </w:rPr>
              <w:t>30–38 minutes</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Key vocabulary</w:t>
            </w:r>
          </w:p>
        </w:tc>
        <w:tc>
          <w:tcPr>
            <w:tcW w:type="dxa" w:w="5112"/>
            <w:tcMar>
              <w:top w:w="80" w:type="dxa"/>
              <w:start w:w="90" w:type="dxa"/>
              <w:bottom w:w="80" w:type="dxa"/>
              <w:end w:w="90" w:type="dxa"/>
            </w:tcMar>
            <w:vAlign w:val="center"/>
          </w:tcPr>
          <w:p>
            <w:r>
              <w:rPr>
                <w:rFonts w:ascii="Aptos" w:hAnsi="Aptos" w:eastAsia="Aptos"/>
                <w:sz w:val="19"/>
              </w:rPr>
              <w:t>personal data, privacy, purpose, minimum, permission, delete</w:t>
            </w:r>
          </w:p>
        </w:tc>
      </w:tr>
    </w:tbl>
    <w:p>
      <w:pPr>
        <w:jc w:val="center"/>
      </w:pPr>
      <w:r>
        <w:drawing>
          <wp:inline xmlns:a="http://schemas.openxmlformats.org/drawingml/2006/main" xmlns:pic="http://schemas.openxmlformats.org/drawingml/2006/picture">
            <wp:extent cx="5212080" cy="2931795"/>
            <wp:docPr id="13" name="Picture 13"/>
            <wp:cNvGraphicFramePr>
              <a:graphicFrameLocks noChangeAspect="1"/>
            </wp:cNvGraphicFramePr>
            <a:graphic>
              <a:graphicData uri="http://schemas.openxmlformats.org/drawingml/2006/picture">
                <pic:pic>
                  <pic:nvPicPr>
                    <pic:cNvPr id="0" name="Privacy_Mission.png"/>
                    <pic:cNvPicPr/>
                  </pic:nvPicPr>
                  <pic:blipFill>
                    <a:blip r:embed="rId23"/>
                    <a:stretch>
                      <a:fillRect/>
                    </a:stretch>
                  </pic:blipFill>
                  <pic:spPr>
                    <a:xfrm>
                      <a:off x="0" y="0"/>
                      <a:ext cx="5212080" cy="2931795"/>
                    </a:xfrm>
                    <a:prstGeom prst="rect"/>
                  </pic:spPr>
                </pic:pic>
              </a:graphicData>
            </a:graphic>
          </wp:inline>
        </w:drawing>
      </w:r>
    </w:p>
    <w:p>
      <w:pPr>
        <w:pStyle w:val="SmallNote"/>
        <w:jc w:val="center"/>
      </w:pPr>
      <w:r>
        <w:t>Representative frame from the completed video; generated in-frame text should not be treated as the authoritative lesson definition.</w:t>
      </w:r>
    </w:p>
    <w:p>
      <w:pPr>
        <w:pStyle w:val="Heading3"/>
        <w:keepNext/>
      </w:pPr>
      <w:r>
        <w:t>Learning objectives</w:t>
      </w:r>
    </w:p>
    <w:p>
      <w:pPr>
        <w:pStyle w:val="ListBullet"/>
        <w:spacing w:after="40"/>
      </w:pPr>
      <w:r>
        <w:rPr>
          <w:rFonts w:ascii="Aptos" w:hAnsi="Aptos" w:eastAsia="Aptos"/>
        </w:rPr>
        <w:t>Distinguish necessary from unnecessary personal data.</w:t>
      </w:r>
    </w:p>
    <w:p>
      <w:pPr>
        <w:pStyle w:val="ListBullet"/>
        <w:spacing w:after="40"/>
      </w:pPr>
      <w:r>
        <w:rPr>
          <w:rFonts w:ascii="Aptos" w:hAnsi="Aptos" w:eastAsia="Aptos"/>
        </w:rPr>
        <w:t>Apply data minimization to a child-facing app.</w:t>
      </w:r>
    </w:p>
    <w:p>
      <w:pPr>
        <w:pStyle w:val="ListBullet"/>
        <w:spacing w:after="40"/>
      </w:pPr>
      <w:r>
        <w:rPr>
          <w:rFonts w:ascii="Aptos" w:hAnsi="Aptos" w:eastAsia="Aptos"/>
        </w:rPr>
        <w:t>Name a safe action before sharing information.</w:t>
      </w:r>
    </w:p>
    <w:p>
      <w:pPr>
        <w:pStyle w:val="Heading3"/>
        <w:keepNext/>
      </w:pPr>
      <w:r>
        <w:t>Before the video: curiosity hook</w:t>
      </w:r>
    </w:p>
    <w:p>
      <w:r>
        <w:t>Ask: “A drawing app wants your home address. Does it need it to let you draw?” Require a reason.</w:t>
      </w:r>
    </w:p>
    <w:p>
      <w:pPr>
        <w:pStyle w:val="Heading3"/>
        <w:keepNext/>
      </w:pPr>
      <w:r>
        <w:t>Watch focus</w:t>
      </w:r>
    </w:p>
    <w:p>
      <w:r>
        <w:t>Every requested data field should connect to a clear purpose. Less data can be safer and still achieve the goal.</w:t>
      </w:r>
    </w:p>
    <w:p>
      <w:pPr>
        <w:pStyle w:val="Heading3"/>
        <w:keepNext/>
      </w:pPr>
      <w:r>
        <w:t>Guided activity: App Privacy Makeover</w:t>
      </w:r>
    </w:p>
    <w:p>
      <w:pPr>
        <w:spacing w:after="40"/>
        <w:ind w:left="259" w:hanging="259"/>
      </w:pPr>
      <w:r>
        <w:rPr>
          <w:rFonts w:ascii="Aptos" w:hAnsi="Aptos" w:eastAsia="Aptos"/>
          <w:b/>
          <w:color w:val="0F6B78"/>
        </w:rPr>
        <w:t xml:space="preserve">1. </w:t>
      </w:r>
      <w:r>
        <w:rPr>
          <w:rFonts w:ascii="Aptos" w:hAnsi="Aptos" w:eastAsia="Aptos"/>
        </w:rPr>
        <w:t>Read the fictional app’s purpose.</w:t>
      </w:r>
    </w:p>
    <w:p>
      <w:pPr>
        <w:spacing w:after="40"/>
        <w:ind w:left="259" w:hanging="259"/>
      </w:pPr>
      <w:r>
        <w:rPr>
          <w:rFonts w:ascii="Aptos" w:hAnsi="Aptos" w:eastAsia="Aptos"/>
          <w:b/>
          <w:color w:val="0F6B78"/>
        </w:rPr>
        <w:t xml:space="preserve">2. </w:t>
      </w:r>
      <w:r>
        <w:rPr>
          <w:rFonts w:ascii="Aptos" w:hAnsi="Aptos" w:eastAsia="Aptos"/>
        </w:rPr>
        <w:t>Sort requested fields into Needed, Optional and Do Not Collect.</w:t>
      </w:r>
    </w:p>
    <w:p>
      <w:pPr>
        <w:spacing w:after="40"/>
        <w:ind w:left="259" w:hanging="259"/>
      </w:pPr>
      <w:r>
        <w:rPr>
          <w:rFonts w:ascii="Aptos" w:hAnsi="Aptos" w:eastAsia="Aptos"/>
          <w:b/>
          <w:color w:val="0F6B78"/>
        </w:rPr>
        <w:t xml:space="preserve">3. </w:t>
      </w:r>
      <w:r>
        <w:rPr>
          <w:rFonts w:ascii="Aptos" w:hAnsi="Aptos" w:eastAsia="Aptos"/>
        </w:rPr>
        <w:t>Replace exact information with a less specific option where possible.</w:t>
      </w:r>
    </w:p>
    <w:p>
      <w:pPr>
        <w:spacing w:after="40"/>
        <w:ind w:left="259" w:hanging="259"/>
      </w:pPr>
      <w:r>
        <w:rPr>
          <w:rFonts w:ascii="Aptos" w:hAnsi="Aptos" w:eastAsia="Aptos"/>
          <w:b/>
          <w:color w:val="0F6B78"/>
        </w:rPr>
        <w:t xml:space="preserve">4. </w:t>
      </w:r>
      <w:r>
        <w:rPr>
          <w:rFonts w:ascii="Aptos" w:hAnsi="Aptos" w:eastAsia="Aptos"/>
        </w:rPr>
        <w:t>Add a child-friendly explanation and trusted-adult permission step.</w:t>
      </w:r>
    </w:p>
    <w:p>
      <w:pPr>
        <w:spacing w:after="40"/>
        <w:ind w:left="259" w:hanging="259"/>
      </w:pPr>
      <w:r>
        <w:rPr>
          <w:rFonts w:ascii="Aptos" w:hAnsi="Aptos" w:eastAsia="Aptos"/>
          <w:b/>
          <w:color w:val="0F6B78"/>
        </w:rPr>
        <w:t xml:space="preserve">5. </w:t>
      </w:r>
      <w:r>
        <w:rPr>
          <w:rFonts w:ascii="Aptos" w:hAnsi="Aptos" w:eastAsia="Aptos"/>
        </w:rPr>
        <w:t>Choose when stored data should be deleted.</w:t>
      </w:r>
    </w:p>
    <w:p>
      <w:pPr>
        <w:pStyle w:val="Heading3"/>
        <w:keepNext/>
      </w:pPr>
      <w:r>
        <w:t>Independent mission</w:t>
      </w:r>
    </w:p>
    <w:p>
      <w:r>
        <w:t>Redesign one sign-up form so it asks for the minimum information needed.</w:t>
      </w:r>
    </w:p>
    <w:p>
      <w:pPr>
        <w:pStyle w:val="Heading3"/>
        <w:keepNext/>
      </w:pPr>
      <w:r>
        <w:t>Five-question learning check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90" w:type="dxa"/>
              <w:bottom w:w="80" w:type="dxa"/>
              <w:end w:w="90" w:type="dxa"/>
            </w:tcMar>
          </w:tcPr>
          <w:p>
            <w:pPr>
              <w:jc w:val="center"/>
            </w:pPr>
            <w:r>
              <w:rPr>
                <w:rFonts w:ascii="Aptos" w:hAnsi="Aptos" w:eastAsia="Aptos"/>
                <w:b/>
                <w:color w:val="FFFFFF"/>
                <w:sz w:val="18"/>
              </w:rPr>
              <w:t>Question</w:t>
            </w:r>
          </w:p>
        </w:tc>
        <w:tc>
          <w:tcPr>
            <w:tcW w:type="dxa" w:w="3408"/>
            <w:shd w:fill="1F4E79"/>
            <w:tcMar>
              <w:top w:w="80" w:type="dxa"/>
              <w:start w:w="90" w:type="dxa"/>
              <w:bottom w:w="80" w:type="dxa"/>
              <w:end w:w="90" w:type="dxa"/>
            </w:tcMar>
          </w:tcPr>
          <w:p>
            <w:pPr>
              <w:jc w:val="center"/>
            </w:pPr>
            <w:r>
              <w:rPr>
                <w:rFonts w:ascii="Aptos" w:hAnsi="Aptos" w:eastAsia="Aptos"/>
                <w:b/>
                <w:color w:val="FFFFFF"/>
                <w:sz w:val="18"/>
              </w:rPr>
              <w:t>Correct answer</w:t>
            </w:r>
          </w:p>
        </w:tc>
        <w:tc>
          <w:tcPr>
            <w:tcW w:type="dxa" w:w="3408"/>
            <w:shd w:fill="1F4E79"/>
            <w:tcMar>
              <w:top w:w="80" w:type="dxa"/>
              <w:start w:w="90" w:type="dxa"/>
              <w:bottom w:w="80" w:type="dxa"/>
              <w:end w:w="90" w:type="dxa"/>
            </w:tcMar>
          </w:tcPr>
          <w:p>
            <w:pPr>
              <w:jc w:val="center"/>
            </w:pPr>
            <w:r>
              <w:rPr>
                <w:rFonts w:ascii="Aptos" w:hAnsi="Aptos" w:eastAsia="Aptos"/>
                <w:b/>
                <w:color w:val="FFFFFF"/>
                <w:sz w:val="18"/>
              </w:rPr>
              <w:t>Why it matters</w:t>
            </w:r>
          </w:p>
        </w:tc>
      </w:tr>
      <w:tr>
        <w:tc>
          <w:tcPr>
            <w:tcW w:type="dxa" w:w="3408"/>
            <w:tcMar>
              <w:top w:w="70" w:type="dxa"/>
              <w:start w:w="75" w:type="dxa"/>
              <w:bottom w:w="70" w:type="dxa"/>
              <w:end w:w="75" w:type="dxa"/>
            </w:tcMar>
            <w:vAlign w:val="top"/>
          </w:tcPr>
          <w:p>
            <w:r>
              <w:rPr>
                <w:rFonts w:ascii="Aptos" w:hAnsi="Aptos" w:eastAsia="Aptos"/>
                <w:sz w:val="17"/>
              </w:rPr>
              <w:t>What is data minimization?</w:t>
            </w:r>
          </w:p>
        </w:tc>
        <w:tc>
          <w:tcPr>
            <w:tcW w:type="dxa" w:w="3408"/>
            <w:tcMar>
              <w:top w:w="70" w:type="dxa"/>
              <w:start w:w="75" w:type="dxa"/>
              <w:bottom w:w="70" w:type="dxa"/>
              <w:end w:w="75" w:type="dxa"/>
            </w:tcMar>
            <w:vAlign w:val="top"/>
          </w:tcPr>
          <w:p>
            <w:r>
              <w:rPr>
                <w:rFonts w:ascii="Aptos" w:hAnsi="Aptos" w:eastAsia="Aptos"/>
                <w:sz w:val="17"/>
              </w:rPr>
              <w:t>Collecting only the information needed for a clear purpose.</w:t>
            </w:r>
          </w:p>
        </w:tc>
        <w:tc>
          <w:tcPr>
            <w:tcW w:type="dxa" w:w="3408"/>
            <w:tcMar>
              <w:top w:w="70" w:type="dxa"/>
              <w:start w:w="75" w:type="dxa"/>
              <w:bottom w:w="70" w:type="dxa"/>
              <w:end w:w="75" w:type="dxa"/>
            </w:tcMar>
            <w:vAlign w:val="top"/>
          </w:tcPr>
          <w:p>
            <w:r>
              <w:rPr>
                <w:rFonts w:ascii="Aptos" w:hAnsi="Aptos" w:eastAsia="Aptos"/>
                <w:sz w:val="17"/>
              </w:rPr>
              <w:t>It reduces unnecessary exposure.</w:t>
            </w:r>
          </w:p>
        </w:tc>
      </w:tr>
      <w:tr>
        <w:tc>
          <w:tcPr>
            <w:tcW w:type="dxa" w:w="3408"/>
            <w:tcMar>
              <w:top w:w="70" w:type="dxa"/>
              <w:start w:w="75" w:type="dxa"/>
              <w:bottom w:w="70" w:type="dxa"/>
              <w:end w:w="75" w:type="dxa"/>
            </w:tcMar>
            <w:vAlign w:val="top"/>
          </w:tcPr>
          <w:p>
            <w:r>
              <w:rPr>
                <w:rFonts w:ascii="Aptos" w:hAnsi="Aptos" w:eastAsia="Aptos"/>
                <w:sz w:val="17"/>
              </w:rPr>
              <w:t>Which is often safer: exact birth date or age band?</w:t>
            </w:r>
          </w:p>
        </w:tc>
        <w:tc>
          <w:tcPr>
            <w:tcW w:type="dxa" w:w="3408"/>
            <w:tcMar>
              <w:top w:w="70" w:type="dxa"/>
              <w:start w:w="75" w:type="dxa"/>
              <w:bottom w:w="70" w:type="dxa"/>
              <w:end w:w="75" w:type="dxa"/>
            </w:tcMar>
            <w:vAlign w:val="top"/>
          </w:tcPr>
          <w:p>
            <w:r>
              <w:rPr>
                <w:rFonts w:ascii="Aptos" w:hAnsi="Aptos" w:eastAsia="Aptos"/>
                <w:sz w:val="17"/>
              </w:rPr>
              <w:t>Age band, when an exact date is not needed.</w:t>
            </w:r>
          </w:p>
        </w:tc>
        <w:tc>
          <w:tcPr>
            <w:tcW w:type="dxa" w:w="3408"/>
            <w:tcMar>
              <w:top w:w="70" w:type="dxa"/>
              <w:start w:w="75" w:type="dxa"/>
              <w:bottom w:w="70" w:type="dxa"/>
              <w:end w:w="75" w:type="dxa"/>
            </w:tcMar>
            <w:vAlign w:val="top"/>
          </w:tcPr>
          <w:p>
            <w:r>
              <w:rPr>
                <w:rFonts w:ascii="Aptos" w:hAnsi="Aptos" w:eastAsia="Aptos"/>
                <w:sz w:val="17"/>
              </w:rPr>
              <w:t>Less precise data can meet the same goal.</w:t>
            </w:r>
          </w:p>
        </w:tc>
      </w:tr>
      <w:tr>
        <w:tc>
          <w:tcPr>
            <w:tcW w:type="dxa" w:w="3408"/>
            <w:tcMar>
              <w:top w:w="70" w:type="dxa"/>
              <w:start w:w="75" w:type="dxa"/>
              <w:bottom w:w="70" w:type="dxa"/>
              <w:end w:w="75" w:type="dxa"/>
            </w:tcMar>
            <w:vAlign w:val="top"/>
          </w:tcPr>
          <w:p>
            <w:r>
              <w:rPr>
                <w:rFonts w:ascii="Aptos" w:hAnsi="Aptos" w:eastAsia="Aptos"/>
                <w:sz w:val="17"/>
              </w:rPr>
              <w:t>Should an app explain why it wants data?</w:t>
            </w:r>
          </w:p>
        </w:tc>
        <w:tc>
          <w:tcPr>
            <w:tcW w:type="dxa" w:w="3408"/>
            <w:tcMar>
              <w:top w:w="70" w:type="dxa"/>
              <w:start w:w="75" w:type="dxa"/>
              <w:bottom w:w="70" w:type="dxa"/>
              <w:end w:w="75" w:type="dxa"/>
            </w:tcMar>
            <w:vAlign w:val="top"/>
          </w:tcPr>
          <w:p>
            <w:r>
              <w:rPr>
                <w:rFonts w:ascii="Aptos" w:hAnsi="Aptos" w:eastAsia="Aptos"/>
                <w:sz w:val="17"/>
              </w:rPr>
              <w:t>Yes. The purpose should be clear.</w:t>
            </w:r>
          </w:p>
        </w:tc>
        <w:tc>
          <w:tcPr>
            <w:tcW w:type="dxa" w:w="3408"/>
            <w:tcMar>
              <w:top w:w="70" w:type="dxa"/>
              <w:start w:w="75" w:type="dxa"/>
              <w:bottom w:w="70" w:type="dxa"/>
              <w:end w:w="75" w:type="dxa"/>
            </w:tcMar>
            <w:vAlign w:val="top"/>
          </w:tcPr>
          <w:p>
            <w:r>
              <w:rPr>
                <w:rFonts w:ascii="Aptos" w:hAnsi="Aptos" w:eastAsia="Aptos"/>
                <w:sz w:val="17"/>
              </w:rPr>
              <w:t>Informed choices require understandable reasons.</w:t>
            </w:r>
          </w:p>
        </w:tc>
      </w:tr>
      <w:tr>
        <w:tc>
          <w:tcPr>
            <w:tcW w:type="dxa" w:w="3408"/>
            <w:tcMar>
              <w:top w:w="70" w:type="dxa"/>
              <w:start w:w="75" w:type="dxa"/>
              <w:bottom w:w="70" w:type="dxa"/>
              <w:end w:w="75" w:type="dxa"/>
            </w:tcMar>
            <w:vAlign w:val="top"/>
          </w:tcPr>
          <w:p>
            <w:r>
              <w:rPr>
                <w:rFonts w:ascii="Aptos" w:hAnsi="Aptos" w:eastAsia="Aptos"/>
                <w:sz w:val="17"/>
              </w:rPr>
              <w:t>Who should a child involve before sharing sensitive data?</w:t>
            </w:r>
          </w:p>
        </w:tc>
        <w:tc>
          <w:tcPr>
            <w:tcW w:type="dxa" w:w="3408"/>
            <w:tcMar>
              <w:top w:w="70" w:type="dxa"/>
              <w:start w:w="75" w:type="dxa"/>
              <w:bottom w:w="70" w:type="dxa"/>
              <w:end w:w="75" w:type="dxa"/>
            </w:tcMar>
            <w:vAlign w:val="top"/>
          </w:tcPr>
          <w:p>
            <w:r>
              <w:rPr>
                <w:rFonts w:ascii="Aptos" w:hAnsi="Aptos" w:eastAsia="Aptos"/>
                <w:sz w:val="17"/>
              </w:rPr>
              <w:t>A trusted adult.</w:t>
            </w:r>
          </w:p>
        </w:tc>
        <w:tc>
          <w:tcPr>
            <w:tcW w:type="dxa" w:w="3408"/>
            <w:tcMar>
              <w:top w:w="70" w:type="dxa"/>
              <w:start w:w="75" w:type="dxa"/>
              <w:bottom w:w="70" w:type="dxa"/>
              <w:end w:w="75" w:type="dxa"/>
            </w:tcMar>
            <w:vAlign w:val="top"/>
          </w:tcPr>
          <w:p>
            <w:r>
              <w:rPr>
                <w:rFonts w:ascii="Aptos" w:hAnsi="Aptos" w:eastAsia="Aptos"/>
                <w:sz w:val="17"/>
              </w:rPr>
              <w:t>Adult support strengthens safety.</w:t>
            </w:r>
          </w:p>
        </w:tc>
      </w:tr>
      <w:tr>
        <w:tc>
          <w:tcPr>
            <w:tcW w:type="dxa" w:w="3408"/>
            <w:tcMar>
              <w:top w:w="70" w:type="dxa"/>
              <w:start w:w="75" w:type="dxa"/>
              <w:bottom w:w="70" w:type="dxa"/>
              <w:end w:w="75" w:type="dxa"/>
            </w:tcMar>
            <w:vAlign w:val="top"/>
          </w:tcPr>
          <w:p>
            <w:r>
              <w:rPr>
                <w:rFonts w:ascii="Aptos" w:hAnsi="Aptos" w:eastAsia="Aptos"/>
                <w:sz w:val="17"/>
              </w:rPr>
              <w:t>Should data be kept forever by default?</w:t>
            </w:r>
          </w:p>
        </w:tc>
        <w:tc>
          <w:tcPr>
            <w:tcW w:type="dxa" w:w="3408"/>
            <w:tcMar>
              <w:top w:w="70" w:type="dxa"/>
              <w:start w:w="75" w:type="dxa"/>
              <w:bottom w:w="70" w:type="dxa"/>
              <w:end w:w="75" w:type="dxa"/>
            </w:tcMar>
            <w:vAlign w:val="top"/>
          </w:tcPr>
          <w:p>
            <w:r>
              <w:rPr>
                <w:rFonts w:ascii="Aptos" w:hAnsi="Aptos" w:eastAsia="Aptos"/>
                <w:sz w:val="17"/>
              </w:rPr>
              <w:t>No. Delete it when the purpose is finished.</w:t>
            </w:r>
          </w:p>
        </w:tc>
        <w:tc>
          <w:tcPr>
            <w:tcW w:type="dxa" w:w="3408"/>
            <w:tcMar>
              <w:top w:w="70" w:type="dxa"/>
              <w:start w:w="75" w:type="dxa"/>
              <w:bottom w:w="70" w:type="dxa"/>
              <w:end w:w="75" w:type="dxa"/>
            </w:tcMar>
            <w:vAlign w:val="top"/>
          </w:tcPr>
          <w:p>
            <w:r>
              <w:rPr>
                <w:rFonts w:ascii="Aptos" w:hAnsi="Aptos" w:eastAsia="Aptos"/>
                <w:sz w:val="17"/>
              </w:rPr>
              <w:t>Retention should be limited.</w:t>
            </w:r>
          </w:p>
        </w:tc>
      </w:tr>
    </w:tbl>
    <w:p>
      <w:pPr>
        <w:pStyle w:val="Heading3"/>
        <w:keepNext/>
      </w:pPr>
      <w:r>
        <w:t>Age adaptation</w:t>
      </w:r>
    </w:p>
    <w:p>
      <w:r>
        <w:t>Ages 6–8: use simple safe/not-safe cards with an adult. Ages 13–16: discuss consent, retention, access control and privacy by design.</w:t>
      </w:r>
    </w:p>
    <w:p>
      <w:pPr>
        <w:pStyle w:val="Heading3"/>
        <w:keepNext/>
      </w:pPr>
      <w:r>
        <w:t>Parent or teacher takeaway</w:t>
      </w:r>
    </w:p>
    <w:p>
      <w:r>
        <w:t>The learner practises deciding what an app genuinely needs and when to involve a trusted adult.</w:t>
      </w:r>
    </w:p>
    <w:tbl>
      <w:tblPr>
        <w:tblW w:type="auto" w:w="0"/>
        <w:jc w:val="center"/>
        <w:tblLayout w:type="autofit"/>
        <w:tblLook w:firstColumn="1" w:firstRow="1" w:lastColumn="0" w:lastRow="0" w:noHBand="0" w:noVBand="1" w:val="04A0"/>
      </w:tblPr>
      <w:tblGrid>
        <w:gridCol w:w="10224"/>
      </w:tblGrid>
      <w:tr>
        <w:tc>
          <w:tcPr>
            <w:tcW w:type="dxa" w:w="10224"/>
            <w:shd w:fill="FFF2E5"/>
            <w:tcMar>
              <w:top w:w="130" w:type="dxa"/>
              <w:start w:w="150" w:type="dxa"/>
              <w:bottom w:w="130" w:type="dxa"/>
              <w:end w:w="150" w:type="dxa"/>
            </w:tcMar>
          </w:tcPr>
          <w:p>
            <w:pPr>
              <w:spacing w:after="80"/>
            </w:pPr>
            <w:r>
              <w:rPr>
                <w:rFonts w:ascii="Aptos" w:hAnsi="Aptos" w:eastAsia="Aptos"/>
                <w:b/>
                <w:color w:val="E67E22"/>
                <w:sz w:val="22"/>
              </w:rPr>
              <w:t>Release requirement</w:t>
            </w:r>
          </w:p>
          <w:p>
            <w:pPr>
              <w:spacing w:after="0"/>
            </w:pPr>
            <w:r>
              <w:rPr>
                <w:rFonts w:ascii="Aptos" w:hAnsi="Aptos" w:eastAsia="Aptos"/>
                <w:sz w:val="20"/>
              </w:rPr>
              <w:t>A human tutor must verify the captions, definitions, answer explanations and activity instructions. Correct any visible generated-text errors with platform overlays or post-production titles.</w:t>
            </w:r>
          </w:p>
        </w:tc>
      </w:tr>
    </w:tbl>
    <w:p>
      <w:pPr>
        <w:spacing w:after="0"/>
      </w:pPr>
    </w:p>
    <w:p>
      <w:pPr>
        <w:pStyle w:val="Heading2"/>
        <w:keepNext/>
      </w:pPr>
      <w:r>
        <w:t>Lesson 2: Truth Tracker: Check Before You Share</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vAlign w:val="center"/>
          </w:tcPr>
          <w:p>
            <w:r>
              <w:rPr>
                <w:rFonts w:ascii="Aptos" w:hAnsi="Aptos" w:eastAsia="Aptos"/>
                <w:b/>
                <w:color w:val="0F6B78"/>
                <w:sz w:val="19"/>
              </w:rPr>
              <w:t>Completed video</w:t>
            </w:r>
          </w:p>
        </w:tc>
        <w:tc>
          <w:tcPr>
            <w:tcW w:type="dxa" w:w="5112"/>
            <w:tcMar>
              <w:top w:w="80" w:type="dxa"/>
              <w:start w:w="90" w:type="dxa"/>
              <w:bottom w:w="80" w:type="dxa"/>
              <w:end w:w="90" w:type="dxa"/>
            </w:tcMar>
            <w:vAlign w:val="center"/>
          </w:tcPr>
          <w:p>
            <w:r>
              <w:rPr>
                <w:rFonts w:ascii="Aptos" w:hAnsi="Aptos" w:eastAsia="Aptos"/>
                <w:sz w:val="19"/>
              </w:rPr>
              <w:t>Truth Tracker.mp4 (2:07)</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Total lesson time</w:t>
            </w:r>
          </w:p>
        </w:tc>
        <w:tc>
          <w:tcPr>
            <w:tcW w:type="dxa" w:w="5112"/>
            <w:tcMar>
              <w:top w:w="80" w:type="dxa"/>
              <w:start w:w="90" w:type="dxa"/>
              <w:bottom w:w="80" w:type="dxa"/>
              <w:end w:w="90" w:type="dxa"/>
            </w:tcMar>
            <w:vAlign w:val="center"/>
          </w:tcPr>
          <w:p>
            <w:r>
              <w:rPr>
                <w:rFonts w:ascii="Aptos" w:hAnsi="Aptos" w:eastAsia="Aptos"/>
                <w:sz w:val="19"/>
              </w:rPr>
              <w:t>30–38 minutes</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Key vocabulary</w:t>
            </w:r>
          </w:p>
        </w:tc>
        <w:tc>
          <w:tcPr>
            <w:tcW w:type="dxa" w:w="5112"/>
            <w:tcMar>
              <w:top w:w="80" w:type="dxa"/>
              <w:start w:w="90" w:type="dxa"/>
              <w:bottom w:w="80" w:type="dxa"/>
              <w:end w:w="90" w:type="dxa"/>
            </w:tcMar>
            <w:vAlign w:val="center"/>
          </w:tcPr>
          <w:p>
            <w:r>
              <w:rPr>
                <w:rFonts w:ascii="Aptos" w:hAnsi="Aptos" w:eastAsia="Aptos"/>
                <w:sz w:val="19"/>
              </w:rPr>
              <w:t>claim, source, evidence, date, context, misinformation, verify</w:t>
            </w:r>
          </w:p>
        </w:tc>
      </w:tr>
    </w:tbl>
    <w:p>
      <w:pPr>
        <w:jc w:val="center"/>
      </w:pPr>
      <w:r>
        <w:drawing>
          <wp:inline xmlns:a="http://schemas.openxmlformats.org/drawingml/2006/main" xmlns:pic="http://schemas.openxmlformats.org/drawingml/2006/picture">
            <wp:extent cx="5212080" cy="2931795"/>
            <wp:docPr id="14" name="Picture 14"/>
            <wp:cNvGraphicFramePr>
              <a:graphicFrameLocks noChangeAspect="1"/>
            </wp:cNvGraphicFramePr>
            <a:graphic>
              <a:graphicData uri="http://schemas.openxmlformats.org/drawingml/2006/picture">
                <pic:pic>
                  <pic:nvPicPr>
                    <pic:cNvPr id="0" name="Truth_Tracker.png"/>
                    <pic:cNvPicPr/>
                  </pic:nvPicPr>
                  <pic:blipFill>
                    <a:blip r:embed="rId24"/>
                    <a:stretch>
                      <a:fillRect/>
                    </a:stretch>
                  </pic:blipFill>
                  <pic:spPr>
                    <a:xfrm>
                      <a:off x="0" y="0"/>
                      <a:ext cx="5212080" cy="2931795"/>
                    </a:xfrm>
                    <a:prstGeom prst="rect"/>
                  </pic:spPr>
                </pic:pic>
              </a:graphicData>
            </a:graphic>
          </wp:inline>
        </w:drawing>
      </w:r>
    </w:p>
    <w:p>
      <w:pPr>
        <w:pStyle w:val="SmallNote"/>
        <w:jc w:val="center"/>
      </w:pPr>
      <w:r>
        <w:t>Representative frame from the completed video; generated in-frame text should not be treated as the authoritative lesson definition.</w:t>
      </w:r>
    </w:p>
    <w:p>
      <w:pPr>
        <w:pStyle w:val="Heading3"/>
        <w:keepNext/>
      </w:pPr>
      <w:r>
        <w:t>Learning objectives</w:t>
      </w:r>
    </w:p>
    <w:p>
      <w:pPr>
        <w:pStyle w:val="ListBullet"/>
        <w:spacing w:after="40"/>
      </w:pPr>
      <w:r>
        <w:rPr>
          <w:rFonts w:ascii="Aptos" w:hAnsi="Aptos" w:eastAsia="Aptos"/>
        </w:rPr>
        <w:t>Apply a simple source–date–evidence–context checklist.</w:t>
      </w:r>
    </w:p>
    <w:p>
      <w:pPr>
        <w:pStyle w:val="ListBullet"/>
        <w:spacing w:after="40"/>
      </w:pPr>
      <w:r>
        <w:rPr>
          <w:rFonts w:ascii="Aptos" w:hAnsi="Aptos" w:eastAsia="Aptos"/>
        </w:rPr>
        <w:t>Explain how real media can be paired with false context.</w:t>
      </w:r>
    </w:p>
    <w:p>
      <w:pPr>
        <w:pStyle w:val="ListBullet"/>
        <w:spacing w:after="40"/>
      </w:pPr>
      <w:r>
        <w:rPr>
          <w:rFonts w:ascii="Aptos" w:hAnsi="Aptos" w:eastAsia="Aptos"/>
        </w:rPr>
        <w:t>Choose Do Not Share or Need More Information when evidence is insufficient.</w:t>
      </w:r>
    </w:p>
    <w:p>
      <w:pPr>
        <w:pStyle w:val="Heading3"/>
        <w:keepNext/>
      </w:pPr>
      <w:r>
        <w:t>Before the video: curiosity hook</w:t>
      </w:r>
    </w:p>
    <w:p>
      <w:r>
        <w:t>Show a dramatic fictional headline. Ask learners to pause, breathe and identify what information is missing before reacting.</w:t>
      </w:r>
    </w:p>
    <w:p>
      <w:pPr>
        <w:pStyle w:val="Heading3"/>
        <w:keepNext/>
      </w:pPr>
      <w:r>
        <w:t>Watch focus</w:t>
      </w:r>
    </w:p>
    <w:p>
      <w:r>
        <w:t>Likes and confident language are not evidence. Verification happens before sharing.</w:t>
      </w:r>
    </w:p>
    <w:p>
      <w:pPr>
        <w:pStyle w:val="Heading3"/>
        <w:keepNext/>
      </w:pPr>
      <w:r>
        <w:t>Guided activity: Newsroom Verification Desk</w:t>
      </w:r>
    </w:p>
    <w:p>
      <w:pPr>
        <w:spacing w:after="40"/>
        <w:ind w:left="259" w:hanging="259"/>
      </w:pPr>
      <w:r>
        <w:rPr>
          <w:rFonts w:ascii="Aptos" w:hAnsi="Aptos" w:eastAsia="Aptos"/>
          <w:b/>
          <w:color w:val="0F6B78"/>
        </w:rPr>
        <w:t xml:space="preserve">1. </w:t>
      </w:r>
      <w:r>
        <w:rPr>
          <w:rFonts w:ascii="Aptos" w:hAnsi="Aptos" w:eastAsia="Aptos"/>
        </w:rPr>
        <w:t>Read a fictional claim without reacting to the headline.</w:t>
      </w:r>
    </w:p>
    <w:p>
      <w:pPr>
        <w:spacing w:after="40"/>
        <w:ind w:left="259" w:hanging="259"/>
      </w:pPr>
      <w:r>
        <w:rPr>
          <w:rFonts w:ascii="Aptos" w:hAnsi="Aptos" w:eastAsia="Aptos"/>
          <w:b/>
          <w:color w:val="0F6B78"/>
        </w:rPr>
        <w:t xml:space="preserve">2. </w:t>
      </w:r>
      <w:r>
        <w:rPr>
          <w:rFonts w:ascii="Aptos" w:hAnsi="Aptos" w:eastAsia="Aptos"/>
        </w:rPr>
        <w:t>Find the named source and publication date.</w:t>
      </w:r>
    </w:p>
    <w:p>
      <w:pPr>
        <w:spacing w:after="40"/>
        <w:ind w:left="259" w:hanging="259"/>
      </w:pPr>
      <w:r>
        <w:rPr>
          <w:rFonts w:ascii="Aptos" w:hAnsi="Aptos" w:eastAsia="Aptos"/>
          <w:b/>
          <w:color w:val="0F6B78"/>
        </w:rPr>
        <w:t xml:space="preserve">3. </w:t>
      </w:r>
      <w:r>
        <w:rPr>
          <w:rFonts w:ascii="Aptos" w:hAnsi="Aptos" w:eastAsia="Aptos"/>
        </w:rPr>
        <w:t>Identify the evidence actually provided.</w:t>
      </w:r>
    </w:p>
    <w:p>
      <w:pPr>
        <w:spacing w:after="40"/>
        <w:ind w:left="259" w:hanging="259"/>
      </w:pPr>
      <w:r>
        <w:rPr>
          <w:rFonts w:ascii="Aptos" w:hAnsi="Aptos" w:eastAsia="Aptos"/>
          <w:b/>
          <w:color w:val="0F6B78"/>
        </w:rPr>
        <w:t xml:space="preserve">4. </w:t>
      </w:r>
      <w:r>
        <w:rPr>
          <w:rFonts w:ascii="Aptos" w:hAnsi="Aptos" w:eastAsia="Aptos"/>
        </w:rPr>
        <w:t>Compare the claim with two tutor-supplied reliable sources.</w:t>
      </w:r>
    </w:p>
    <w:p>
      <w:pPr>
        <w:spacing w:after="40"/>
        <w:ind w:left="259" w:hanging="259"/>
      </w:pPr>
      <w:r>
        <w:rPr>
          <w:rFonts w:ascii="Aptos" w:hAnsi="Aptos" w:eastAsia="Aptos"/>
          <w:b/>
          <w:color w:val="0F6B78"/>
        </w:rPr>
        <w:t xml:space="preserve">5. </w:t>
      </w:r>
      <w:r>
        <w:rPr>
          <w:rFonts w:ascii="Aptos" w:hAnsi="Aptos" w:eastAsia="Aptos"/>
        </w:rPr>
        <w:t>Choose Share, Do Not Share or Need More Information and explain the decision.</w:t>
      </w:r>
    </w:p>
    <w:p>
      <w:pPr>
        <w:pStyle w:val="Heading3"/>
        <w:keepNext/>
      </w:pPr>
      <w:r>
        <w:t>Independent mission</w:t>
      </w:r>
    </w:p>
    <w:p>
      <w:r>
        <w:t>Write a calm response to a friend who shared an unverified claim.</w:t>
      </w:r>
    </w:p>
    <w:p>
      <w:pPr>
        <w:pStyle w:val="Heading3"/>
        <w:keepNext/>
      </w:pPr>
      <w:r>
        <w:t>Five-question learning check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90" w:type="dxa"/>
              <w:bottom w:w="80" w:type="dxa"/>
              <w:end w:w="90" w:type="dxa"/>
            </w:tcMar>
          </w:tcPr>
          <w:p>
            <w:pPr>
              <w:jc w:val="center"/>
            </w:pPr>
            <w:r>
              <w:rPr>
                <w:rFonts w:ascii="Aptos" w:hAnsi="Aptos" w:eastAsia="Aptos"/>
                <w:b/>
                <w:color w:val="FFFFFF"/>
                <w:sz w:val="18"/>
              </w:rPr>
              <w:t>Question</w:t>
            </w:r>
          </w:p>
        </w:tc>
        <w:tc>
          <w:tcPr>
            <w:tcW w:type="dxa" w:w="3408"/>
            <w:shd w:fill="1F4E79"/>
            <w:tcMar>
              <w:top w:w="80" w:type="dxa"/>
              <w:start w:w="90" w:type="dxa"/>
              <w:bottom w:w="80" w:type="dxa"/>
              <w:end w:w="90" w:type="dxa"/>
            </w:tcMar>
          </w:tcPr>
          <w:p>
            <w:pPr>
              <w:jc w:val="center"/>
            </w:pPr>
            <w:r>
              <w:rPr>
                <w:rFonts w:ascii="Aptos" w:hAnsi="Aptos" w:eastAsia="Aptos"/>
                <w:b/>
                <w:color w:val="FFFFFF"/>
                <w:sz w:val="18"/>
              </w:rPr>
              <w:t>Correct answer</w:t>
            </w:r>
          </w:p>
        </w:tc>
        <w:tc>
          <w:tcPr>
            <w:tcW w:type="dxa" w:w="3408"/>
            <w:shd w:fill="1F4E79"/>
            <w:tcMar>
              <w:top w:w="80" w:type="dxa"/>
              <w:start w:w="90" w:type="dxa"/>
              <w:bottom w:w="80" w:type="dxa"/>
              <w:end w:w="90" w:type="dxa"/>
            </w:tcMar>
          </w:tcPr>
          <w:p>
            <w:pPr>
              <w:jc w:val="center"/>
            </w:pPr>
            <w:r>
              <w:rPr>
                <w:rFonts w:ascii="Aptos" w:hAnsi="Aptos" w:eastAsia="Aptos"/>
                <w:b/>
                <w:color w:val="FFFFFF"/>
                <w:sz w:val="18"/>
              </w:rPr>
              <w:t>Why it matters</w:t>
            </w:r>
          </w:p>
        </w:tc>
      </w:tr>
      <w:tr>
        <w:tc>
          <w:tcPr>
            <w:tcW w:type="dxa" w:w="3408"/>
            <w:tcMar>
              <w:top w:w="70" w:type="dxa"/>
              <w:start w:w="75" w:type="dxa"/>
              <w:bottom w:w="70" w:type="dxa"/>
              <w:end w:w="75" w:type="dxa"/>
            </w:tcMar>
            <w:vAlign w:val="top"/>
          </w:tcPr>
          <w:p>
            <w:r>
              <w:rPr>
                <w:rFonts w:ascii="Aptos" w:hAnsi="Aptos" w:eastAsia="Aptos"/>
                <w:sz w:val="17"/>
              </w:rPr>
              <w:t>What should you check first about a claim?</w:t>
            </w:r>
          </w:p>
        </w:tc>
        <w:tc>
          <w:tcPr>
            <w:tcW w:type="dxa" w:w="3408"/>
            <w:tcMar>
              <w:top w:w="70" w:type="dxa"/>
              <w:start w:w="75" w:type="dxa"/>
              <w:bottom w:w="70" w:type="dxa"/>
              <w:end w:w="75" w:type="dxa"/>
            </w:tcMar>
            <w:vAlign w:val="top"/>
          </w:tcPr>
          <w:p>
            <w:r>
              <w:rPr>
                <w:rFonts w:ascii="Aptos" w:hAnsi="Aptos" w:eastAsia="Aptos"/>
                <w:sz w:val="17"/>
              </w:rPr>
              <w:t>Its source and what the source actually says.</w:t>
            </w:r>
          </w:p>
        </w:tc>
        <w:tc>
          <w:tcPr>
            <w:tcW w:type="dxa" w:w="3408"/>
            <w:tcMar>
              <w:top w:w="70" w:type="dxa"/>
              <w:start w:w="75" w:type="dxa"/>
              <w:bottom w:w="70" w:type="dxa"/>
              <w:end w:w="75" w:type="dxa"/>
            </w:tcMar>
            <w:vAlign w:val="top"/>
          </w:tcPr>
          <w:p>
            <w:r>
              <w:rPr>
                <w:rFonts w:ascii="Aptos" w:hAnsi="Aptos" w:eastAsia="Aptos"/>
                <w:sz w:val="17"/>
              </w:rPr>
              <w:t>A claim without a traceable source is weak.</w:t>
            </w:r>
          </w:p>
        </w:tc>
      </w:tr>
      <w:tr>
        <w:tc>
          <w:tcPr>
            <w:tcW w:type="dxa" w:w="3408"/>
            <w:tcMar>
              <w:top w:w="70" w:type="dxa"/>
              <w:start w:w="75" w:type="dxa"/>
              <w:bottom w:w="70" w:type="dxa"/>
              <w:end w:w="75" w:type="dxa"/>
            </w:tcMar>
            <w:vAlign w:val="top"/>
          </w:tcPr>
          <w:p>
            <w:r>
              <w:rPr>
                <w:rFonts w:ascii="Aptos" w:hAnsi="Aptos" w:eastAsia="Aptos"/>
                <w:sz w:val="17"/>
              </w:rPr>
              <w:t>Why does the date matter?</w:t>
            </w:r>
          </w:p>
        </w:tc>
        <w:tc>
          <w:tcPr>
            <w:tcW w:type="dxa" w:w="3408"/>
            <w:tcMar>
              <w:top w:w="70" w:type="dxa"/>
              <w:start w:w="75" w:type="dxa"/>
              <w:bottom w:w="70" w:type="dxa"/>
              <w:end w:w="75" w:type="dxa"/>
            </w:tcMar>
            <w:vAlign w:val="top"/>
          </w:tcPr>
          <w:p>
            <w:r>
              <w:rPr>
                <w:rFonts w:ascii="Aptos" w:hAnsi="Aptos" w:eastAsia="Aptos"/>
                <w:sz w:val="17"/>
              </w:rPr>
              <w:t>Old information may be presented as current.</w:t>
            </w:r>
          </w:p>
        </w:tc>
        <w:tc>
          <w:tcPr>
            <w:tcW w:type="dxa" w:w="3408"/>
            <w:tcMar>
              <w:top w:w="70" w:type="dxa"/>
              <w:start w:w="75" w:type="dxa"/>
              <w:bottom w:w="70" w:type="dxa"/>
              <w:end w:w="75" w:type="dxa"/>
            </w:tcMar>
            <w:vAlign w:val="top"/>
          </w:tcPr>
          <w:p>
            <w:r>
              <w:rPr>
                <w:rFonts w:ascii="Aptos" w:hAnsi="Aptos" w:eastAsia="Aptos"/>
                <w:sz w:val="17"/>
              </w:rPr>
              <w:t>Context can change over time.</w:t>
            </w:r>
          </w:p>
        </w:tc>
      </w:tr>
      <w:tr>
        <w:tc>
          <w:tcPr>
            <w:tcW w:type="dxa" w:w="3408"/>
            <w:tcMar>
              <w:top w:w="70" w:type="dxa"/>
              <w:start w:w="75" w:type="dxa"/>
              <w:bottom w:w="70" w:type="dxa"/>
              <w:end w:w="75" w:type="dxa"/>
            </w:tcMar>
            <w:vAlign w:val="top"/>
          </w:tcPr>
          <w:p>
            <w:r>
              <w:rPr>
                <w:rFonts w:ascii="Aptos" w:hAnsi="Aptos" w:eastAsia="Aptos"/>
                <w:sz w:val="17"/>
              </w:rPr>
              <w:t>Are many likes proof that a post is true?</w:t>
            </w:r>
          </w:p>
        </w:tc>
        <w:tc>
          <w:tcPr>
            <w:tcW w:type="dxa" w:w="3408"/>
            <w:tcMar>
              <w:top w:w="70" w:type="dxa"/>
              <w:start w:w="75" w:type="dxa"/>
              <w:bottom w:w="70" w:type="dxa"/>
              <w:end w:w="75" w:type="dxa"/>
            </w:tcMar>
            <w:vAlign w:val="top"/>
          </w:tcPr>
          <w:p>
            <w:r>
              <w:rPr>
                <w:rFonts w:ascii="Aptos" w:hAnsi="Aptos" w:eastAsia="Aptos"/>
                <w:sz w:val="17"/>
              </w:rPr>
              <w:t>No. Popularity is not evidence.</w:t>
            </w:r>
          </w:p>
        </w:tc>
        <w:tc>
          <w:tcPr>
            <w:tcW w:type="dxa" w:w="3408"/>
            <w:tcMar>
              <w:top w:w="70" w:type="dxa"/>
              <w:start w:w="75" w:type="dxa"/>
              <w:bottom w:w="70" w:type="dxa"/>
              <w:end w:w="75" w:type="dxa"/>
            </w:tcMar>
            <w:vAlign w:val="top"/>
          </w:tcPr>
          <w:p>
            <w:r>
              <w:rPr>
                <w:rFonts w:ascii="Aptos" w:hAnsi="Aptos" w:eastAsia="Aptos"/>
                <w:sz w:val="17"/>
              </w:rPr>
              <w:t>False claims can spread widely.</w:t>
            </w:r>
          </w:p>
        </w:tc>
      </w:tr>
      <w:tr>
        <w:tc>
          <w:tcPr>
            <w:tcW w:type="dxa" w:w="3408"/>
            <w:tcMar>
              <w:top w:w="70" w:type="dxa"/>
              <w:start w:w="75" w:type="dxa"/>
              <w:bottom w:w="70" w:type="dxa"/>
              <w:end w:w="75" w:type="dxa"/>
            </w:tcMar>
            <w:vAlign w:val="top"/>
          </w:tcPr>
          <w:p>
            <w:r>
              <w:rPr>
                <w:rFonts w:ascii="Aptos" w:hAnsi="Aptos" w:eastAsia="Aptos"/>
                <w:sz w:val="17"/>
              </w:rPr>
              <w:t>Can a real photo support a false claim?</w:t>
            </w:r>
          </w:p>
        </w:tc>
        <w:tc>
          <w:tcPr>
            <w:tcW w:type="dxa" w:w="3408"/>
            <w:tcMar>
              <w:top w:w="70" w:type="dxa"/>
              <w:start w:w="75" w:type="dxa"/>
              <w:bottom w:w="70" w:type="dxa"/>
              <w:end w:w="75" w:type="dxa"/>
            </w:tcMar>
            <w:vAlign w:val="top"/>
          </w:tcPr>
          <w:p>
            <w:r>
              <w:rPr>
                <w:rFonts w:ascii="Aptos" w:hAnsi="Aptos" w:eastAsia="Aptos"/>
                <w:sz w:val="17"/>
              </w:rPr>
              <w:t>Yes, if the context is changed.</w:t>
            </w:r>
          </w:p>
        </w:tc>
        <w:tc>
          <w:tcPr>
            <w:tcW w:type="dxa" w:w="3408"/>
            <w:tcMar>
              <w:top w:w="70" w:type="dxa"/>
              <w:start w:w="75" w:type="dxa"/>
              <w:bottom w:w="70" w:type="dxa"/>
              <w:end w:w="75" w:type="dxa"/>
            </w:tcMar>
            <w:vAlign w:val="top"/>
          </w:tcPr>
          <w:p>
            <w:r>
              <w:rPr>
                <w:rFonts w:ascii="Aptos" w:hAnsi="Aptos" w:eastAsia="Aptos"/>
                <w:sz w:val="17"/>
              </w:rPr>
              <w:t>Authentic media can be misused.</w:t>
            </w:r>
          </w:p>
        </w:tc>
      </w:tr>
      <w:tr>
        <w:tc>
          <w:tcPr>
            <w:tcW w:type="dxa" w:w="3408"/>
            <w:tcMar>
              <w:top w:w="70" w:type="dxa"/>
              <w:start w:w="75" w:type="dxa"/>
              <w:bottom w:w="70" w:type="dxa"/>
              <w:end w:w="75" w:type="dxa"/>
            </w:tcMar>
            <w:vAlign w:val="top"/>
          </w:tcPr>
          <w:p>
            <w:r>
              <w:rPr>
                <w:rFonts w:ascii="Aptos" w:hAnsi="Aptos" w:eastAsia="Aptos"/>
                <w:sz w:val="17"/>
              </w:rPr>
              <w:t>What should you do when evidence is insufficient?</w:t>
            </w:r>
          </w:p>
        </w:tc>
        <w:tc>
          <w:tcPr>
            <w:tcW w:type="dxa" w:w="3408"/>
            <w:tcMar>
              <w:top w:w="70" w:type="dxa"/>
              <w:start w:w="75" w:type="dxa"/>
              <w:bottom w:w="70" w:type="dxa"/>
              <w:end w:w="75" w:type="dxa"/>
            </w:tcMar>
            <w:vAlign w:val="top"/>
          </w:tcPr>
          <w:p>
            <w:r>
              <w:rPr>
                <w:rFonts w:ascii="Aptos" w:hAnsi="Aptos" w:eastAsia="Aptos"/>
                <w:sz w:val="17"/>
              </w:rPr>
              <w:t>Do not share, or mark Need More Information.</w:t>
            </w:r>
          </w:p>
        </w:tc>
        <w:tc>
          <w:tcPr>
            <w:tcW w:type="dxa" w:w="3408"/>
            <w:tcMar>
              <w:top w:w="70" w:type="dxa"/>
              <w:start w:w="75" w:type="dxa"/>
              <w:bottom w:w="70" w:type="dxa"/>
              <w:end w:w="75" w:type="dxa"/>
            </w:tcMar>
            <w:vAlign w:val="top"/>
          </w:tcPr>
          <w:p>
            <w:r>
              <w:rPr>
                <w:rFonts w:ascii="Aptos" w:hAnsi="Aptos" w:eastAsia="Aptos"/>
                <w:sz w:val="17"/>
              </w:rPr>
              <w:t>Pausing prevents further spread.</w:t>
            </w:r>
          </w:p>
        </w:tc>
      </w:tr>
    </w:tbl>
    <w:p>
      <w:pPr>
        <w:pStyle w:val="Heading3"/>
        <w:keepNext/>
      </w:pPr>
      <w:r>
        <w:t>Age adaptation</w:t>
      </w:r>
    </w:p>
    <w:p>
      <w:r>
        <w:t>Ages 6–8: use simple “Who said it? When? How do they know?” cards. Ages 13–16: compare primary and secondary sources and reverse-context scenarios.</w:t>
      </w:r>
    </w:p>
    <w:p>
      <w:pPr>
        <w:pStyle w:val="Heading3"/>
        <w:keepNext/>
      </w:pPr>
      <w:r>
        <w:t>Parent or teacher takeaway</w:t>
      </w:r>
    </w:p>
    <w:p>
      <w:r>
        <w:t>The learner develops a practical routine for checking online claims before believing or sharing them.</w:t>
      </w:r>
    </w:p>
    <w:tbl>
      <w:tblPr>
        <w:tblW w:type="auto" w:w="0"/>
        <w:jc w:val="center"/>
        <w:tblLayout w:type="autofit"/>
        <w:tblLook w:firstColumn="1" w:firstRow="1" w:lastColumn="0" w:lastRow="0" w:noHBand="0" w:noVBand="1" w:val="04A0"/>
      </w:tblPr>
      <w:tblGrid>
        <w:gridCol w:w="10224"/>
      </w:tblGrid>
      <w:tr>
        <w:tc>
          <w:tcPr>
            <w:tcW w:type="dxa" w:w="10224"/>
            <w:shd w:fill="FFF2E5"/>
            <w:tcMar>
              <w:top w:w="130" w:type="dxa"/>
              <w:start w:w="150" w:type="dxa"/>
              <w:bottom w:w="130" w:type="dxa"/>
              <w:end w:w="150" w:type="dxa"/>
            </w:tcMar>
          </w:tcPr>
          <w:p>
            <w:pPr>
              <w:spacing w:after="80"/>
            </w:pPr>
            <w:r>
              <w:rPr>
                <w:rFonts w:ascii="Aptos" w:hAnsi="Aptos" w:eastAsia="Aptos"/>
                <w:b/>
                <w:color w:val="E67E22"/>
                <w:sz w:val="22"/>
              </w:rPr>
              <w:t>Release requirement</w:t>
            </w:r>
          </w:p>
          <w:p>
            <w:pPr>
              <w:spacing w:after="0"/>
            </w:pPr>
            <w:r>
              <w:rPr>
                <w:rFonts w:ascii="Aptos" w:hAnsi="Aptos" w:eastAsia="Aptos"/>
                <w:sz w:val="20"/>
              </w:rPr>
              <w:t>A human tutor must verify the captions, definitions, answer explanations and activity instructions. Correct any visible generated-text errors with platform overlays or post-production titles.</w:t>
            </w:r>
          </w:p>
        </w:tc>
      </w:tr>
    </w:tbl>
    <w:p>
      <w:pPr>
        <w:spacing w:after="0"/>
      </w:pPr>
    </w:p>
    <w:p>
      <w:r>
        <w:br w:type="page"/>
      </w:r>
    </w:p>
    <w:p>
      <w:pPr>
        <w:pStyle w:val="Heading1"/>
        <w:keepNext/>
      </w:pPr>
      <w:r>
        <w:t>6. Four Capstone Projects</w:t>
      </w:r>
    </w:p>
    <w:p>
      <w:r>
        <w:t>The capstones replace the educational depth that would otherwise have been carried by the six absent videos. They also give parents and schools something concrete to assess and display.</w:t>
      </w:r>
    </w:p>
    <w:p>
      <w:pPr>
        <w:pStyle w:val="Heading2"/>
        <w:keepNext/>
      </w:pPr>
      <w:r>
        <w:t>Course 1 Capstone: Mystery Media Lab</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vAlign w:val="center"/>
          </w:tcPr>
          <w:p>
            <w:r>
              <w:rPr>
                <w:rFonts w:ascii="Aptos" w:hAnsi="Aptos" w:eastAsia="Aptos"/>
                <w:b/>
                <w:color w:val="0F6B78"/>
                <w:sz w:val="19"/>
              </w:rPr>
              <w:t>Time</w:t>
            </w:r>
          </w:p>
        </w:tc>
        <w:tc>
          <w:tcPr>
            <w:tcW w:type="dxa" w:w="5112"/>
            <w:tcMar>
              <w:top w:w="80" w:type="dxa"/>
              <w:start w:w="90" w:type="dxa"/>
              <w:bottom w:w="80" w:type="dxa"/>
              <w:end w:w="90" w:type="dxa"/>
            </w:tcMar>
            <w:vAlign w:val="center"/>
          </w:tcPr>
          <w:p>
            <w:r>
              <w:rPr>
                <w:rFonts w:ascii="Aptos" w:hAnsi="Aptos" w:eastAsia="Aptos"/>
                <w:sz w:val="19"/>
              </w:rPr>
              <w:t>30–40 min</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Completion badge</w:t>
            </w:r>
          </w:p>
        </w:tc>
        <w:tc>
          <w:tcPr>
            <w:tcW w:type="dxa" w:w="5112"/>
            <w:tcMar>
              <w:top w:w="80" w:type="dxa"/>
              <w:start w:w="90" w:type="dxa"/>
              <w:bottom w:w="80" w:type="dxa"/>
              <w:end w:w="90" w:type="dxa"/>
            </w:tcMar>
            <w:vAlign w:val="center"/>
          </w:tcPr>
          <w:p>
            <w:r>
              <w:rPr>
                <w:rFonts w:ascii="Aptos" w:hAnsi="Aptos" w:eastAsia="Aptos"/>
                <w:sz w:val="19"/>
              </w:rPr>
              <w:t>Chief AI Detective</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Evidence produced</w:t>
            </w:r>
          </w:p>
        </w:tc>
        <w:tc>
          <w:tcPr>
            <w:tcW w:type="dxa" w:w="5112"/>
            <w:tcMar>
              <w:top w:w="80" w:type="dxa"/>
              <w:start w:w="90" w:type="dxa"/>
              <w:bottom w:w="80" w:type="dxa"/>
              <w:end w:w="90" w:type="dxa"/>
            </w:tcMar>
            <w:vAlign w:val="center"/>
          </w:tcPr>
          <w:p>
            <w:r>
              <w:rPr>
                <w:rFonts w:ascii="Aptos" w:hAnsi="Aptos" w:eastAsia="Aptos"/>
                <w:sz w:val="19"/>
              </w:rPr>
              <w:t>Worksheet, explanation and final design or decision</w:t>
            </w:r>
          </w:p>
        </w:tc>
      </w:tr>
    </w:tbl>
    <w:p>
      <w:r>
        <w:t>Learners investigate one image, one sound and one creative work; classify with evidence, state confidence, diagnose one glitch and improve a rule.</w:t>
      </w:r>
    </w:p>
    <w:p>
      <w:pPr>
        <w:spacing w:after="40"/>
        <w:ind w:left="259" w:hanging="259"/>
      </w:pPr>
      <w:r>
        <w:rPr>
          <w:rFonts w:ascii="Aptos" w:hAnsi="Aptos" w:eastAsia="Aptos"/>
          <w:b/>
          <w:color w:val="0F6B78"/>
        </w:rPr>
        <w:t xml:space="preserve">1. </w:t>
      </w:r>
      <w:r>
        <w:rPr>
          <w:rFonts w:ascii="Aptos" w:hAnsi="Aptos" w:eastAsia="Aptos"/>
        </w:rPr>
        <w:t>Classify one tricky image and one noisy sound using evidence.</w:t>
      </w:r>
    </w:p>
    <w:p>
      <w:pPr>
        <w:spacing w:after="40"/>
        <w:ind w:left="259" w:hanging="259"/>
      </w:pPr>
      <w:r>
        <w:rPr>
          <w:rFonts w:ascii="Aptos" w:hAnsi="Aptos" w:eastAsia="Aptos"/>
          <w:b/>
          <w:color w:val="0F6B78"/>
        </w:rPr>
        <w:t xml:space="preserve">2. </w:t>
      </w:r>
      <w:r>
        <w:rPr>
          <w:rFonts w:ascii="Aptos" w:hAnsi="Aptos" w:eastAsia="Aptos"/>
        </w:rPr>
        <w:t>Evaluate the source of one creative work using confidence language.</w:t>
      </w:r>
    </w:p>
    <w:p>
      <w:pPr>
        <w:spacing w:after="40"/>
        <w:ind w:left="259" w:hanging="259"/>
      </w:pPr>
      <w:r>
        <w:rPr>
          <w:rFonts w:ascii="Aptos" w:hAnsi="Aptos" w:eastAsia="Aptos"/>
          <w:b/>
          <w:color w:val="0F6B78"/>
        </w:rPr>
        <w:t xml:space="preserve">3. </w:t>
      </w:r>
      <w:r>
        <w:rPr>
          <w:rFonts w:ascii="Aptos" w:hAnsi="Aptos" w:eastAsia="Aptos"/>
        </w:rPr>
        <w:t>Diagnose one incorrect AI result and test a targeted fix.</w:t>
      </w:r>
    </w:p>
    <w:p>
      <w:pPr>
        <w:spacing w:after="40"/>
        <w:ind w:left="259" w:hanging="259"/>
      </w:pPr>
      <w:r>
        <w:rPr>
          <w:rFonts w:ascii="Aptos" w:hAnsi="Aptos" w:eastAsia="Aptos"/>
          <w:b/>
          <w:color w:val="0F6B78"/>
        </w:rPr>
        <w:t xml:space="preserve">4. </w:t>
      </w:r>
      <w:r>
        <w:rPr>
          <w:rFonts w:ascii="Aptos" w:hAnsi="Aptos" w:eastAsia="Aptos"/>
        </w:rPr>
        <w:t>Build a simple decision rule and explain one limitation.</w:t>
      </w:r>
    </w:p>
    <w:tbl>
      <w:tblPr>
        <w:tblW w:type="auto" w:w="0"/>
        <w:jc w:val="center"/>
        <w:tblLayout w:type="autofit"/>
        <w:tblLook w:firstColumn="1" w:firstRow="1" w:lastColumn="0" w:lastRow="0" w:noHBand="0" w:noVBand="1" w:val="04A0"/>
      </w:tblPr>
      <w:tblGrid>
        <w:gridCol w:w="10224"/>
      </w:tblGrid>
      <w:tr>
        <w:tc>
          <w:tcPr>
            <w:tcW w:type="dxa" w:w="10224"/>
            <w:shd w:fill="EAF4F8"/>
            <w:tcMar>
              <w:top w:w="130" w:type="dxa"/>
              <w:start w:w="150" w:type="dxa"/>
              <w:bottom w:w="130" w:type="dxa"/>
              <w:end w:w="150" w:type="dxa"/>
            </w:tcMar>
          </w:tcPr>
          <w:p>
            <w:pPr>
              <w:spacing w:after="80"/>
            </w:pPr>
            <w:r>
              <w:rPr>
                <w:rFonts w:ascii="Aptos" w:hAnsi="Aptos" w:eastAsia="Aptos"/>
                <w:b/>
                <w:color w:val="0F6B78"/>
                <w:sz w:val="22"/>
              </w:rPr>
              <w:t>Success standard</w:t>
            </w:r>
          </w:p>
          <w:p>
            <w:pPr>
              <w:spacing w:after="0"/>
            </w:pPr>
            <w:r>
              <w:rPr>
                <w:rFonts w:ascii="Aptos" w:hAnsi="Aptos" w:eastAsia="Aptos"/>
                <w:sz w:val="20"/>
              </w:rPr>
              <w:t>The learner must explain the reasoning behind the result, not only submit a final answer.</w:t>
            </w:r>
          </w:p>
        </w:tc>
      </w:tr>
    </w:tbl>
    <w:p>
      <w:pPr>
        <w:spacing w:after="0"/>
      </w:pPr>
    </w:p>
    <w:p>
      <w:pPr>
        <w:pStyle w:val="Heading2"/>
        <w:keepNext/>
      </w:pPr>
      <w:r>
        <w:t>Course 2 Capstone: Robot Trainer Lab</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vAlign w:val="center"/>
          </w:tcPr>
          <w:p>
            <w:r>
              <w:rPr>
                <w:rFonts w:ascii="Aptos" w:hAnsi="Aptos" w:eastAsia="Aptos"/>
                <w:b/>
                <w:color w:val="0F6B78"/>
                <w:sz w:val="19"/>
              </w:rPr>
              <w:t>Time</w:t>
            </w:r>
          </w:p>
        </w:tc>
        <w:tc>
          <w:tcPr>
            <w:tcW w:type="dxa" w:w="5112"/>
            <w:tcMar>
              <w:top w:w="80" w:type="dxa"/>
              <w:start w:w="90" w:type="dxa"/>
              <w:bottom w:w="80" w:type="dxa"/>
              <w:end w:w="90" w:type="dxa"/>
            </w:tcMar>
            <w:vAlign w:val="center"/>
          </w:tcPr>
          <w:p>
            <w:r>
              <w:rPr>
                <w:rFonts w:ascii="Aptos" w:hAnsi="Aptos" w:eastAsia="Aptos"/>
                <w:sz w:val="19"/>
              </w:rPr>
              <w:t>35–45 min</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Completion badge</w:t>
            </w:r>
          </w:p>
        </w:tc>
        <w:tc>
          <w:tcPr>
            <w:tcW w:type="dxa" w:w="5112"/>
            <w:tcMar>
              <w:top w:w="80" w:type="dxa"/>
              <w:start w:w="90" w:type="dxa"/>
              <w:bottom w:w="80" w:type="dxa"/>
              <w:end w:w="90" w:type="dxa"/>
            </w:tcMar>
            <w:vAlign w:val="center"/>
          </w:tcPr>
          <w:p>
            <w:r>
              <w:rPr>
                <w:rFonts w:ascii="Aptos" w:hAnsi="Aptos" w:eastAsia="Aptos"/>
                <w:sz w:val="19"/>
              </w:rPr>
              <w:t>Robot Brain Champion</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Evidence produced</w:t>
            </w:r>
          </w:p>
        </w:tc>
        <w:tc>
          <w:tcPr>
            <w:tcW w:type="dxa" w:w="5112"/>
            <w:tcMar>
              <w:top w:w="80" w:type="dxa"/>
              <w:start w:w="90" w:type="dxa"/>
              <w:bottom w:w="80" w:type="dxa"/>
              <w:end w:w="90" w:type="dxa"/>
            </w:tcMar>
            <w:vAlign w:val="center"/>
          </w:tcPr>
          <w:p>
            <w:r>
              <w:rPr>
                <w:rFonts w:ascii="Aptos" w:hAnsi="Aptos" w:eastAsia="Aptos"/>
                <w:sz w:val="19"/>
              </w:rPr>
              <w:t>Worksheet, explanation and final design or decision</w:t>
            </w:r>
          </w:p>
        </w:tc>
      </w:tr>
    </w:tbl>
    <w:p>
      <w:r>
        <w:t>Learners choose features, clean a small dataset, train a simple rule, test ambiguous cases and publish a one-page model card.</w:t>
      </w:r>
    </w:p>
    <w:p>
      <w:pPr>
        <w:spacing w:after="40"/>
        <w:ind w:left="259" w:hanging="259"/>
      </w:pPr>
      <w:r>
        <w:rPr>
          <w:rFonts w:ascii="Aptos" w:hAnsi="Aptos" w:eastAsia="Aptos"/>
          <w:b/>
          <w:color w:val="0F6B78"/>
        </w:rPr>
        <w:t xml:space="preserve">1. </w:t>
      </w:r>
      <w:r>
        <w:rPr>
          <w:rFonts w:ascii="Aptos" w:hAnsi="Aptos" w:eastAsia="Aptos"/>
        </w:rPr>
        <w:t>Choose relevant, measurable and safe features for a goal.</w:t>
      </w:r>
    </w:p>
    <w:p>
      <w:pPr>
        <w:spacing w:after="40"/>
        <w:ind w:left="259" w:hanging="259"/>
      </w:pPr>
      <w:r>
        <w:rPr>
          <w:rFonts w:ascii="Aptos" w:hAnsi="Aptos" w:eastAsia="Aptos"/>
          <w:b/>
          <w:color w:val="0F6B78"/>
        </w:rPr>
        <w:t xml:space="preserve">2. </w:t>
      </w:r>
      <w:r>
        <w:rPr>
          <w:rFonts w:ascii="Aptos" w:hAnsi="Aptos" w:eastAsia="Aptos"/>
        </w:rPr>
        <w:t>Clean a small dataset containing duplicates, missing labels and imbalance.</w:t>
      </w:r>
    </w:p>
    <w:p>
      <w:pPr>
        <w:spacing w:after="40"/>
        <w:ind w:left="259" w:hanging="259"/>
      </w:pPr>
      <w:r>
        <w:rPr>
          <w:rFonts w:ascii="Aptos" w:hAnsi="Aptos" w:eastAsia="Aptos"/>
          <w:b/>
          <w:color w:val="0F6B78"/>
        </w:rPr>
        <w:t xml:space="preserve">3. </w:t>
      </w:r>
      <w:r>
        <w:rPr>
          <w:rFonts w:ascii="Aptos" w:hAnsi="Aptos" w:eastAsia="Aptos"/>
        </w:rPr>
        <w:t>Train and tune a simple classifier.</w:t>
      </w:r>
    </w:p>
    <w:p>
      <w:pPr>
        <w:spacing w:after="40"/>
        <w:ind w:left="259" w:hanging="259"/>
      </w:pPr>
      <w:r>
        <w:rPr>
          <w:rFonts w:ascii="Aptos" w:hAnsi="Aptos" w:eastAsia="Aptos"/>
          <w:b/>
          <w:color w:val="0F6B78"/>
        </w:rPr>
        <w:t xml:space="preserve">4. </w:t>
      </w:r>
      <w:r>
        <w:rPr>
          <w:rFonts w:ascii="Aptos" w:hAnsi="Aptos" w:eastAsia="Aptos"/>
        </w:rPr>
        <w:t>Open a sealed test set and publish a short model card.</w:t>
      </w:r>
    </w:p>
    <w:tbl>
      <w:tblPr>
        <w:tblW w:type="auto" w:w="0"/>
        <w:jc w:val="center"/>
        <w:tblLayout w:type="autofit"/>
        <w:tblLook w:firstColumn="1" w:firstRow="1" w:lastColumn="0" w:lastRow="0" w:noHBand="0" w:noVBand="1" w:val="04A0"/>
      </w:tblPr>
      <w:tblGrid>
        <w:gridCol w:w="10224"/>
      </w:tblGrid>
      <w:tr>
        <w:tc>
          <w:tcPr>
            <w:tcW w:type="dxa" w:w="10224"/>
            <w:shd w:fill="EAF4F8"/>
            <w:tcMar>
              <w:top w:w="130" w:type="dxa"/>
              <w:start w:w="150" w:type="dxa"/>
              <w:bottom w:w="130" w:type="dxa"/>
              <w:end w:w="150" w:type="dxa"/>
            </w:tcMar>
          </w:tcPr>
          <w:p>
            <w:pPr>
              <w:spacing w:after="80"/>
            </w:pPr>
            <w:r>
              <w:rPr>
                <w:rFonts w:ascii="Aptos" w:hAnsi="Aptos" w:eastAsia="Aptos"/>
                <w:b/>
                <w:color w:val="0F6B78"/>
                <w:sz w:val="22"/>
              </w:rPr>
              <w:t>Success standard</w:t>
            </w:r>
          </w:p>
          <w:p>
            <w:pPr>
              <w:spacing w:after="0"/>
            </w:pPr>
            <w:r>
              <w:rPr>
                <w:rFonts w:ascii="Aptos" w:hAnsi="Aptos" w:eastAsia="Aptos"/>
                <w:sz w:val="20"/>
              </w:rPr>
              <w:t>The learner must explain the reasoning behind the result, not only submit a final answer.</w:t>
            </w:r>
          </w:p>
        </w:tc>
      </w:tr>
    </w:tbl>
    <w:p>
      <w:pPr>
        <w:spacing w:after="0"/>
      </w:pPr>
    </w:p>
    <w:p>
      <w:pPr>
        <w:pStyle w:val="Heading2"/>
        <w:keepNext/>
      </w:pPr>
      <w:r>
        <w:t>Course 3 Capstone: Mini Adventure Blueprint</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vAlign w:val="center"/>
          </w:tcPr>
          <w:p>
            <w:r>
              <w:rPr>
                <w:rFonts w:ascii="Aptos" w:hAnsi="Aptos" w:eastAsia="Aptos"/>
                <w:b/>
                <w:color w:val="0F6B78"/>
                <w:sz w:val="19"/>
              </w:rPr>
              <w:t>Time</w:t>
            </w:r>
          </w:p>
        </w:tc>
        <w:tc>
          <w:tcPr>
            <w:tcW w:type="dxa" w:w="5112"/>
            <w:tcMar>
              <w:top w:w="80" w:type="dxa"/>
              <w:start w:w="90" w:type="dxa"/>
              <w:bottom w:w="80" w:type="dxa"/>
              <w:end w:w="90" w:type="dxa"/>
            </w:tcMar>
            <w:vAlign w:val="center"/>
          </w:tcPr>
          <w:p>
            <w:r>
              <w:rPr>
                <w:rFonts w:ascii="Aptos" w:hAnsi="Aptos" w:eastAsia="Aptos"/>
                <w:sz w:val="19"/>
              </w:rPr>
              <w:t>40–50 min</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Completion badge</w:t>
            </w:r>
          </w:p>
        </w:tc>
        <w:tc>
          <w:tcPr>
            <w:tcW w:type="dxa" w:w="5112"/>
            <w:tcMar>
              <w:top w:w="80" w:type="dxa"/>
              <w:start w:w="90" w:type="dxa"/>
              <w:bottom w:w="80" w:type="dxa"/>
              <w:end w:w="90" w:type="dxa"/>
            </w:tcMar>
            <w:vAlign w:val="center"/>
          </w:tcPr>
          <w:p>
            <w:r>
              <w:rPr>
                <w:rFonts w:ascii="Aptos" w:hAnsi="Aptos" w:eastAsia="Aptos"/>
                <w:sz w:val="19"/>
              </w:rPr>
              <w:t>Junior Game Architect</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Evidence produced</w:t>
            </w:r>
          </w:p>
        </w:tc>
        <w:tc>
          <w:tcPr>
            <w:tcW w:type="dxa" w:w="5112"/>
            <w:tcMar>
              <w:top w:w="80" w:type="dxa"/>
              <w:start w:w="90" w:type="dxa"/>
              <w:bottom w:w="80" w:type="dxa"/>
              <w:end w:w="90" w:type="dxa"/>
            </w:tcMar>
            <w:vAlign w:val="center"/>
          </w:tcPr>
          <w:p>
            <w:r>
              <w:rPr>
                <w:rFonts w:ascii="Aptos" w:hAnsi="Aptos" w:eastAsia="Aptos"/>
                <w:sz w:val="19"/>
              </w:rPr>
              <w:t>Worksheet, explanation and final design or decision</w:t>
            </w:r>
          </w:p>
        </w:tc>
      </w:tr>
    </w:tbl>
    <w:p>
      <w:r>
        <w:t>Learners design a hero, write prioritized if–then rules and create a maze with at least two routes and a measurable cost.</w:t>
      </w:r>
    </w:p>
    <w:p>
      <w:pPr>
        <w:spacing w:after="40"/>
        <w:ind w:left="259" w:hanging="259"/>
      </w:pPr>
      <w:r>
        <w:rPr>
          <w:rFonts w:ascii="Aptos" w:hAnsi="Aptos" w:eastAsia="Aptos"/>
          <w:b/>
          <w:color w:val="0F6B78"/>
        </w:rPr>
        <w:t xml:space="preserve">1. </w:t>
      </w:r>
      <w:r>
        <w:rPr>
          <w:rFonts w:ascii="Aptos" w:hAnsi="Aptos" w:eastAsia="Aptos"/>
        </w:rPr>
        <w:t>Design a game hero with inputs, states and actions.</w:t>
      </w:r>
    </w:p>
    <w:p>
      <w:pPr>
        <w:spacing w:after="40"/>
        <w:ind w:left="259" w:hanging="259"/>
      </w:pPr>
      <w:r>
        <w:rPr>
          <w:rFonts w:ascii="Aptos" w:hAnsi="Aptos" w:eastAsia="Aptos"/>
          <w:b/>
          <w:color w:val="0F6B78"/>
        </w:rPr>
        <w:t xml:space="preserve">2. </w:t>
      </w:r>
      <w:r>
        <w:rPr>
          <w:rFonts w:ascii="Aptos" w:hAnsi="Aptos" w:eastAsia="Aptos"/>
        </w:rPr>
        <w:t>Write prioritized if–then rules, including one safety rule.</w:t>
      </w:r>
    </w:p>
    <w:p>
      <w:pPr>
        <w:spacing w:after="40"/>
        <w:ind w:left="259" w:hanging="259"/>
      </w:pPr>
      <w:r>
        <w:rPr>
          <w:rFonts w:ascii="Aptos" w:hAnsi="Aptos" w:eastAsia="Aptos"/>
          <w:b/>
          <w:color w:val="0F6B78"/>
        </w:rPr>
        <w:t xml:space="preserve">3. </w:t>
      </w:r>
      <w:r>
        <w:rPr>
          <w:rFonts w:ascii="Aptos" w:hAnsi="Aptos" w:eastAsia="Aptos"/>
        </w:rPr>
        <w:t>Create a maze with two routes and a measurable cost.</w:t>
      </w:r>
    </w:p>
    <w:p>
      <w:pPr>
        <w:spacing w:after="40"/>
        <w:ind w:left="259" w:hanging="259"/>
      </w:pPr>
      <w:r>
        <w:rPr>
          <w:rFonts w:ascii="Aptos" w:hAnsi="Aptos" w:eastAsia="Aptos"/>
          <w:b/>
          <w:color w:val="0F6B78"/>
        </w:rPr>
        <w:t xml:space="preserve">4. </w:t>
      </w:r>
      <w:r>
        <w:rPr>
          <w:rFonts w:ascii="Aptos" w:hAnsi="Aptos" w:eastAsia="Aptos"/>
        </w:rPr>
        <w:t>Present the complete game blueprint and test one edge case.</w:t>
      </w:r>
    </w:p>
    <w:tbl>
      <w:tblPr>
        <w:tblW w:type="auto" w:w="0"/>
        <w:jc w:val="center"/>
        <w:tblLayout w:type="autofit"/>
        <w:tblLook w:firstColumn="1" w:firstRow="1" w:lastColumn="0" w:lastRow="0" w:noHBand="0" w:noVBand="1" w:val="04A0"/>
      </w:tblPr>
      <w:tblGrid>
        <w:gridCol w:w="10224"/>
      </w:tblGrid>
      <w:tr>
        <w:tc>
          <w:tcPr>
            <w:tcW w:type="dxa" w:w="10224"/>
            <w:shd w:fill="EAF4F8"/>
            <w:tcMar>
              <w:top w:w="130" w:type="dxa"/>
              <w:start w:w="150" w:type="dxa"/>
              <w:bottom w:w="130" w:type="dxa"/>
              <w:end w:w="150" w:type="dxa"/>
            </w:tcMar>
          </w:tcPr>
          <w:p>
            <w:pPr>
              <w:spacing w:after="80"/>
            </w:pPr>
            <w:r>
              <w:rPr>
                <w:rFonts w:ascii="Aptos" w:hAnsi="Aptos" w:eastAsia="Aptos"/>
                <w:b/>
                <w:color w:val="0F6B78"/>
                <w:sz w:val="22"/>
              </w:rPr>
              <w:t>Success standard</w:t>
            </w:r>
          </w:p>
          <w:p>
            <w:pPr>
              <w:spacing w:after="0"/>
            </w:pPr>
            <w:r>
              <w:rPr>
                <w:rFonts w:ascii="Aptos" w:hAnsi="Aptos" w:eastAsia="Aptos"/>
                <w:sz w:val="20"/>
              </w:rPr>
              <w:t>The learner must explain the reasoning behind the result, not only submit a final answer.</w:t>
            </w:r>
          </w:p>
        </w:tc>
      </w:tr>
    </w:tbl>
    <w:p>
      <w:pPr>
        <w:spacing w:after="0"/>
      </w:pPr>
    </w:p>
    <w:p>
      <w:pPr>
        <w:pStyle w:val="Heading2"/>
        <w:keepNext/>
      </w:pPr>
      <w:r>
        <w:t>Course 4 Capstone: Digital Safety Newsroom</w:t>
      </w:r>
    </w:p>
    <w:tbl>
      <w:tblPr>
        <w:tblStyle w:val="TableGrid"/>
        <w:tblW w:type="auto" w:w="0"/>
        <w:jc w:val="center"/>
        <w:tblLook w:firstColumn="1" w:firstRow="1" w:lastColumn="0" w:lastRow="0" w:noHBand="0" w:noVBand="1" w:val="04A0"/>
      </w:tblPr>
      <w:tblGrid>
        <w:gridCol w:w="5112"/>
        <w:gridCol w:w="5112"/>
      </w:tblGrid>
      <w:tr>
        <w:tc>
          <w:tcPr>
            <w:tcW w:type="dxa" w:w="5112"/>
            <w:shd w:fill="EAF4F8"/>
            <w:tcMar>
              <w:top w:w="80" w:type="dxa"/>
              <w:start w:w="90" w:type="dxa"/>
              <w:bottom w:w="80" w:type="dxa"/>
              <w:end w:w="90" w:type="dxa"/>
            </w:tcMar>
            <w:vAlign w:val="center"/>
          </w:tcPr>
          <w:p>
            <w:r>
              <w:rPr>
                <w:rFonts w:ascii="Aptos" w:hAnsi="Aptos" w:eastAsia="Aptos"/>
                <w:b/>
                <w:color w:val="0F6B78"/>
                <w:sz w:val="19"/>
              </w:rPr>
              <w:t>Time</w:t>
            </w:r>
          </w:p>
        </w:tc>
        <w:tc>
          <w:tcPr>
            <w:tcW w:type="dxa" w:w="5112"/>
            <w:tcMar>
              <w:top w:w="80" w:type="dxa"/>
              <w:start w:w="90" w:type="dxa"/>
              <w:bottom w:w="80" w:type="dxa"/>
              <w:end w:w="90" w:type="dxa"/>
            </w:tcMar>
            <w:vAlign w:val="center"/>
          </w:tcPr>
          <w:p>
            <w:r>
              <w:rPr>
                <w:rFonts w:ascii="Aptos" w:hAnsi="Aptos" w:eastAsia="Aptos"/>
                <w:sz w:val="19"/>
              </w:rPr>
              <w:t>35–45 min</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Completion badge</w:t>
            </w:r>
          </w:p>
        </w:tc>
        <w:tc>
          <w:tcPr>
            <w:tcW w:type="dxa" w:w="5112"/>
            <w:tcMar>
              <w:top w:w="80" w:type="dxa"/>
              <w:start w:w="90" w:type="dxa"/>
              <w:bottom w:w="80" w:type="dxa"/>
              <w:end w:w="90" w:type="dxa"/>
            </w:tcMar>
            <w:vAlign w:val="center"/>
          </w:tcPr>
          <w:p>
            <w:r>
              <w:rPr>
                <w:rFonts w:ascii="Aptos" w:hAnsi="Aptos" w:eastAsia="Aptos"/>
                <w:sz w:val="19"/>
              </w:rPr>
              <w:t>Smart and Safe AI Hero</w:t>
            </w:r>
          </w:p>
        </w:tc>
      </w:tr>
      <w:tr>
        <w:tc>
          <w:tcPr>
            <w:tcW w:type="dxa" w:w="5112"/>
            <w:shd w:fill="EAF4F8"/>
            <w:tcMar>
              <w:top w:w="80" w:type="dxa"/>
              <w:start w:w="90" w:type="dxa"/>
              <w:bottom w:w="80" w:type="dxa"/>
              <w:end w:w="90" w:type="dxa"/>
            </w:tcMar>
            <w:vAlign w:val="center"/>
          </w:tcPr>
          <w:p>
            <w:r>
              <w:rPr>
                <w:rFonts w:ascii="Aptos" w:hAnsi="Aptos" w:eastAsia="Aptos"/>
                <w:b/>
                <w:color w:val="0F6B78"/>
                <w:sz w:val="19"/>
              </w:rPr>
              <w:t>Evidence produced</w:t>
            </w:r>
          </w:p>
        </w:tc>
        <w:tc>
          <w:tcPr>
            <w:tcW w:type="dxa" w:w="5112"/>
            <w:tcMar>
              <w:top w:w="80" w:type="dxa"/>
              <w:start w:w="90" w:type="dxa"/>
              <w:bottom w:w="80" w:type="dxa"/>
              <w:end w:w="90" w:type="dxa"/>
            </w:tcMar>
            <w:vAlign w:val="center"/>
          </w:tcPr>
          <w:p>
            <w:r>
              <w:rPr>
                <w:rFonts w:ascii="Aptos" w:hAnsi="Aptos" w:eastAsia="Aptos"/>
                <w:sz w:val="19"/>
              </w:rPr>
              <w:t>Worksheet, explanation and final design or decision</w:t>
            </w:r>
          </w:p>
        </w:tc>
      </w:tr>
    </w:tbl>
    <w:p>
      <w:r>
        <w:t>Learners audit an app form, verify a viral claim and decide when a human or trusted adult must take control.</w:t>
      </w:r>
    </w:p>
    <w:p>
      <w:pPr>
        <w:spacing w:after="40"/>
        <w:ind w:left="259" w:hanging="259"/>
      </w:pPr>
      <w:r>
        <w:rPr>
          <w:rFonts w:ascii="Aptos" w:hAnsi="Aptos" w:eastAsia="Aptos"/>
          <w:b/>
          <w:color w:val="0F6B78"/>
        </w:rPr>
        <w:t xml:space="preserve">1. </w:t>
      </w:r>
      <w:r>
        <w:rPr>
          <w:rFonts w:ascii="Aptos" w:hAnsi="Aptos" w:eastAsia="Aptos"/>
        </w:rPr>
        <w:t>Redesign an app form using data minimization.</w:t>
      </w:r>
    </w:p>
    <w:p>
      <w:pPr>
        <w:spacing w:after="40"/>
        <w:ind w:left="259" w:hanging="259"/>
      </w:pPr>
      <w:r>
        <w:rPr>
          <w:rFonts w:ascii="Aptos" w:hAnsi="Aptos" w:eastAsia="Aptos"/>
          <w:b/>
          <w:color w:val="0F6B78"/>
        </w:rPr>
        <w:t xml:space="preserve">2. </w:t>
      </w:r>
      <w:r>
        <w:rPr>
          <w:rFonts w:ascii="Aptos" w:hAnsi="Aptos" w:eastAsia="Aptos"/>
        </w:rPr>
        <w:t>Verify a fictional viral post using source, date, evidence and context.</w:t>
      </w:r>
    </w:p>
    <w:p>
      <w:pPr>
        <w:spacing w:after="40"/>
        <w:ind w:left="259" w:hanging="259"/>
      </w:pPr>
      <w:r>
        <w:rPr>
          <w:rFonts w:ascii="Aptos" w:hAnsi="Aptos" w:eastAsia="Aptos"/>
          <w:b/>
          <w:color w:val="0F6B78"/>
        </w:rPr>
        <w:t xml:space="preserve">3. </w:t>
      </w:r>
      <w:r>
        <w:rPr>
          <w:rFonts w:ascii="Aptos" w:hAnsi="Aptos" w:eastAsia="Aptos"/>
        </w:rPr>
        <w:t>Discuss three bonus cases: safe rescue route, fair team selection and when a human must take control.</w:t>
      </w:r>
    </w:p>
    <w:p>
      <w:pPr>
        <w:spacing w:after="40"/>
        <w:ind w:left="259" w:hanging="259"/>
      </w:pPr>
      <w:r>
        <w:rPr>
          <w:rFonts w:ascii="Aptos" w:hAnsi="Aptos" w:eastAsia="Aptos"/>
          <w:b/>
          <w:color w:val="0F6B78"/>
        </w:rPr>
        <w:t xml:space="preserve">4. </w:t>
      </w:r>
      <w:r>
        <w:rPr>
          <w:rFonts w:ascii="Aptos" w:hAnsi="Aptos" w:eastAsia="Aptos"/>
        </w:rPr>
        <w:t>Create a personal “Pause Before You Share” checklist.</w:t>
      </w:r>
    </w:p>
    <w:tbl>
      <w:tblPr>
        <w:tblW w:type="auto" w:w="0"/>
        <w:jc w:val="center"/>
        <w:tblLayout w:type="autofit"/>
        <w:tblLook w:firstColumn="1" w:firstRow="1" w:lastColumn="0" w:lastRow="0" w:noHBand="0" w:noVBand="1" w:val="04A0"/>
      </w:tblPr>
      <w:tblGrid>
        <w:gridCol w:w="10224"/>
      </w:tblGrid>
      <w:tr>
        <w:tc>
          <w:tcPr>
            <w:tcW w:type="dxa" w:w="10224"/>
            <w:shd w:fill="EAF4F8"/>
            <w:tcMar>
              <w:top w:w="130" w:type="dxa"/>
              <w:start w:w="150" w:type="dxa"/>
              <w:bottom w:w="130" w:type="dxa"/>
              <w:end w:w="150" w:type="dxa"/>
            </w:tcMar>
          </w:tcPr>
          <w:p>
            <w:pPr>
              <w:spacing w:after="80"/>
            </w:pPr>
            <w:r>
              <w:rPr>
                <w:rFonts w:ascii="Aptos" w:hAnsi="Aptos" w:eastAsia="Aptos"/>
                <w:b/>
                <w:color w:val="0F6B78"/>
                <w:sz w:val="22"/>
              </w:rPr>
              <w:t>Success standard</w:t>
            </w:r>
          </w:p>
          <w:p>
            <w:pPr>
              <w:spacing w:after="0"/>
            </w:pPr>
            <w:r>
              <w:rPr>
                <w:rFonts w:ascii="Aptos" w:hAnsi="Aptos" w:eastAsia="Aptos"/>
                <w:sz w:val="20"/>
              </w:rPr>
              <w:t>The learner must explain the reasoning behind the result, not only submit a final answer.</w:t>
            </w:r>
          </w:p>
        </w:tc>
      </w:tr>
    </w:tbl>
    <w:p>
      <w:pPr>
        <w:spacing w:after="0"/>
      </w:pPr>
    </w:p>
    <w:p>
      <w:r>
        <w:br w:type="page"/>
      </w:r>
    </w:p>
    <w:p>
      <w:pPr>
        <w:pStyle w:val="Heading1"/>
        <w:keepNext/>
      </w:pPr>
      <w:r>
        <w:t>7. Platform Implementation and Quality Controls</w:t>
      </w:r>
    </w:p>
    <w:p>
      <w:pPr>
        <w:pStyle w:val="Heading2"/>
        <w:keepNext/>
      </w:pPr>
      <w:r>
        <w:t>Required lesson components</w:t>
      </w:r>
    </w:p>
    <w:p>
      <w:pPr>
        <w:pStyle w:val="ListBullet"/>
        <w:spacing w:after="40"/>
      </w:pPr>
      <w:r>
        <w:rPr>
          <w:rFonts w:ascii="Aptos" w:hAnsi="Aptos" w:eastAsia="Aptos"/>
        </w:rPr>
        <w:t>Accurate lesson title and exact video runtime.</w:t>
      </w:r>
    </w:p>
    <w:p>
      <w:pPr>
        <w:pStyle w:val="ListBullet"/>
        <w:spacing w:after="40"/>
      </w:pPr>
      <w:r>
        <w:rPr>
          <w:rFonts w:ascii="Aptos" w:hAnsi="Aptos" w:eastAsia="Aptos"/>
        </w:rPr>
        <w:t>Clean text definition outside the video.</w:t>
      </w:r>
    </w:p>
    <w:p>
      <w:pPr>
        <w:pStyle w:val="ListBullet"/>
        <w:spacing w:after="40"/>
      </w:pPr>
      <w:r>
        <w:rPr>
          <w:rFonts w:ascii="Aptos" w:hAnsi="Aptos" w:eastAsia="Aptos"/>
        </w:rPr>
        <w:t>Downloadable or interactive activity materials.</w:t>
      </w:r>
    </w:p>
    <w:p>
      <w:pPr>
        <w:pStyle w:val="ListBullet"/>
        <w:spacing w:after="40"/>
      </w:pPr>
      <w:r>
        <w:rPr>
          <w:rFonts w:ascii="Aptos" w:hAnsi="Aptos" w:eastAsia="Aptos"/>
        </w:rPr>
        <w:t>Five-question quiz with explanations, not only scores.</w:t>
      </w:r>
    </w:p>
    <w:p>
      <w:pPr>
        <w:pStyle w:val="ListBullet"/>
        <w:spacing w:after="40"/>
      </w:pPr>
      <w:r>
        <w:rPr>
          <w:rFonts w:ascii="Aptos" w:hAnsi="Aptos" w:eastAsia="Aptos"/>
        </w:rPr>
        <w:t>An “Unsure” or “Need More Information” option where appropriate.</w:t>
      </w:r>
    </w:p>
    <w:p>
      <w:pPr>
        <w:pStyle w:val="ListBullet"/>
        <w:spacing w:after="40"/>
      </w:pPr>
      <w:r>
        <w:rPr>
          <w:rFonts w:ascii="Aptos" w:hAnsi="Aptos" w:eastAsia="Aptos"/>
        </w:rPr>
        <w:t>Badge and progress indicator.</w:t>
      </w:r>
    </w:p>
    <w:p>
      <w:pPr>
        <w:pStyle w:val="ListBullet"/>
        <w:spacing w:after="40"/>
      </w:pPr>
      <w:r>
        <w:rPr>
          <w:rFonts w:ascii="Aptos" w:hAnsi="Aptos" w:eastAsia="Aptos"/>
        </w:rPr>
        <w:t>Parent/teacher summary.</w:t>
      </w:r>
    </w:p>
    <w:p>
      <w:pPr>
        <w:pStyle w:val="ListBullet"/>
        <w:spacing w:after="40"/>
      </w:pPr>
      <w:r>
        <w:rPr>
          <w:rFonts w:ascii="Aptos" w:hAnsi="Aptos" w:eastAsia="Aptos"/>
        </w:rPr>
        <w:t>Captions checked by a human tutor.</w:t>
      </w:r>
    </w:p>
    <w:p>
      <w:pPr>
        <w:pStyle w:val="Heading2"/>
        <w:keepNext/>
      </w:pPr>
      <w:r>
        <w:t>How to compensate for current visual inconsistencies</w:t>
      </w:r>
    </w:p>
    <w:p>
      <w:pPr>
        <w:pStyle w:val="ListBullet"/>
        <w:spacing w:after="40"/>
      </w:pPr>
      <w:r>
        <w:rPr>
          <w:rFonts w:ascii="Aptos" w:hAnsi="Aptos" w:eastAsia="Aptos"/>
        </w:rPr>
        <w:t>Use the same course cover, lesson thumbnail frame, typography and color system across all 14 lessons.</w:t>
      </w:r>
    </w:p>
    <w:p>
      <w:pPr>
        <w:pStyle w:val="ListBullet"/>
        <w:spacing w:after="40"/>
      </w:pPr>
      <w:r>
        <w:rPr>
          <w:rFonts w:ascii="Aptos" w:hAnsi="Aptos" w:eastAsia="Aptos"/>
        </w:rPr>
        <w:t>Display character names in the platform shell rather than relying on generated text inside scenes.</w:t>
      </w:r>
    </w:p>
    <w:p>
      <w:pPr>
        <w:pStyle w:val="ListBullet"/>
        <w:spacing w:after="40"/>
      </w:pPr>
      <w:r>
        <w:rPr>
          <w:rFonts w:ascii="Aptos" w:hAnsi="Aptos" w:eastAsia="Aptos"/>
        </w:rPr>
        <w:t>Add a clean summary card immediately after every video.</w:t>
      </w:r>
    </w:p>
    <w:p>
      <w:pPr>
        <w:pStyle w:val="ListBullet"/>
        <w:spacing w:after="40"/>
      </w:pPr>
      <w:r>
        <w:rPr>
          <w:rFonts w:ascii="Aptos" w:hAnsi="Aptos" w:eastAsia="Aptos"/>
        </w:rPr>
        <w:t>Place countdowns and answer pauses in the interactive platform, not inside the short video.</w:t>
      </w:r>
    </w:p>
    <w:p>
      <w:pPr>
        <w:pStyle w:val="ListBullet"/>
        <w:spacing w:after="40"/>
      </w:pPr>
      <w:r>
        <w:rPr>
          <w:rFonts w:ascii="Aptos" w:hAnsi="Aptos" w:eastAsia="Aptos"/>
        </w:rPr>
        <w:t>Where an in-video label is unreadable, overlay a corrected title in the player or edit the video before release.</w:t>
      </w:r>
    </w:p>
    <w:p>
      <w:pPr>
        <w:pStyle w:val="ListBullet"/>
        <w:spacing w:after="40"/>
      </w:pPr>
      <w:r>
        <w:rPr>
          <w:rFonts w:ascii="Aptos" w:hAnsi="Aptos" w:eastAsia="Aptos"/>
        </w:rPr>
        <w:t>Use the same badge shape and progress map even when the character artwork changes between videos.</w:t>
      </w:r>
    </w:p>
    <w:p>
      <w:pPr>
        <w:pStyle w:val="Heading2"/>
        <w:keepNext/>
      </w:pPr>
      <w:r>
        <w:t>Tutor release checklist</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rPr>
                <w:rFonts w:ascii="Aptos" w:hAnsi="Aptos" w:eastAsia="Aptos"/>
                <w:b/>
                <w:color w:val="FFFFFF"/>
              </w:rPr>
              <w:t>Check</w:t>
            </w:r>
          </w:p>
        </w:tc>
        <w:tc>
          <w:tcPr>
            <w:tcW w:type="dxa" w:w="5112"/>
            <w:shd w:fill="1F4E79"/>
          </w:tcPr>
          <w:p>
            <w:r>
              <w:rPr>
                <w:rFonts w:ascii="Aptos" w:hAnsi="Aptos" w:eastAsia="Aptos"/>
                <w:b/>
                <w:color w:val="FFFFFF"/>
              </w:rPr>
              <w:t>Release question</w:t>
            </w:r>
          </w:p>
        </w:tc>
      </w:tr>
      <w:tr>
        <w:tc>
          <w:tcPr>
            <w:tcW w:type="dxa" w:w="5112"/>
            <w:tcMar>
              <w:top w:w="80" w:type="dxa"/>
              <w:start w:w="90" w:type="dxa"/>
              <w:bottom w:w="80" w:type="dxa"/>
              <w:end w:w="90" w:type="dxa"/>
            </w:tcMar>
          </w:tcPr>
          <w:p>
            <w:r>
              <w:rPr>
                <w:rFonts w:ascii="Aptos" w:hAnsi="Aptos" w:eastAsia="Aptos"/>
                <w:b/>
                <w:color w:val="0F6B78"/>
                <w:sz w:val="18"/>
              </w:rPr>
              <w:t>Concept accuracy</w:t>
            </w:r>
          </w:p>
        </w:tc>
        <w:tc>
          <w:tcPr>
            <w:tcW w:type="dxa" w:w="5112"/>
            <w:tcMar>
              <w:top w:w="80" w:type="dxa"/>
              <w:start w:w="90" w:type="dxa"/>
              <w:bottom w:w="80" w:type="dxa"/>
              <w:end w:w="90" w:type="dxa"/>
            </w:tcMar>
          </w:tcPr>
          <w:p>
            <w:r>
              <w:rPr>
                <w:rFonts w:ascii="Aptos" w:hAnsi="Aptos" w:eastAsia="Aptos"/>
                <w:sz w:val="18"/>
              </w:rPr>
              <w:t>Does the lesson distinguish prediction from understanding?</w:t>
            </w:r>
          </w:p>
        </w:tc>
      </w:tr>
      <w:tr>
        <w:tc>
          <w:tcPr>
            <w:tcW w:type="dxa" w:w="5112"/>
            <w:tcMar>
              <w:top w:w="80" w:type="dxa"/>
              <w:start w:w="90" w:type="dxa"/>
              <w:bottom w:w="80" w:type="dxa"/>
              <w:end w:w="90" w:type="dxa"/>
            </w:tcMar>
          </w:tcPr>
          <w:p>
            <w:r>
              <w:rPr>
                <w:rFonts w:ascii="Aptos" w:hAnsi="Aptos" w:eastAsia="Aptos"/>
                <w:b/>
                <w:color w:val="0F6B78"/>
                <w:sz w:val="18"/>
              </w:rPr>
              <w:t>Child suitability</w:t>
            </w:r>
          </w:p>
        </w:tc>
        <w:tc>
          <w:tcPr>
            <w:tcW w:type="dxa" w:w="5112"/>
            <w:tcMar>
              <w:top w:w="80" w:type="dxa"/>
              <w:start w:w="90" w:type="dxa"/>
              <w:bottom w:w="80" w:type="dxa"/>
              <w:end w:w="90" w:type="dxa"/>
            </w:tcMar>
          </w:tcPr>
          <w:p>
            <w:r>
              <w:rPr>
                <w:rFonts w:ascii="Aptos" w:hAnsi="Aptos" w:eastAsia="Aptos"/>
                <w:sz w:val="18"/>
              </w:rPr>
              <w:t>Are sentences, examples and actions appropriate for the target age?</w:t>
            </w:r>
          </w:p>
        </w:tc>
      </w:tr>
      <w:tr>
        <w:tc>
          <w:tcPr>
            <w:tcW w:type="dxa" w:w="5112"/>
            <w:tcMar>
              <w:top w:w="80" w:type="dxa"/>
              <w:start w:w="90" w:type="dxa"/>
              <w:bottom w:w="80" w:type="dxa"/>
              <w:end w:w="90" w:type="dxa"/>
            </w:tcMar>
          </w:tcPr>
          <w:p>
            <w:r>
              <w:rPr>
                <w:rFonts w:ascii="Aptos" w:hAnsi="Aptos" w:eastAsia="Aptos"/>
                <w:b/>
                <w:color w:val="0F6B78"/>
                <w:sz w:val="18"/>
              </w:rPr>
              <w:t>Safety</w:t>
            </w:r>
          </w:p>
        </w:tc>
        <w:tc>
          <w:tcPr>
            <w:tcW w:type="dxa" w:w="5112"/>
            <w:tcMar>
              <w:top w:w="80" w:type="dxa"/>
              <w:start w:w="90" w:type="dxa"/>
              <w:bottom w:w="80" w:type="dxa"/>
              <w:end w:w="90" w:type="dxa"/>
            </w:tcMar>
          </w:tcPr>
          <w:p>
            <w:r>
              <w:rPr>
                <w:rFonts w:ascii="Aptos" w:hAnsi="Aptos" w:eastAsia="Aptos"/>
                <w:sz w:val="18"/>
              </w:rPr>
              <w:t>Does the activity avoid collecting children’s personal data or exposing them to open web searches?</w:t>
            </w:r>
          </w:p>
        </w:tc>
      </w:tr>
      <w:tr>
        <w:tc>
          <w:tcPr>
            <w:tcW w:type="dxa" w:w="5112"/>
            <w:tcMar>
              <w:top w:w="80" w:type="dxa"/>
              <w:start w:w="90" w:type="dxa"/>
              <w:bottom w:w="80" w:type="dxa"/>
              <w:end w:w="90" w:type="dxa"/>
            </w:tcMar>
          </w:tcPr>
          <w:p>
            <w:r>
              <w:rPr>
                <w:rFonts w:ascii="Aptos" w:hAnsi="Aptos" w:eastAsia="Aptos"/>
                <w:b/>
                <w:color w:val="0F6B78"/>
                <w:sz w:val="18"/>
              </w:rPr>
              <w:t>Assessment validity</w:t>
            </w:r>
          </w:p>
        </w:tc>
        <w:tc>
          <w:tcPr>
            <w:tcW w:type="dxa" w:w="5112"/>
            <w:tcMar>
              <w:top w:w="80" w:type="dxa"/>
              <w:start w:w="90" w:type="dxa"/>
              <w:bottom w:w="80" w:type="dxa"/>
              <w:end w:w="90" w:type="dxa"/>
            </w:tcMar>
          </w:tcPr>
          <w:p>
            <w:r>
              <w:rPr>
                <w:rFonts w:ascii="Aptos" w:hAnsi="Aptos" w:eastAsia="Aptos"/>
                <w:sz w:val="18"/>
              </w:rPr>
              <w:t>Does each wrong answer reveal a real misconception?</w:t>
            </w:r>
          </w:p>
        </w:tc>
      </w:tr>
      <w:tr>
        <w:tc>
          <w:tcPr>
            <w:tcW w:type="dxa" w:w="5112"/>
            <w:tcMar>
              <w:top w:w="80" w:type="dxa"/>
              <w:start w:w="90" w:type="dxa"/>
              <w:bottom w:w="80" w:type="dxa"/>
              <w:end w:w="90" w:type="dxa"/>
            </w:tcMar>
          </w:tcPr>
          <w:p>
            <w:r>
              <w:rPr>
                <w:rFonts w:ascii="Aptos" w:hAnsi="Aptos" w:eastAsia="Aptos"/>
                <w:b/>
                <w:color w:val="0F6B78"/>
                <w:sz w:val="18"/>
              </w:rPr>
              <w:t>Visual clarity</w:t>
            </w:r>
          </w:p>
        </w:tc>
        <w:tc>
          <w:tcPr>
            <w:tcW w:type="dxa" w:w="5112"/>
            <w:tcMar>
              <w:top w:w="80" w:type="dxa"/>
              <w:start w:w="90" w:type="dxa"/>
              <w:bottom w:w="80" w:type="dxa"/>
              <w:end w:w="90" w:type="dxa"/>
            </w:tcMar>
          </w:tcPr>
          <w:p>
            <w:r>
              <w:rPr>
                <w:rFonts w:ascii="Aptos" w:hAnsi="Aptos" w:eastAsia="Aptos"/>
                <w:sz w:val="18"/>
              </w:rPr>
              <w:t>Are all essential words readable outside the generated artwork?</w:t>
            </w:r>
          </w:p>
        </w:tc>
      </w:tr>
      <w:tr>
        <w:tc>
          <w:tcPr>
            <w:tcW w:type="dxa" w:w="5112"/>
            <w:tcMar>
              <w:top w:w="80" w:type="dxa"/>
              <w:start w:w="90" w:type="dxa"/>
              <w:bottom w:w="80" w:type="dxa"/>
              <w:end w:w="90" w:type="dxa"/>
            </w:tcMar>
          </w:tcPr>
          <w:p>
            <w:r>
              <w:rPr>
                <w:rFonts w:ascii="Aptos" w:hAnsi="Aptos" w:eastAsia="Aptos"/>
                <w:b/>
                <w:color w:val="0F6B78"/>
                <w:sz w:val="18"/>
              </w:rPr>
              <w:t>Accessibility</w:t>
            </w:r>
          </w:p>
        </w:tc>
        <w:tc>
          <w:tcPr>
            <w:tcW w:type="dxa" w:w="5112"/>
            <w:tcMar>
              <w:top w:w="80" w:type="dxa"/>
              <w:start w:w="90" w:type="dxa"/>
              <w:bottom w:w="80" w:type="dxa"/>
              <w:end w:w="90" w:type="dxa"/>
            </w:tcMar>
          </w:tcPr>
          <w:p>
            <w:r>
              <w:rPr>
                <w:rFonts w:ascii="Aptos" w:hAnsi="Aptos" w:eastAsia="Aptos"/>
                <w:sz w:val="18"/>
              </w:rPr>
              <w:t>Are captions accurate, contrast sufficient and instructions available without audio?</w:t>
            </w:r>
          </w:p>
        </w:tc>
      </w:tr>
      <w:tr>
        <w:tc>
          <w:tcPr>
            <w:tcW w:type="dxa" w:w="5112"/>
            <w:tcMar>
              <w:top w:w="80" w:type="dxa"/>
              <w:start w:w="90" w:type="dxa"/>
              <w:bottom w:w="80" w:type="dxa"/>
              <w:end w:w="90" w:type="dxa"/>
            </w:tcMar>
          </w:tcPr>
          <w:p>
            <w:r>
              <w:rPr>
                <w:rFonts w:ascii="Aptos" w:hAnsi="Aptos" w:eastAsia="Aptos"/>
                <w:b/>
                <w:color w:val="0F6B78"/>
                <w:sz w:val="18"/>
              </w:rPr>
              <w:t>Consistency</w:t>
            </w:r>
          </w:p>
        </w:tc>
        <w:tc>
          <w:tcPr>
            <w:tcW w:type="dxa" w:w="5112"/>
            <w:tcMar>
              <w:top w:w="80" w:type="dxa"/>
              <w:start w:w="90" w:type="dxa"/>
              <w:bottom w:w="80" w:type="dxa"/>
              <w:end w:w="90" w:type="dxa"/>
            </w:tcMar>
          </w:tcPr>
          <w:p>
            <w:r>
              <w:rPr>
                <w:rFonts w:ascii="Aptos" w:hAnsi="Aptos" w:eastAsia="Aptos"/>
                <w:sz w:val="18"/>
              </w:rPr>
              <w:t>Do title, badge, lesson number and course order match the platform?</w:t>
            </w:r>
          </w:p>
        </w:tc>
      </w:tr>
    </w:tbl>
    <w:p>
      <w:pPr>
        <w:pStyle w:val="Heading2"/>
        <w:keepNext/>
      </w:pPr>
      <w:r>
        <w:t>Recommended learner progress rules</w:t>
      </w:r>
    </w:p>
    <w:p>
      <w:pPr>
        <w:pStyle w:val="ListBullet"/>
        <w:spacing w:after="40"/>
      </w:pPr>
      <w:r>
        <w:rPr>
          <w:rFonts w:ascii="Aptos" w:hAnsi="Aptos" w:eastAsia="Aptos"/>
        </w:rPr>
        <w:t>Allow replay without penalty.</w:t>
      </w:r>
    </w:p>
    <w:p>
      <w:pPr>
        <w:pStyle w:val="ListBullet"/>
        <w:spacing w:after="40"/>
      </w:pPr>
      <w:r>
        <w:rPr>
          <w:rFonts w:ascii="Aptos" w:hAnsi="Aptos" w:eastAsia="Aptos"/>
        </w:rPr>
        <w:t>Require completion of the activity before unlocking the quiz.</w:t>
      </w:r>
    </w:p>
    <w:p>
      <w:pPr>
        <w:pStyle w:val="ListBullet"/>
        <w:spacing w:after="40"/>
      </w:pPr>
      <w:r>
        <w:rPr>
          <w:rFonts w:ascii="Aptos" w:hAnsi="Aptos" w:eastAsia="Aptos"/>
        </w:rPr>
        <w:t>Require at least 80% on the quiz, with unlimited supported retries.</w:t>
      </w:r>
    </w:p>
    <w:p>
      <w:pPr>
        <w:pStyle w:val="ListBullet"/>
        <w:spacing w:after="40"/>
      </w:pPr>
      <w:r>
        <w:rPr>
          <w:rFonts w:ascii="Aptos" w:hAnsi="Aptos" w:eastAsia="Aptos"/>
        </w:rPr>
        <w:t>Always show answer explanations after submission.</w:t>
      </w:r>
    </w:p>
    <w:p>
      <w:pPr>
        <w:pStyle w:val="ListBullet"/>
        <w:spacing w:after="40"/>
      </w:pPr>
      <w:r>
        <w:rPr>
          <w:rFonts w:ascii="Aptos" w:hAnsi="Aptos" w:eastAsia="Aptos"/>
        </w:rPr>
        <w:t>Award the course badge only after the capstone, not after passive video viewing.</w:t>
      </w:r>
    </w:p>
    <w:p>
      <w:pPr>
        <w:pStyle w:val="ListBullet"/>
        <w:spacing w:after="40"/>
      </w:pPr>
      <w:r>
        <w:rPr>
          <w:rFonts w:ascii="Aptos" w:hAnsi="Aptos" w:eastAsia="Aptos"/>
        </w:rPr>
        <w:t>Provide a final certificate after all four capstones are approved.</w:t>
      </w:r>
    </w:p>
    <w:p>
      <w:r>
        <w:br w:type="page"/>
      </w:r>
    </w:p>
    <w:p>
      <w:pPr>
        <w:pStyle w:val="Heading1"/>
        <w:keepNext/>
      </w:pPr>
      <w:r>
        <w:t>8. Client-Facing Course Description</w:t>
      </w:r>
    </w:p>
    <w:tbl>
      <w:tblPr>
        <w:tblW w:type="auto" w:w="0"/>
        <w:jc w:val="center"/>
        <w:tblLayout w:type="autofit"/>
        <w:tblLook w:firstColumn="1" w:firstRow="1" w:lastColumn="0" w:lastRow="0" w:noHBand="0" w:noVBand="1" w:val="04A0"/>
      </w:tblPr>
      <w:tblGrid>
        <w:gridCol w:w="10224"/>
      </w:tblGrid>
      <w:tr>
        <w:tc>
          <w:tcPr>
            <w:tcW w:type="dxa" w:w="10224"/>
            <w:shd w:fill="EAF4F8"/>
            <w:tcMar>
              <w:top w:w="130" w:type="dxa"/>
              <w:start w:w="150" w:type="dxa"/>
              <w:bottom w:w="130" w:type="dxa"/>
              <w:end w:w="150" w:type="dxa"/>
            </w:tcMar>
          </w:tcPr>
          <w:p>
            <w:pPr>
              <w:spacing w:after="80"/>
            </w:pPr>
            <w:r>
              <w:rPr>
                <w:rFonts w:ascii="Aptos" w:hAnsi="Aptos" w:eastAsia="Aptos"/>
                <w:b/>
                <w:color w:val="0F6B78"/>
                <w:sz w:val="22"/>
              </w:rPr>
              <w:t>Suggested wording</w:t>
            </w:r>
          </w:p>
          <w:p>
            <w:pPr>
              <w:spacing w:after="0"/>
            </w:pPr>
            <w:r>
              <w:rPr>
                <w:rFonts w:ascii="Aptos" w:hAnsi="Aptos" w:eastAsia="Aptos"/>
                <w:sz w:val="20"/>
              </w:rPr>
              <w:t>AI for Kids is a four-course interactive learning adventure for ages 9–12. Children complete 14 animated AI missions covering how machines recognise pictures and sounds, learn from data, make decisions, power game characters, protect privacy and check online information. Every short video is followed by a hands-on activity, challenge, quiz and badge. Four capstone projects turn the ideas into practical skills, providing approximately 8–9 hours of guided learning.</w:t>
            </w:r>
          </w:p>
        </w:tc>
      </w:tr>
    </w:tbl>
    <w:p>
      <w:pPr>
        <w:spacing w:after="0"/>
      </w:pPr>
    </w:p>
    <w:p>
      <w:pPr>
        <w:pStyle w:val="Heading2"/>
        <w:keepNext/>
      </w:pPr>
      <w:r>
        <w:t>What customers receive</w:t>
      </w:r>
    </w:p>
    <w:p>
      <w:pPr>
        <w:pStyle w:val="ListBullet"/>
        <w:spacing w:after="40"/>
      </w:pPr>
      <w:r>
        <w:rPr>
          <w:rFonts w:ascii="Aptos" w:hAnsi="Aptos" w:eastAsia="Aptos"/>
        </w:rPr>
        <w:t>4 structured courses</w:t>
      </w:r>
    </w:p>
    <w:p>
      <w:pPr>
        <w:pStyle w:val="ListBullet"/>
        <w:spacing w:after="40"/>
      </w:pPr>
      <w:r>
        <w:rPr>
          <w:rFonts w:ascii="Aptos" w:hAnsi="Aptos" w:eastAsia="Aptos"/>
        </w:rPr>
        <w:t>14 animated mission videos</w:t>
      </w:r>
    </w:p>
    <w:p>
      <w:pPr>
        <w:pStyle w:val="ListBullet"/>
        <w:spacing w:after="40"/>
      </w:pPr>
      <w:r>
        <w:rPr>
          <w:rFonts w:ascii="Aptos" w:hAnsi="Aptos" w:eastAsia="Aptos"/>
        </w:rPr>
        <w:t>14 guided activities</w:t>
      </w:r>
    </w:p>
    <w:p>
      <w:pPr>
        <w:pStyle w:val="ListBullet"/>
        <w:spacing w:after="40"/>
      </w:pPr>
      <w:r>
        <w:rPr>
          <w:rFonts w:ascii="Aptos" w:hAnsi="Aptos" w:eastAsia="Aptos"/>
        </w:rPr>
        <w:t>14 independent challenges</w:t>
      </w:r>
    </w:p>
    <w:p>
      <w:pPr>
        <w:pStyle w:val="ListBullet"/>
        <w:spacing w:after="40"/>
      </w:pPr>
      <w:r>
        <w:rPr>
          <w:rFonts w:ascii="Aptos" w:hAnsi="Aptos" w:eastAsia="Aptos"/>
        </w:rPr>
        <w:t>70 quiz questions with answer explanations</w:t>
      </w:r>
    </w:p>
    <w:p>
      <w:pPr>
        <w:pStyle w:val="ListBullet"/>
        <w:spacing w:after="40"/>
      </w:pPr>
      <w:r>
        <w:rPr>
          <w:rFonts w:ascii="Aptos" w:hAnsi="Aptos" w:eastAsia="Aptos"/>
        </w:rPr>
        <w:t>4 capstone projects</w:t>
      </w:r>
    </w:p>
    <w:p>
      <w:pPr>
        <w:pStyle w:val="ListBullet"/>
        <w:spacing w:after="40"/>
      </w:pPr>
      <w:r>
        <w:rPr>
          <w:rFonts w:ascii="Aptos" w:hAnsi="Aptos" w:eastAsia="Aptos"/>
        </w:rPr>
        <w:t>Course badges and one completion certificate</w:t>
      </w:r>
    </w:p>
    <w:p>
      <w:pPr>
        <w:pStyle w:val="ListBullet"/>
        <w:spacing w:after="40"/>
      </w:pPr>
      <w:r>
        <w:rPr>
          <w:rFonts w:ascii="Aptos" w:hAnsi="Aptos" w:eastAsia="Aptos"/>
        </w:rPr>
        <w:t>Parent or teacher summaries</w:t>
      </w:r>
    </w:p>
    <w:p>
      <w:pPr>
        <w:pStyle w:val="Heading2"/>
        <w:keepNext/>
      </w:pPr>
      <w:r>
        <w:t>Final professional recommendation</w:t>
      </w:r>
    </w:p>
    <w:p>
      <w:r>
        <w:rPr>
          <w:rFonts w:ascii="Aptos" w:hAnsi="Aptos" w:eastAsia="Aptos"/>
          <w:b/>
          <w:color w:val="B3261E"/>
        </w:rPr>
        <w:t xml:space="preserve">Do not market the product as “twenty 10-minute video lessons.” </w:t>
      </w:r>
      <w:r>
        <w:rPr>
          <w:rFonts w:ascii="Aptos" w:hAnsi="Aptos" w:eastAsia="Aptos"/>
        </w:rPr>
        <w:t>The files do not support that claim. Market it accurately as a four-course interactive program with 14 animated mission videos and substantial guided activities. This positioning is both more honest and more educationally valuable.</w:t>
      </w:r>
    </w:p>
    <w:tbl>
      <w:tblPr>
        <w:tblW w:type="auto" w:w="0"/>
        <w:jc w:val="center"/>
        <w:tblLayout w:type="autofit"/>
        <w:tblLook w:firstColumn="1" w:firstRow="1" w:lastColumn="0" w:lastRow="0" w:noHBand="0" w:noVBand="1" w:val="04A0"/>
      </w:tblPr>
      <w:tblGrid>
        <w:gridCol w:w="10224"/>
      </w:tblGrid>
      <w:tr>
        <w:tc>
          <w:tcPr>
            <w:tcW w:type="dxa" w:w="10224"/>
            <w:shd w:fill="FFF2E5"/>
            <w:tcMar>
              <w:top w:w="130" w:type="dxa"/>
              <w:start w:w="150" w:type="dxa"/>
              <w:bottom w:w="130" w:type="dxa"/>
              <w:end w:w="150" w:type="dxa"/>
            </w:tcMar>
          </w:tcPr>
          <w:p>
            <w:pPr>
              <w:spacing w:after="80"/>
            </w:pPr>
            <w:r>
              <w:rPr>
                <w:rFonts w:ascii="Aptos" w:hAnsi="Aptos" w:eastAsia="Aptos"/>
                <w:b/>
                <w:color w:val="E67E22"/>
                <w:sz w:val="22"/>
              </w:rPr>
              <w:t>Approval status</w:t>
            </w:r>
          </w:p>
          <w:p>
            <w:pPr>
              <w:spacing w:after="0"/>
            </w:pPr>
            <w:r>
              <w:rPr>
                <w:rFonts w:ascii="Aptos" w:hAnsi="Aptos" w:eastAsia="Aptos"/>
                <w:sz w:val="20"/>
              </w:rPr>
              <w:t>This revised curriculum is ready for client review as a structured plan. Before children use it, a qualified human tutor should complete a final review of captions, quiz wording, safety, cultural suitability and age-level adaptations.</w:t>
            </w:r>
          </w:p>
        </w:tc>
      </w:tr>
    </w:tbl>
    <w:p>
      <w:pPr>
        <w:spacing w:after="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B7C8C"/>
        <w:sz w:val="16"/>
      </w:rPr>
      <w:t>Human tutor review required before release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olor w:val="6B7C8C"/>
        <w:sz w:val="16"/>
      </w:rPr>
      <w:t>AI for Kids | Revised 14-Video Curriculum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F6B7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E67E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i/>
      <w:iCs/>
      <w:color w:val="0F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eastAsia="Aptos"/>
      <w:color w:val="52606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