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0F4C81"/>
          <w:sz w:val="72"/>
          <w:szCs w:val="72"/>
        </w:rPr>
        <w:t xml:space="preserve">SMARTRO</w:t>
      </w:r>
    </w:p>
    <w:p>
      <w:pPr>
        <w:spacing w:after="120"/>
        <w:jc w:val="center"/>
      </w:pPr>
      <w:r>
        <w:rPr>
          <w:color w:val="1A8FE3"/>
          <w:sz w:val="36"/>
          <w:szCs w:val="36"/>
        </w:rPr>
        <w:t xml:space="preserve">Rental Water Purifier Platform</w:t>
      </w:r>
    </w:p>
    <w:p>
      <w:pPr>
        <w:spacing w:after="800"/>
        <w:jc w:val="center"/>
      </w:pPr>
      <w:r>
        <w:rPr>
          <w:i/>
          <w:iCs/>
          <w:color w:val="6B7280"/>
          <w:sz w:val="28"/>
          <w:szCs w:val="28"/>
        </w:rPr>
        <w:t xml:space="preserve">Production-Grade Solution Blueprint</w:t>
      </w:r>
    </w:p>
    <w:p>
      <w:pPr>
        <w:spacing w:after="80"/>
        <w:jc w:val="center"/>
      </w:pPr>
      <w:r>
        <w:rPr>
          <w:color w:val="1F2937"/>
          <w:sz w:val="22"/>
          <w:szCs w:val="22"/>
        </w:rPr>
        <w:t xml:space="preserve">Customer Mobile App  |  Admin Panel  |  Field Service App  |  Backend Platform</w:t>
      </w:r>
    </w:p>
    <w:p>
      <w:pPr>
        <w:spacing w:after="80" w:before="1200"/>
        <w:jc w:val="center"/>
      </w:pPr>
      <w:r>
        <w:rPr>
          <w:color w:val="6B7280"/>
          <w:sz w:val="22"/>
          <w:szCs w:val="22"/>
        </w:rPr>
        <w:t xml:space="preserve">Version 1.0  •  Discovery &amp; Requirements Document</w:t>
      </w:r>
    </w:p>
    <w:p>
      <w:pPr>
        <w:spacing w:after="80"/>
        <w:jc w:val="center"/>
      </w:pPr>
      <w:r>
        <w:rPr>
          <w:color w:val="6B7280"/>
          <w:sz w:val="20"/>
          <w:szCs w:val="20"/>
        </w:rPr>
        <w:t xml:space="preserve">Reference build: smart-ro-3fa9.vercel.app</w:t>
      </w:r>
    </w:p>
    <w:p>
      <w:pPr>
        <w:spacing w:after="80"/>
        <w:jc w:val="center"/>
      </w:pPr>
      <w:r>
        <w:rPr>
          <w:color w:val="6B7280"/>
          <w:sz w:val="20"/>
          <w:szCs w:val="20"/>
        </w:rPr>
        <w:t xml:space="preserve">Benchmark competitors: DrinkPrime, LivPure Smart</w:t>
      </w:r>
    </w:p>
    <w:p>
      <w:r>
        <w:br w:type="page"/>
      </w:r>
    </w:p>
    <w:p>
      <w:pPr>
        <w:pStyle w:val="Heading1"/>
        <w:spacing w:after="160" w:before="360"/>
      </w:pPr>
      <w:r>
        <w:rPr>
          <w:b/>
          <w:bCs/>
          <w:color w:val="0F4C81"/>
          <w:sz w:val="36"/>
          <w:szCs w:val="36"/>
        </w:rPr>
        <w:t xml:space="preserve">Table of Contents</w:t>
      </w:r>
    </w:p>
    <w:p>
      <w:pPr>
        <w:spacing w:after="80"/>
      </w:pPr>
      <w:r>
        <w:rPr>
          <w:b/>
          <w:bCs/>
          <w:color w:val="0F4C81"/>
          <w:sz w:val="22"/>
          <w:szCs w:val="22"/>
        </w:rPr>
        <w:t xml:space="preserve">1.  </w:t>
      </w:r>
      <w:r>
        <w:rPr>
          <w:color w:val="1F2937"/>
          <w:sz w:val="22"/>
          <w:szCs w:val="22"/>
        </w:rPr>
        <w:t xml:space="preserve">Executive Summary</w:t>
      </w:r>
    </w:p>
    <w:p>
      <w:pPr>
        <w:spacing w:after="80"/>
      </w:pPr>
      <w:r>
        <w:rPr>
          <w:b/>
          <w:bCs/>
          <w:color w:val="0F4C81"/>
          <w:sz w:val="22"/>
          <w:szCs w:val="22"/>
        </w:rPr>
        <w:t xml:space="preserve">2.  </w:t>
      </w:r>
      <w:r>
        <w:rPr>
          <w:color w:val="1F2937"/>
          <w:sz w:val="22"/>
          <w:szCs w:val="22"/>
        </w:rPr>
        <w:t xml:space="preserve">Business Model &amp; Revenue Architecture</w:t>
      </w:r>
    </w:p>
    <w:p>
      <w:pPr>
        <w:spacing w:after="80"/>
      </w:pPr>
      <w:r>
        <w:rPr>
          <w:b/>
          <w:bCs/>
          <w:color w:val="0F4C81"/>
          <w:sz w:val="22"/>
          <w:szCs w:val="22"/>
        </w:rPr>
        <w:t xml:space="preserve">3.  </w:t>
      </w:r>
      <w:r>
        <w:rPr>
          <w:color w:val="1F2937"/>
          <w:sz w:val="22"/>
          <w:szCs w:val="22"/>
        </w:rPr>
        <w:t xml:space="preserve">Competitive Landscape Analysis</w:t>
      </w:r>
    </w:p>
    <w:p>
      <w:pPr>
        <w:spacing w:after="80"/>
      </w:pPr>
      <w:r>
        <w:rPr>
          <w:b/>
          <w:bCs/>
          <w:color w:val="0F4C81"/>
          <w:sz w:val="22"/>
          <w:szCs w:val="22"/>
        </w:rPr>
        <w:t xml:space="preserve">4.  </w:t>
      </w:r>
      <w:r>
        <w:rPr>
          <w:color w:val="1F2937"/>
          <w:sz w:val="22"/>
          <w:szCs w:val="22"/>
        </w:rPr>
        <w:t xml:space="preserve">User Personas &amp; Journey Mapping</w:t>
      </w:r>
    </w:p>
    <w:p>
      <w:pPr>
        <w:spacing w:after="80"/>
      </w:pPr>
      <w:r>
        <w:rPr>
          <w:b/>
          <w:bCs/>
          <w:color w:val="0F4C81"/>
          <w:sz w:val="22"/>
          <w:szCs w:val="22"/>
        </w:rPr>
        <w:t xml:space="preserve">5.  </w:t>
      </w:r>
      <w:r>
        <w:rPr>
          <w:color w:val="1F2937"/>
          <w:sz w:val="22"/>
          <w:szCs w:val="22"/>
        </w:rPr>
        <w:t xml:space="preserve">Customer Mobile App — Detailed Specifications</w:t>
      </w:r>
    </w:p>
    <w:p>
      <w:pPr>
        <w:spacing w:after="80"/>
      </w:pPr>
      <w:r>
        <w:rPr>
          <w:b/>
          <w:bCs/>
          <w:color w:val="0F4C81"/>
          <w:sz w:val="22"/>
          <w:szCs w:val="22"/>
        </w:rPr>
        <w:t xml:space="preserve">6.  </w:t>
      </w:r>
      <w:r>
        <w:rPr>
          <w:color w:val="1F2937"/>
          <w:sz w:val="22"/>
          <w:szCs w:val="22"/>
        </w:rPr>
        <w:t xml:space="preserve">Admin Panel — Detailed Specifications</w:t>
      </w:r>
    </w:p>
    <w:p>
      <w:pPr>
        <w:spacing w:after="80"/>
      </w:pPr>
      <w:r>
        <w:rPr>
          <w:b/>
          <w:bCs/>
          <w:color w:val="0F4C81"/>
          <w:sz w:val="22"/>
          <w:szCs w:val="22"/>
        </w:rPr>
        <w:t xml:space="preserve">7.  </w:t>
      </w:r>
      <w:r>
        <w:rPr>
          <w:color w:val="1F2937"/>
          <w:sz w:val="22"/>
          <w:szCs w:val="22"/>
        </w:rPr>
        <w:t xml:space="preserve">Field Service Technician App (Recommended Addition)</w:t>
      </w:r>
    </w:p>
    <w:p>
      <w:pPr>
        <w:spacing w:after="80"/>
      </w:pPr>
      <w:r>
        <w:rPr>
          <w:b/>
          <w:bCs/>
          <w:color w:val="0F4C81"/>
          <w:sz w:val="22"/>
          <w:szCs w:val="22"/>
        </w:rPr>
        <w:t xml:space="preserve">8.  </w:t>
      </w:r>
      <w:r>
        <w:rPr>
          <w:color w:val="1F2937"/>
          <w:sz w:val="22"/>
          <w:szCs w:val="22"/>
        </w:rPr>
        <w:t xml:space="preserve">Backend Architecture &amp; API Design</w:t>
      </w:r>
    </w:p>
    <w:p>
      <w:pPr>
        <w:spacing w:after="80"/>
      </w:pPr>
      <w:r>
        <w:rPr>
          <w:b/>
          <w:bCs/>
          <w:color w:val="0F4C81"/>
          <w:sz w:val="22"/>
          <w:szCs w:val="22"/>
        </w:rPr>
        <w:t xml:space="preserve">9.  </w:t>
      </w:r>
      <w:r>
        <w:rPr>
          <w:color w:val="1F2937"/>
          <w:sz w:val="22"/>
          <w:szCs w:val="22"/>
        </w:rPr>
        <w:t xml:space="preserve">Data Model &amp; Core Entities</w:t>
      </w:r>
    </w:p>
    <w:p>
      <w:pPr>
        <w:spacing w:after="80"/>
      </w:pPr>
      <w:r>
        <w:rPr>
          <w:b/>
          <w:bCs/>
          <w:color w:val="0F4C81"/>
          <w:sz w:val="22"/>
          <w:szCs w:val="22"/>
        </w:rPr>
        <w:t xml:space="preserve">10.  </w:t>
      </w:r>
      <w:r>
        <w:rPr>
          <w:color w:val="1F2937"/>
          <w:sz w:val="22"/>
          <w:szCs w:val="22"/>
        </w:rPr>
        <w:t xml:space="preserve">IoT &amp; Smart Features (Phased Roadmap)</w:t>
      </w:r>
    </w:p>
    <w:p>
      <w:pPr>
        <w:spacing w:after="80"/>
      </w:pPr>
      <w:r>
        <w:rPr>
          <w:b/>
          <w:bCs/>
          <w:color w:val="0F4C81"/>
          <w:sz w:val="22"/>
          <w:szCs w:val="22"/>
        </w:rPr>
        <w:t xml:space="preserve">11.  </w:t>
      </w:r>
      <w:r>
        <w:rPr>
          <w:color w:val="1F2937"/>
          <w:sz w:val="22"/>
          <w:szCs w:val="22"/>
        </w:rPr>
        <w:t xml:space="preserve">Notifications Strategy</w:t>
      </w:r>
    </w:p>
    <w:p>
      <w:pPr>
        <w:spacing w:after="80"/>
      </w:pPr>
      <w:r>
        <w:rPr>
          <w:b/>
          <w:bCs/>
          <w:color w:val="0F4C81"/>
          <w:sz w:val="22"/>
          <w:szCs w:val="22"/>
        </w:rPr>
        <w:t xml:space="preserve">12.  </w:t>
      </w:r>
      <w:r>
        <w:rPr>
          <w:color w:val="1F2937"/>
          <w:sz w:val="22"/>
          <w:szCs w:val="22"/>
        </w:rPr>
        <w:t xml:space="preserve">Payments, Billing &amp; Subscription Engine</w:t>
      </w:r>
    </w:p>
    <w:p>
      <w:pPr>
        <w:spacing w:after="80"/>
      </w:pPr>
      <w:r>
        <w:rPr>
          <w:b/>
          <w:bCs/>
          <w:color w:val="0F4C81"/>
          <w:sz w:val="22"/>
          <w:szCs w:val="22"/>
        </w:rPr>
        <w:t xml:space="preserve">13.  </w:t>
      </w:r>
      <w:r>
        <w:rPr>
          <w:color w:val="1F2937"/>
          <w:sz w:val="22"/>
          <w:szCs w:val="22"/>
        </w:rPr>
        <w:t xml:space="preserve">Security, Compliance &amp; Legal</w:t>
      </w:r>
    </w:p>
    <w:p>
      <w:pPr>
        <w:spacing w:after="80"/>
      </w:pPr>
      <w:r>
        <w:rPr>
          <w:b/>
          <w:bCs/>
          <w:color w:val="0F4C81"/>
          <w:sz w:val="22"/>
          <w:szCs w:val="22"/>
        </w:rPr>
        <w:t xml:space="preserve">14.  </w:t>
      </w:r>
      <w:r>
        <w:rPr>
          <w:color w:val="1F2937"/>
          <w:sz w:val="22"/>
          <w:szCs w:val="22"/>
        </w:rPr>
        <w:t xml:space="preserve">Operations &amp; Logistics Workflows</w:t>
      </w:r>
    </w:p>
    <w:p>
      <w:pPr>
        <w:spacing w:after="80"/>
      </w:pPr>
      <w:r>
        <w:rPr>
          <w:b/>
          <w:bCs/>
          <w:color w:val="0F4C81"/>
          <w:sz w:val="22"/>
          <w:szCs w:val="22"/>
        </w:rPr>
        <w:t xml:space="preserve">15.  </w:t>
      </w:r>
      <w:r>
        <w:rPr>
          <w:color w:val="1F2937"/>
          <w:sz w:val="22"/>
          <w:szCs w:val="22"/>
        </w:rPr>
        <w:t xml:space="preserve">Critical Gaps in Current Concept</w:t>
      </w:r>
    </w:p>
    <w:p>
      <w:pPr>
        <w:spacing w:after="80"/>
      </w:pPr>
      <w:r>
        <w:rPr>
          <w:b/>
          <w:bCs/>
          <w:color w:val="0F4C81"/>
          <w:sz w:val="22"/>
          <w:szCs w:val="22"/>
        </w:rPr>
        <w:t xml:space="preserve">16.  </w:t>
      </w:r>
      <w:r>
        <w:rPr>
          <w:color w:val="1F2937"/>
          <w:sz w:val="22"/>
          <w:szCs w:val="22"/>
        </w:rPr>
        <w:t xml:space="preserve">MVP &amp; Phased Release Roadmap</w:t>
      </w:r>
    </w:p>
    <w:p>
      <w:pPr>
        <w:spacing w:after="80"/>
      </w:pPr>
      <w:r>
        <w:rPr>
          <w:b/>
          <w:bCs/>
          <w:color w:val="0F4C81"/>
          <w:sz w:val="22"/>
          <w:szCs w:val="22"/>
        </w:rPr>
        <w:t xml:space="preserve">17.  </w:t>
      </w:r>
      <w:r>
        <w:rPr>
          <w:color w:val="1F2937"/>
          <w:sz w:val="22"/>
          <w:szCs w:val="22"/>
        </w:rPr>
        <w:t xml:space="preserve">Recommended Technology Stack</w:t>
      </w:r>
    </w:p>
    <w:p>
      <w:pPr>
        <w:spacing w:after="80"/>
      </w:pPr>
      <w:r>
        <w:rPr>
          <w:b/>
          <w:bCs/>
          <w:color w:val="0F4C81"/>
          <w:sz w:val="22"/>
          <w:szCs w:val="22"/>
        </w:rPr>
        <w:t xml:space="preserve">18.  </w:t>
      </w:r>
      <w:r>
        <w:rPr>
          <w:color w:val="1F2937"/>
          <w:sz w:val="22"/>
          <w:szCs w:val="22"/>
        </w:rPr>
        <w:t xml:space="preserve">Success Metrics &amp; KPIs</w:t>
      </w:r>
    </w:p>
    <w:p>
      <w:pPr>
        <w:spacing w:after="80"/>
      </w:pPr>
      <w:r>
        <w:rPr>
          <w:b/>
          <w:bCs/>
          <w:color w:val="0F4C81"/>
          <w:sz w:val="22"/>
          <w:szCs w:val="22"/>
        </w:rPr>
        <w:t xml:space="preserve">19.  </w:t>
      </w:r>
      <w:r>
        <w:rPr>
          <w:color w:val="1F2937"/>
          <w:sz w:val="22"/>
          <w:szCs w:val="22"/>
        </w:rPr>
        <w:t xml:space="preserve">Risk Register &amp; Mitigation</w:t>
      </w:r>
    </w:p>
    <w:p>
      <w:pPr>
        <w:spacing w:after="80"/>
      </w:pPr>
      <w:r>
        <w:rPr>
          <w:b/>
          <w:bCs/>
          <w:color w:val="0F4C81"/>
          <w:sz w:val="22"/>
          <w:szCs w:val="22"/>
        </w:rPr>
        <w:t xml:space="preserve">20.  </w:t>
      </w:r>
      <w:r>
        <w:rPr>
          <w:color w:val="1F2937"/>
          <w:sz w:val="22"/>
          <w:szCs w:val="22"/>
        </w:rPr>
        <w:t xml:space="preserve">Open Questions for Client / Stakeholders</w:t>
      </w:r>
    </w:p>
    <w:p>
      <w:r>
        <w:br w:type="page"/>
      </w:r>
    </w:p>
    <w:p>
      <w:pPr>
        <w:pStyle w:val="Heading1"/>
        <w:spacing w:after="160" w:before="360"/>
      </w:pPr>
      <w:r>
        <w:rPr>
          <w:b/>
          <w:bCs/>
          <w:color w:val="0F4C81"/>
          <w:sz w:val="36"/>
          <w:szCs w:val="36"/>
        </w:rPr>
        <w:t xml:space="preserve">1. Executive Summary</w:t>
      </w:r>
    </w:p>
    <w:p>
      <w:pPr>
        <w:spacing w:after="120" w:line="300"/>
        <w:jc w:val="left"/>
      </w:pPr>
      <w:r>
        <w:rPr>
          <w:color w:val="1F2937"/>
          <w:sz w:val="22"/>
          <w:szCs w:val="22"/>
        </w:rPr>
        <w:t xml:space="preserve">SmartRO is a rental-based water purifier platform serving residential and commercial customers across multiple Indian cities. The business model removes the upfront cost of buying a water purifier (typically Rs. 15,000–30,000) and replaces it with a monthly subscription that includes the device, installation, all maintenance, filter replacements, and on-call service. The customer effectively rents clean water as a service.</w:t>
      </w:r>
    </w:p>
    <w:p>
      <w:pPr>
        <w:spacing w:after="120" w:line="300"/>
        <w:jc w:val="left"/>
      </w:pPr>
      <w:r>
        <w:rPr>
          <w:color w:val="1F2937"/>
          <w:sz w:val="22"/>
          <w:szCs w:val="22"/>
        </w:rPr>
        <w:t xml:space="preserve">This document defines the end-to-end solution required to operate SmartRO at production scale. It covers the customer-facing Android app, the operations admin panel, a field service technician app (recommended addition not in the original brief), the backend platform, data model, IoT roadmap, billing, compliance, and operational workflows. It also identifies fifteen specific gaps in the original concept that must be closed before development begins.</w:t>
      </w:r>
    </w:p>
    <w:p>
      <w:pPr>
        <w:pStyle w:val="Heading3"/>
        <w:spacing w:after="100" w:before="220"/>
      </w:pPr>
      <w:r>
        <w:rPr>
          <w:b/>
          <w:bCs/>
          <w:color w:val="1A8FE3"/>
          <w:sz w:val="24"/>
          <w:szCs w:val="24"/>
        </w:rPr>
        <w:t xml:space="preserve">1.1 What Will Be Built</w:t>
      </w:r>
    </w:p>
    <w:p>
      <w:pPr>
        <w:pStyle w:val="ListParagraph"/>
        <w:numPr>
          <w:ilvl w:val="0"/>
          <w:numId w:val="2"/>
        </w:numPr>
        <w:spacing w:after="60" w:line="300"/>
      </w:pPr>
      <w:r>
        <w:rPr>
          <w:b/>
          <w:bCs/>
          <w:color w:val="1F2937"/>
          <w:sz w:val="22"/>
          <w:szCs w:val="22"/>
        </w:rPr>
        <w:t xml:space="preserve">Customer Mobile App (Android, later iOS): </w:t>
      </w:r>
      <w:r>
        <w:rPr>
          <w:color w:val="1F2937"/>
          <w:sz w:val="22"/>
          <w:szCs w:val="22"/>
        </w:rPr>
        <w:t xml:space="preserve">City selection, OTP login, browse home/commercial purifiers with filters, raise rental inquiry, subscribe to a plan, recharge, raise service tickets, manage account.</w:t>
      </w:r>
    </w:p>
    <w:p>
      <w:pPr>
        <w:pStyle w:val="ListParagraph"/>
        <w:numPr>
          <w:ilvl w:val="0"/>
          <w:numId w:val="2"/>
        </w:numPr>
        <w:spacing w:after="60" w:line="300"/>
      </w:pPr>
      <w:r>
        <w:rPr>
          <w:b/>
          <w:bCs/>
          <w:color w:val="1F2937"/>
          <w:sz w:val="22"/>
          <w:szCs w:val="22"/>
        </w:rPr>
        <w:t xml:space="preserve">Admin Panel (web + mobile-responsive): </w:t>
      </w:r>
      <w:r>
        <w:rPr>
          <w:color w:val="1F2937"/>
          <w:sz w:val="22"/>
          <w:szCs w:val="22"/>
        </w:rPr>
        <w:t xml:space="preserve">Receive and convert inquiries, manage customers, manage physical purifier inventory, allocate machines, schedule installation and service, manage technicians, configure city-wise pricing and filters, run reports.</w:t>
      </w:r>
    </w:p>
    <w:p>
      <w:pPr>
        <w:pStyle w:val="ListParagraph"/>
        <w:numPr>
          <w:ilvl w:val="0"/>
          <w:numId w:val="2"/>
        </w:numPr>
        <w:spacing w:after="60" w:line="300"/>
      </w:pPr>
      <w:r>
        <w:rPr>
          <w:b/>
          <w:bCs/>
          <w:color w:val="1F2937"/>
          <w:sz w:val="22"/>
          <w:szCs w:val="22"/>
        </w:rPr>
        <w:t xml:space="preserve">Field Service Technician App: </w:t>
      </w:r>
      <w:r>
        <w:rPr>
          <w:color w:val="1F2937"/>
          <w:sz w:val="22"/>
          <w:szCs w:val="22"/>
        </w:rPr>
        <w:t xml:space="preserve">Daily job list, navigation, installation/service checklists, photo and digital signature capture, filter replacement and spare parts entry, customer feedback capture.</w:t>
      </w:r>
    </w:p>
    <w:p>
      <w:pPr>
        <w:pStyle w:val="ListParagraph"/>
        <w:numPr>
          <w:ilvl w:val="0"/>
          <w:numId w:val="2"/>
        </w:numPr>
        <w:spacing w:after="60" w:line="300"/>
      </w:pPr>
      <w:r>
        <w:rPr>
          <w:b/>
          <w:bCs/>
          <w:color w:val="1F2937"/>
          <w:sz w:val="22"/>
          <w:szCs w:val="22"/>
        </w:rPr>
        <w:t xml:space="preserve">Backend Platform: </w:t>
      </w:r>
      <w:r>
        <w:rPr>
          <w:color w:val="1F2937"/>
          <w:sz w:val="22"/>
          <w:szCs w:val="22"/>
        </w:rPr>
        <w:t xml:space="preserve">REST API services, subscription billing engine, notification service, IoT ingestion (phase 2), reporting warehouse, audit and compliance store.</w:t>
      </w:r>
    </w:p>
    <w:p>
      <w:pPr>
        <w:pStyle w:val="Heading3"/>
        <w:spacing w:after="100" w:before="220"/>
      </w:pPr>
      <w:r>
        <w:rPr>
          <w:b/>
          <w:bCs/>
          <w:color w:val="1A8FE3"/>
          <w:sz w:val="24"/>
          <w:szCs w:val="24"/>
        </w:rPr>
        <w:t xml:space="preserve">1.2 Why a Three-App Architecture (and Not Two)</w:t>
      </w:r>
    </w:p>
    <w:p>
      <w:pPr>
        <w:spacing w:after="120" w:line="300"/>
        <w:jc w:val="left"/>
      </w:pPr>
      <w:r>
        <w:rPr>
          <w:color w:val="1F2937"/>
          <w:sz w:val="22"/>
          <w:szCs w:val="22"/>
        </w:rPr>
        <w:t xml:space="preserve">The original brief mentions only a customer app and admin app. In rental purifier operations, the field technician is the single most important touchpoint after onboarding — they install, service, replace filters, and uninstall. Without a dedicated technician app, the admin team will end up calling and texting technicians manually, photo evidence will get lost in WhatsApp, parts consumption will not be tracked, SLAs will slip, and asset accountability will collapse. Both DrinkPrime and LivPure Smart use a separate field-force app for exactly this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8"/>
              <w:bottom w:val="single" w:color="C0392B" w:sz="4"/>
              <w:right w:val="single" w:color="C0392B" w:sz="4"/>
            </w:tcBorders>
            <w:shd w:fill="FAFCFF" w:val="clear"/>
            <w:tcMar>
              <w:top w:type="dxa" w:w="140"/>
              <w:left w:type="dxa" w:w="220"/>
              <w:bottom w:type="dxa" w:w="140"/>
              <w:right w:type="dxa" w:w="200"/>
            </w:tcMar>
          </w:tcPr>
          <w:p>
            <w:pPr>
              <w:spacing w:after="60"/>
            </w:pPr>
            <w:r>
              <w:rPr>
                <w:b/>
                <w:bCs/>
                <w:color w:val="C0392B"/>
                <w:sz w:val="22"/>
                <w:szCs w:val="22"/>
              </w:rPr>
              <w:t xml:space="preserve">GAP IN CURRENT CONCEPT</w:t>
            </w:r>
          </w:p>
          <w:p>
            <w:r>
              <w:rPr>
                <w:color w:val="1F2937"/>
                <w:sz w:val="22"/>
                <w:szCs w:val="22"/>
              </w:rPr>
              <w:t xml:space="preserve">The original brief does not include a Field Service Technician app. This is the highest-priority addition to the scope. Recommendation: include it in MVP, even if minimal (job list + complete-with-photo + filter consumed).</w:t>
            </w:r>
          </w:p>
        </w:tc>
      </w:tr>
    </w:tbl>
    <w:p>
      <w:pPr>
        <w:pStyle w:val="Heading3"/>
        <w:spacing w:after="100" w:before="220"/>
      </w:pPr>
      <w:r>
        <w:rPr>
          <w:b/>
          <w:bCs/>
          <w:color w:val="1A8FE3"/>
          <w:sz w:val="24"/>
          <w:szCs w:val="24"/>
        </w:rPr>
        <w:t xml:space="preserve">1.3 Operating Principle</w:t>
      </w:r>
    </w:p>
    <w:p>
      <w:pPr>
        <w:spacing w:after="120" w:line="300"/>
        <w:jc w:val="left"/>
      </w:pPr>
      <w:r>
        <w:rPr>
          <w:color w:val="1F2937"/>
          <w:sz w:val="22"/>
          <w:szCs w:val="22"/>
        </w:rPr>
        <w:t xml:space="preserve">Every physical water purifier in your warehouse is a tracked asset with a unique serial number and QR code. Every rupee a customer pays is reconciled against that asset and a subscription. Every service visit is logged against the asset and the customer. Every consumable (filter, membrane) is debited from inventory and tied to a service visit. If you build the system around this principle from day one, the business is auditable, scalable, and ready for IoT integration. If you do not, you will rebuild it within twelve months.</w:t>
      </w:r>
    </w:p>
    <w:p>
      <w:r>
        <w:br w:type="page"/>
      </w:r>
    </w:p>
    <w:p>
      <w:pPr>
        <w:pStyle w:val="Heading1"/>
        <w:spacing w:after="160" w:before="360"/>
      </w:pPr>
      <w:r>
        <w:rPr>
          <w:b/>
          <w:bCs/>
          <w:color w:val="0F4C81"/>
          <w:sz w:val="36"/>
          <w:szCs w:val="36"/>
        </w:rPr>
        <w:t xml:space="preserve">2. Business Model &amp; Revenue Architecture</w:t>
      </w:r>
    </w:p>
    <w:p>
      <w:pPr>
        <w:pStyle w:val="Heading3"/>
        <w:spacing w:after="100" w:before="220"/>
      </w:pPr>
      <w:r>
        <w:rPr>
          <w:b/>
          <w:bCs/>
          <w:color w:val="1A8FE3"/>
          <w:sz w:val="24"/>
          <w:szCs w:val="24"/>
        </w:rPr>
        <w:t xml:space="preserve">2.1 Customer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2160"/>
        <w:gridCol w:w="2520"/>
      </w:tblGrid>
      <w:tr>
        <w:tc>
          <w:tcPr>
            <w:tcW w:type="dxa" w:w="180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Segment</w:t>
            </w:r>
          </w:p>
        </w:tc>
        <w:tc>
          <w:tcPr>
            <w:tcW w:type="dxa" w:w="288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Typical Customer</w:t>
            </w:r>
          </w:p>
        </w:tc>
        <w:tc>
          <w:tcPr>
            <w:tcW w:type="dxa" w:w="216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Volume Need</w:t>
            </w:r>
          </w:p>
        </w:tc>
        <w:tc>
          <w:tcPr>
            <w:tcW w:type="dxa" w:w="252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Pricing Tier</w:t>
            </w:r>
          </w:p>
        </w:tc>
      </w:tr>
      <w:tr>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Home — Small</w:t>
            </w:r>
          </w:p>
        </w:tc>
        <w:tc>
          <w:tcPr>
            <w:tcW w:type="dxa" w:w="28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1–2 person household, bachelors, small flat</w:t>
            </w:r>
          </w:p>
        </w:tc>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100–150 L / month</w:t>
            </w:r>
          </w:p>
        </w:tc>
        <w:tc>
          <w:tcPr>
            <w:tcW w:type="dxa" w:w="25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Lowest</w:t>
            </w:r>
          </w:p>
        </w:tc>
      </w:tr>
      <w:tr>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Home — Standard</w:t>
            </w:r>
          </w:p>
        </w:tc>
        <w:tc>
          <w:tcPr>
            <w:tcW w:type="dxa" w:w="288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3–4 person family</w:t>
            </w:r>
          </w:p>
        </w:tc>
        <w:tc>
          <w:tcPr>
            <w:tcW w:type="dxa" w:w="2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200–250 L / month</w:t>
            </w:r>
          </w:p>
        </w:tc>
        <w:tc>
          <w:tcPr>
            <w:tcW w:type="dxa" w:w="252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Mid</w:t>
            </w:r>
          </w:p>
        </w:tc>
      </w:tr>
      <w:tr>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Home — Large</w:t>
            </w:r>
          </w:p>
        </w:tc>
        <w:tc>
          <w:tcPr>
            <w:tcW w:type="dxa" w:w="28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5+ person family, joint family</w:t>
            </w:r>
          </w:p>
        </w:tc>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350–500 L / month</w:t>
            </w:r>
          </w:p>
        </w:tc>
        <w:tc>
          <w:tcPr>
            <w:tcW w:type="dxa" w:w="25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Upper-mid</w:t>
            </w:r>
          </w:p>
        </w:tc>
      </w:tr>
      <w:tr>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Commercial — Small</w:t>
            </w:r>
          </w:p>
        </w:tc>
        <w:tc>
          <w:tcPr>
            <w:tcW w:type="dxa" w:w="288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Small office, clinic, salon (5–15 staff)</w:t>
            </w:r>
          </w:p>
        </w:tc>
        <w:tc>
          <w:tcPr>
            <w:tcW w:type="dxa" w:w="2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300–600 L / month</w:t>
            </w:r>
          </w:p>
        </w:tc>
        <w:tc>
          <w:tcPr>
            <w:tcW w:type="dxa" w:w="252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Higher base + per-litre overage</w:t>
            </w:r>
          </w:p>
        </w:tc>
      </w:tr>
      <w:tr>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Commercial — Large</w:t>
            </w:r>
          </w:p>
        </w:tc>
        <w:tc>
          <w:tcPr>
            <w:tcW w:type="dxa" w:w="28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Office &gt;25 staff, small factory, restaurant</w:t>
            </w:r>
          </w:p>
        </w:tc>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1000+ L / month</w:t>
            </w:r>
          </w:p>
        </w:tc>
        <w:tc>
          <w:tcPr>
            <w:tcW w:type="dxa" w:w="25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Custom quote, higher capacity unit</w:t>
            </w:r>
          </w:p>
        </w:tc>
      </w:tr>
    </w:tbl>
    <w:p>
      <w:pPr>
        <w:pStyle w:val="Heading3"/>
        <w:spacing w:after="100" w:before="220"/>
      </w:pPr>
      <w:r>
        <w:rPr>
          <w:b/>
          <w:bCs/>
          <w:color w:val="1A8FE3"/>
          <w:sz w:val="24"/>
          <w:szCs w:val="24"/>
        </w:rPr>
        <w:t xml:space="preserve">2.2 Revenue Streams</w:t>
      </w:r>
    </w:p>
    <w:p>
      <w:pPr>
        <w:pStyle w:val="ListParagraph"/>
        <w:numPr>
          <w:ilvl w:val="0"/>
          <w:numId w:val="2"/>
        </w:numPr>
        <w:spacing w:after="60" w:line="300"/>
      </w:pPr>
      <w:r>
        <w:rPr>
          <w:b/>
          <w:bCs/>
          <w:color w:val="1F2937"/>
          <w:sz w:val="22"/>
          <w:szCs w:val="22"/>
        </w:rPr>
        <w:t xml:space="preserve">Recurring rental subscription: </w:t>
      </w:r>
      <w:r>
        <w:rPr>
          <w:color w:val="1F2937"/>
          <w:sz w:val="22"/>
          <w:szCs w:val="22"/>
        </w:rPr>
        <w:t xml:space="preserve">Primary revenue. Monthly recharge per customer. Tiered by water consumption / household size.</w:t>
      </w:r>
    </w:p>
    <w:p>
      <w:pPr>
        <w:pStyle w:val="ListParagraph"/>
        <w:numPr>
          <w:ilvl w:val="0"/>
          <w:numId w:val="2"/>
        </w:numPr>
        <w:spacing w:after="60" w:line="300"/>
      </w:pPr>
      <w:r>
        <w:rPr>
          <w:b/>
          <w:bCs/>
          <w:color w:val="1F2937"/>
          <w:sz w:val="22"/>
          <w:szCs w:val="22"/>
        </w:rPr>
        <w:t xml:space="preserve">Refundable security deposit: </w:t>
      </w:r>
      <w:r>
        <w:rPr>
          <w:color w:val="1F2937"/>
          <w:sz w:val="22"/>
          <w:szCs w:val="22"/>
        </w:rPr>
        <w:t xml:space="preserve">Collected upfront, held against device. Refunded on uninstall (less wear-and-tear deductions). Industry standard: Rs. 1,500–3,000.</w:t>
      </w:r>
    </w:p>
    <w:p>
      <w:pPr>
        <w:pStyle w:val="ListParagraph"/>
        <w:numPr>
          <w:ilvl w:val="0"/>
          <w:numId w:val="2"/>
        </w:numPr>
        <w:spacing w:after="60" w:line="300"/>
      </w:pPr>
      <w:r>
        <w:rPr>
          <w:b/>
          <w:bCs/>
          <w:color w:val="1F2937"/>
          <w:sz w:val="22"/>
          <w:szCs w:val="22"/>
        </w:rPr>
        <w:t xml:space="preserve">Installation fee: </w:t>
      </w:r>
      <w:r>
        <w:rPr>
          <w:color w:val="1F2937"/>
          <w:sz w:val="22"/>
          <w:szCs w:val="22"/>
        </w:rPr>
        <w:t xml:space="preserve">Optional, sometimes waived as a promo. Charged for non-standard installations (drilling, extra plumbing).</w:t>
      </w:r>
    </w:p>
    <w:p>
      <w:pPr>
        <w:pStyle w:val="ListParagraph"/>
        <w:numPr>
          <w:ilvl w:val="0"/>
          <w:numId w:val="2"/>
        </w:numPr>
        <w:spacing w:after="60" w:line="300"/>
      </w:pPr>
      <w:r>
        <w:rPr>
          <w:b/>
          <w:bCs/>
          <w:color w:val="1F2937"/>
          <w:sz w:val="22"/>
          <w:szCs w:val="22"/>
        </w:rPr>
        <w:t xml:space="preserve">Relocation fee: </w:t>
      </w:r>
      <w:r>
        <w:rPr>
          <w:color w:val="1F2937"/>
          <w:sz w:val="22"/>
          <w:szCs w:val="22"/>
        </w:rPr>
        <w:t xml:space="preserve">When customer moves to a new address (within service area). DrinkPrime offers free; LivPure charges. Decide your stance.</w:t>
      </w:r>
    </w:p>
    <w:p>
      <w:pPr>
        <w:pStyle w:val="ListParagraph"/>
        <w:numPr>
          <w:ilvl w:val="0"/>
          <w:numId w:val="2"/>
        </w:numPr>
        <w:spacing w:after="60" w:line="300"/>
      </w:pPr>
      <w:r>
        <w:rPr>
          <w:b/>
          <w:bCs/>
          <w:color w:val="1F2937"/>
          <w:sz w:val="22"/>
          <w:szCs w:val="22"/>
        </w:rPr>
        <w:t xml:space="preserve">Penalty / late fee: </w:t>
      </w:r>
      <w:r>
        <w:rPr>
          <w:color w:val="1F2937"/>
          <w:sz w:val="22"/>
          <w:szCs w:val="22"/>
        </w:rPr>
        <w:t xml:space="preserve">On overdue recharge after grace period.</w:t>
      </w:r>
    </w:p>
    <w:p>
      <w:pPr>
        <w:pStyle w:val="ListParagraph"/>
        <w:numPr>
          <w:ilvl w:val="0"/>
          <w:numId w:val="2"/>
        </w:numPr>
        <w:spacing w:after="60" w:line="300"/>
      </w:pPr>
      <w:r>
        <w:rPr>
          <w:b/>
          <w:bCs/>
          <w:color w:val="1F2937"/>
          <w:sz w:val="22"/>
          <w:szCs w:val="22"/>
        </w:rPr>
        <w:t xml:space="preserve">Out-of-warranty damage: </w:t>
      </w:r>
      <w:r>
        <w:rPr>
          <w:color w:val="1F2937"/>
          <w:sz w:val="22"/>
          <w:szCs w:val="22"/>
        </w:rPr>
        <w:t xml:space="preserve">Customer-caused damage charged per part.</w:t>
      </w:r>
    </w:p>
    <w:p>
      <w:pPr>
        <w:pStyle w:val="ListParagraph"/>
        <w:numPr>
          <w:ilvl w:val="0"/>
          <w:numId w:val="2"/>
        </w:numPr>
        <w:spacing w:after="60" w:line="300"/>
      </w:pPr>
      <w:r>
        <w:rPr>
          <w:b/>
          <w:bCs/>
          <w:color w:val="1F2937"/>
          <w:sz w:val="22"/>
          <w:szCs w:val="22"/>
        </w:rPr>
        <w:t xml:space="preserve">Rent-to-own upsell (Phase 2): </w:t>
      </w:r>
      <w:r>
        <w:rPr>
          <w:color w:val="1F2937"/>
          <w:sz w:val="22"/>
          <w:szCs w:val="22"/>
        </w:rPr>
        <w:t xml:space="preserve">Optional — small monthly premium that lets customer buy the unit after 12 months. LivPure does this at +Rs. 50/month.</w:t>
      </w:r>
    </w:p>
    <w:p>
      <w:pPr>
        <w:pStyle w:val="ListParagraph"/>
        <w:numPr>
          <w:ilvl w:val="0"/>
          <w:numId w:val="2"/>
        </w:numPr>
        <w:spacing w:after="60" w:line="300"/>
      </w:pPr>
      <w:r>
        <w:rPr>
          <w:b/>
          <w:bCs/>
          <w:color w:val="1F2937"/>
          <w:sz w:val="22"/>
          <w:szCs w:val="22"/>
        </w:rPr>
        <w:t xml:space="preserve">Referral program payout (cost, not revenue): </w:t>
      </w:r>
      <w:r>
        <w:rPr>
          <w:color w:val="1F2937"/>
          <w:sz w:val="22"/>
          <w:szCs w:val="22"/>
        </w:rPr>
        <w:t xml:space="preserve">Track separately as a customer-acquisition cost line.</w:t>
      </w:r>
    </w:p>
    <w:p>
      <w:pPr>
        <w:pStyle w:val="Heading3"/>
        <w:spacing w:after="100" w:before="220"/>
      </w:pPr>
      <w:r>
        <w:rPr>
          <w:b/>
          <w:bCs/>
          <w:color w:val="1A8FE3"/>
          <w:sz w:val="24"/>
          <w:szCs w:val="24"/>
        </w:rPr>
        <w:t xml:space="preserve">2.3 Customer Lifecycle States</w:t>
      </w:r>
    </w:p>
    <w:p>
      <w:pPr>
        <w:spacing w:after="120" w:line="300"/>
        <w:jc w:val="left"/>
      </w:pPr>
      <w:r>
        <w:rPr>
          <w:color w:val="1F2937"/>
          <w:sz w:val="22"/>
          <w:szCs w:val="22"/>
        </w:rPr>
        <w:t xml:space="preserve">Every customer flows through a finite set of lifecycle states. The system must model these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40"/>
        <w:gridCol w:w="2520"/>
      </w:tblGrid>
      <w:tr>
        <w:tc>
          <w:tcPr>
            <w:tcW w:type="dxa" w:w="180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State</w:t>
            </w:r>
          </w:p>
        </w:tc>
        <w:tc>
          <w:tcPr>
            <w:tcW w:type="dxa" w:w="504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Description</w:t>
            </w:r>
          </w:p>
        </w:tc>
        <w:tc>
          <w:tcPr>
            <w:tcW w:type="dxa" w:w="252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Triggers Out</w:t>
            </w:r>
          </w:p>
        </w:tc>
      </w:tr>
      <w:tr>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Lead</w:t>
            </w:r>
          </w:p>
        </w:tc>
        <w:tc>
          <w:tcPr>
            <w:tcW w:type="dxa" w:w="50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Inquiry submitted, not yet booked</w:t>
            </w:r>
          </w:p>
        </w:tc>
        <w:tc>
          <w:tcPr>
            <w:tcW w:type="dxa" w:w="25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Admin contact, drop-off</w:t>
            </w:r>
          </w:p>
        </w:tc>
      </w:tr>
      <w:tr>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Onboarding</w:t>
            </w:r>
          </w:p>
        </w:tc>
        <w:tc>
          <w:tcPr>
            <w:tcW w:type="dxa" w:w="50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Booked, awaiting KYC + payment + installation</w:t>
            </w:r>
          </w:p>
        </w:tc>
        <w:tc>
          <w:tcPr>
            <w:tcW w:type="dxa" w:w="252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Installation complete</w:t>
            </w:r>
          </w:p>
        </w:tc>
      </w:tr>
      <w:tr>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Active</w:t>
            </w:r>
          </w:p>
        </w:tc>
        <w:tc>
          <w:tcPr>
            <w:tcW w:type="dxa" w:w="50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Plan running, device installed</w:t>
            </w:r>
          </w:p>
        </w:tc>
        <w:tc>
          <w:tcPr>
            <w:tcW w:type="dxa" w:w="25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Plan expiry, pause, churn</w:t>
            </w:r>
          </w:p>
        </w:tc>
      </w:tr>
      <w:tr>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Grace</w:t>
            </w:r>
          </w:p>
        </w:tc>
        <w:tc>
          <w:tcPr>
            <w:tcW w:type="dxa" w:w="50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Plan expired but within grace period (e.g. 3 days)</w:t>
            </w:r>
          </w:p>
        </w:tc>
        <w:tc>
          <w:tcPr>
            <w:tcW w:type="dxa" w:w="252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Recharge → Active, or → Suspended</w:t>
            </w:r>
          </w:p>
        </w:tc>
      </w:tr>
      <w:tr>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Suspended</w:t>
            </w:r>
          </w:p>
        </w:tc>
        <w:tc>
          <w:tcPr>
            <w:tcW w:type="dxa" w:w="50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Plan unpaid past grace, device may be locked or pickup queued</w:t>
            </w:r>
          </w:p>
        </w:tc>
        <w:tc>
          <w:tcPr>
            <w:tcW w:type="dxa" w:w="25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Recharge → Active, or → Pickup</w:t>
            </w:r>
          </w:p>
        </w:tc>
      </w:tr>
      <w:tr>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Paused</w:t>
            </w:r>
          </w:p>
        </w:tc>
        <w:tc>
          <w:tcPr>
            <w:tcW w:type="dxa" w:w="50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Customer-requested pause (e.g., travel)</w:t>
            </w:r>
          </w:p>
        </w:tc>
        <w:tc>
          <w:tcPr>
            <w:tcW w:type="dxa" w:w="252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Resume → Active</w:t>
            </w:r>
          </w:p>
        </w:tc>
      </w:tr>
      <w:tr>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Pickup Pending</w:t>
            </w:r>
          </w:p>
        </w:tc>
        <w:tc>
          <w:tcPr>
            <w:tcW w:type="dxa" w:w="50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Uninstall scheduled, device at customer site</w:t>
            </w:r>
          </w:p>
        </w:tc>
        <w:tc>
          <w:tcPr>
            <w:tcW w:type="dxa" w:w="25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Pickup completed</w:t>
            </w:r>
          </w:p>
        </w:tc>
      </w:tr>
      <w:tr>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Churned</w:t>
            </w:r>
          </w:p>
        </w:tc>
        <w:tc>
          <w:tcPr>
            <w:tcW w:type="dxa" w:w="50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Device returned, deposit settled</w:t>
            </w:r>
          </w:p>
        </w:tc>
        <w:tc>
          <w:tcPr>
            <w:tcW w:type="dxa" w:w="252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Re-acquisition (new lead)</w:t>
            </w:r>
          </w:p>
        </w:tc>
      </w:tr>
    </w:tbl>
    <w:p>
      <w:pPr>
        <w:pStyle w:val="Heading3"/>
        <w:spacing w:after="100" w:before="220"/>
      </w:pPr>
      <w:r>
        <w:rPr>
          <w:b/>
          <w:bCs/>
          <w:color w:val="1A8FE3"/>
          <w:sz w:val="24"/>
          <w:szCs w:val="24"/>
        </w:rPr>
        <w:t xml:space="preserve">2.4 Unit Economics — Variables to Track</w:t>
      </w:r>
    </w:p>
    <w:p>
      <w:pPr>
        <w:spacing w:after="120" w:line="300"/>
        <w:jc w:val="left"/>
      </w:pPr>
      <w:r>
        <w:rPr>
          <w:color w:val="1F2937"/>
          <w:sz w:val="22"/>
          <w:szCs w:val="22"/>
        </w:rPr>
        <w:t xml:space="preserve">These are the levers that determine profitability. The platform must surface every one of them in the admin reports.</w:t>
      </w:r>
    </w:p>
    <w:p>
      <w:pPr>
        <w:pStyle w:val="ListParagraph"/>
        <w:numPr>
          <w:ilvl w:val="0"/>
          <w:numId w:val="2"/>
        </w:numPr>
        <w:spacing w:after="60" w:line="300"/>
      </w:pPr>
      <w:r>
        <w:rPr>
          <w:color w:val="1F2937"/>
          <w:sz w:val="22"/>
          <w:szCs w:val="22"/>
        </w:rPr>
        <w:t xml:space="preserve">Customer Acquisition Cost (CAC) — marketing spend ÷ new activations</w:t>
      </w:r>
    </w:p>
    <w:p>
      <w:pPr>
        <w:pStyle w:val="ListParagraph"/>
        <w:numPr>
          <w:ilvl w:val="0"/>
          <w:numId w:val="2"/>
        </w:numPr>
        <w:spacing w:after="60" w:line="300"/>
      </w:pPr>
      <w:r>
        <w:rPr>
          <w:color w:val="1F2937"/>
          <w:sz w:val="22"/>
          <w:szCs w:val="22"/>
        </w:rPr>
        <w:t xml:space="preserve">Average Revenue Per User (ARPU) — monthly</w:t>
      </w:r>
    </w:p>
    <w:p>
      <w:pPr>
        <w:pStyle w:val="ListParagraph"/>
        <w:numPr>
          <w:ilvl w:val="0"/>
          <w:numId w:val="2"/>
        </w:numPr>
        <w:spacing w:after="60" w:line="300"/>
      </w:pPr>
      <w:r>
        <w:rPr>
          <w:color w:val="1F2937"/>
          <w:sz w:val="22"/>
          <w:szCs w:val="22"/>
        </w:rPr>
        <w:t xml:space="preserve">Gross Margin per device — ARPU minus per-customer cost of service, filter, and amortised hardware</w:t>
      </w:r>
    </w:p>
    <w:p>
      <w:pPr>
        <w:pStyle w:val="ListParagraph"/>
        <w:numPr>
          <w:ilvl w:val="0"/>
          <w:numId w:val="2"/>
        </w:numPr>
        <w:spacing w:after="60" w:line="300"/>
      </w:pPr>
      <w:r>
        <w:rPr>
          <w:color w:val="1F2937"/>
          <w:sz w:val="22"/>
          <w:szCs w:val="22"/>
        </w:rPr>
        <w:t xml:space="preserve">Average customer lifetime (months)</w:t>
      </w:r>
    </w:p>
    <w:p>
      <w:pPr>
        <w:pStyle w:val="ListParagraph"/>
        <w:numPr>
          <w:ilvl w:val="0"/>
          <w:numId w:val="2"/>
        </w:numPr>
        <w:spacing w:after="60" w:line="300"/>
      </w:pPr>
      <w:r>
        <w:rPr>
          <w:color w:val="1F2937"/>
          <w:sz w:val="22"/>
          <w:szCs w:val="22"/>
        </w:rPr>
        <w:t xml:space="preserve">Lifetime Value (LTV) = ARPU × lifetime × gross margin %</w:t>
      </w:r>
    </w:p>
    <w:p>
      <w:pPr>
        <w:pStyle w:val="ListParagraph"/>
        <w:numPr>
          <w:ilvl w:val="0"/>
          <w:numId w:val="2"/>
        </w:numPr>
        <w:spacing w:after="60" w:line="300"/>
      </w:pPr>
      <w:r>
        <w:rPr>
          <w:color w:val="1F2937"/>
          <w:sz w:val="22"/>
          <w:szCs w:val="22"/>
        </w:rPr>
        <w:t xml:space="preserve">Filter replacement frequency and unit cost</w:t>
      </w:r>
    </w:p>
    <w:p>
      <w:pPr>
        <w:pStyle w:val="ListParagraph"/>
        <w:numPr>
          <w:ilvl w:val="0"/>
          <w:numId w:val="2"/>
        </w:numPr>
        <w:spacing w:after="60" w:line="300"/>
      </w:pPr>
      <w:r>
        <w:rPr>
          <w:color w:val="1F2937"/>
          <w:sz w:val="22"/>
          <w:szCs w:val="22"/>
        </w:rPr>
        <w:t xml:space="preserve">Service visits per customer per year</w:t>
      </w:r>
    </w:p>
    <w:p>
      <w:pPr>
        <w:pStyle w:val="ListParagraph"/>
        <w:numPr>
          <w:ilvl w:val="0"/>
          <w:numId w:val="2"/>
        </w:numPr>
        <w:spacing w:after="60" w:line="300"/>
      </w:pPr>
      <w:r>
        <w:rPr>
          <w:color w:val="1F2937"/>
          <w:sz w:val="22"/>
          <w:szCs w:val="22"/>
        </w:rPr>
        <w:t xml:space="preserve">Asset utilisation = active devices ÷ total devices owned (warehouse + field)</w:t>
      </w:r>
    </w:p>
    <w:p>
      <w:pPr>
        <w:pStyle w:val="ListParagraph"/>
        <w:numPr>
          <w:ilvl w:val="0"/>
          <w:numId w:val="2"/>
        </w:numPr>
        <w:spacing w:after="60" w:line="300"/>
      </w:pPr>
      <w:r>
        <w:rPr>
          <w:color w:val="1F2937"/>
          <w:sz w:val="22"/>
          <w:szCs w:val="22"/>
        </w:rPr>
        <w:t xml:space="preserve">Refurbishment cost per pickup</w:t>
      </w:r>
    </w:p>
    <w:p>
      <w:pPr>
        <w:pStyle w:val="ListParagraph"/>
        <w:numPr>
          <w:ilvl w:val="0"/>
          <w:numId w:val="2"/>
        </w:numPr>
        <w:spacing w:after="60" w:line="300"/>
      </w:pPr>
      <w:r>
        <w:rPr>
          <w:color w:val="1F2937"/>
          <w:sz w:val="22"/>
          <w:szCs w:val="22"/>
        </w:rPr>
        <w:t xml:space="preserve">Bad debt — unrecharged customers whose deposit was already exhausted</w:t>
      </w:r>
    </w:p>
    <w:p>
      <w:r>
        <w:br w:type="page"/>
      </w:r>
    </w:p>
    <w:p>
      <w:pPr>
        <w:pStyle w:val="Heading1"/>
        <w:spacing w:after="160" w:before="360"/>
      </w:pPr>
      <w:r>
        <w:rPr>
          <w:b/>
          <w:bCs/>
          <w:color w:val="0F4C81"/>
          <w:sz w:val="36"/>
          <w:szCs w:val="36"/>
        </w:rPr>
        <w:t xml:space="preserve">3. Competitive Landscape Analysis</w:t>
      </w:r>
    </w:p>
    <w:p>
      <w:pPr>
        <w:pStyle w:val="Heading3"/>
        <w:spacing w:after="100" w:before="220"/>
      </w:pPr>
      <w:r>
        <w:rPr>
          <w:b/>
          <w:bCs/>
          <w:color w:val="1A8FE3"/>
          <w:sz w:val="24"/>
          <w:szCs w:val="24"/>
        </w:rPr>
        <w:t xml:space="preserve">3.1 Reference Competitors</w:t>
      </w:r>
    </w:p>
    <w:p>
      <w:pPr>
        <w:spacing w:after="120" w:line="300"/>
        <w:jc w:val="left"/>
      </w:pPr>
      <w:r>
        <w:rPr>
          <w:color w:val="1F2937"/>
          <w:sz w:val="22"/>
          <w:szCs w:val="22"/>
        </w:rPr>
        <w:t xml:space="preserve">Two direct competitors operate at scale in India. Their playbooks are well-tuned and tell us what the market expects as a baseline.</w:t>
      </w:r>
    </w:p>
    <w:p>
      <w:pPr>
        <w:pStyle w:val="Heading4"/>
        <w:spacing w:after="80" w:before="180"/>
      </w:pPr>
      <w:r>
        <w:rPr>
          <w:b/>
          <w:bCs/>
          <w:color w:val="1F2937"/>
          <w:sz w:val="22"/>
          <w:szCs w:val="22"/>
        </w:rPr>
        <w:t xml:space="preserve">DrinkPrime</w:t>
      </w:r>
    </w:p>
    <w:p>
      <w:pPr>
        <w:pStyle w:val="ListParagraph"/>
        <w:numPr>
          <w:ilvl w:val="0"/>
          <w:numId w:val="2"/>
        </w:numPr>
        <w:spacing w:after="60" w:line="300"/>
      </w:pPr>
      <w:r>
        <w:rPr>
          <w:color w:val="1F2937"/>
          <w:sz w:val="22"/>
          <w:szCs w:val="22"/>
        </w:rPr>
        <w:t xml:space="preserve">Operating in 9+ cities (Bengaluru, Hyderabad, Delhi NCR, Mumbai, Pune, Chennai, Kolkata, etc.)</w:t>
      </w:r>
    </w:p>
    <w:p>
      <w:pPr>
        <w:pStyle w:val="ListParagraph"/>
        <w:numPr>
          <w:ilvl w:val="0"/>
          <w:numId w:val="2"/>
        </w:numPr>
        <w:spacing w:after="60" w:line="300"/>
      </w:pPr>
      <w:r>
        <w:rPr>
          <w:color w:val="1F2937"/>
          <w:sz w:val="22"/>
          <w:szCs w:val="22"/>
        </w:rPr>
        <w:t xml:space="preserve">Plans starting Rs. 349/month, multiple variants (UV, Copper, Alkaline, Mineral+, Under-the-Sink)</w:t>
      </w:r>
    </w:p>
    <w:p>
      <w:pPr>
        <w:pStyle w:val="ListParagraph"/>
        <w:numPr>
          <w:ilvl w:val="0"/>
          <w:numId w:val="2"/>
        </w:numPr>
        <w:spacing w:after="60" w:line="300"/>
      </w:pPr>
      <w:r>
        <w:rPr>
          <w:color w:val="1F2937"/>
          <w:sz w:val="22"/>
          <w:szCs w:val="22"/>
        </w:rPr>
        <w:t xml:space="preserve">3-month lock-in, 7-day risk-free trial, free relocation, lifetime free maintenance</w:t>
      </w:r>
    </w:p>
    <w:p>
      <w:pPr>
        <w:pStyle w:val="ListParagraph"/>
        <w:numPr>
          <w:ilvl w:val="0"/>
          <w:numId w:val="2"/>
        </w:numPr>
        <w:spacing w:after="60" w:line="300"/>
      </w:pPr>
      <w:r>
        <w:rPr>
          <w:color w:val="1F2937"/>
          <w:sz w:val="22"/>
          <w:szCs w:val="22"/>
        </w:rPr>
        <w:t xml:space="preserve">IoT-enabled devices — water consumption tracking, water quality reports, filter health visible in app</w:t>
      </w:r>
    </w:p>
    <w:p>
      <w:pPr>
        <w:pStyle w:val="ListParagraph"/>
        <w:numPr>
          <w:ilvl w:val="0"/>
          <w:numId w:val="2"/>
        </w:numPr>
        <w:spacing w:after="60" w:line="300"/>
      </w:pPr>
      <w:r>
        <w:rPr>
          <w:color w:val="1F2937"/>
          <w:sz w:val="22"/>
          <w:szCs w:val="22"/>
        </w:rPr>
        <w:t xml:space="preserve">Refer-and-earn drives ~33% of new customers</w:t>
      </w:r>
    </w:p>
    <w:p>
      <w:pPr>
        <w:pStyle w:val="ListParagraph"/>
        <w:numPr>
          <w:ilvl w:val="0"/>
          <w:numId w:val="2"/>
        </w:numPr>
        <w:spacing w:after="60" w:line="300"/>
      </w:pPr>
      <w:r>
        <w:rPr>
          <w:color w:val="1F2937"/>
          <w:sz w:val="22"/>
          <w:szCs w:val="22"/>
        </w:rPr>
        <w:t xml:space="preserve">Six-step subscription flow: Choose product → Choose plan → Submit details → Pay → Install in 48h → Connect device to app</w:t>
      </w:r>
    </w:p>
    <w:p>
      <w:pPr>
        <w:pStyle w:val="Heading4"/>
        <w:spacing w:after="80" w:before="180"/>
      </w:pPr>
      <w:r>
        <w:rPr>
          <w:b/>
          <w:bCs/>
          <w:color w:val="1F2937"/>
          <w:sz w:val="22"/>
          <w:szCs w:val="22"/>
        </w:rPr>
        <w:t xml:space="preserve">LivPure Smart</w:t>
      </w:r>
    </w:p>
    <w:p>
      <w:pPr>
        <w:pStyle w:val="ListParagraph"/>
        <w:numPr>
          <w:ilvl w:val="0"/>
          <w:numId w:val="2"/>
        </w:numPr>
        <w:spacing w:after="60" w:line="300"/>
      </w:pPr>
      <w:r>
        <w:rPr>
          <w:color w:val="1F2937"/>
          <w:sz w:val="22"/>
          <w:szCs w:val="22"/>
        </w:rPr>
        <w:t xml:space="preserve">Operating in 19+ cities (much wider than DrinkPrime)</w:t>
      </w:r>
    </w:p>
    <w:p>
      <w:pPr>
        <w:pStyle w:val="ListParagraph"/>
        <w:numPr>
          <w:ilvl w:val="0"/>
          <w:numId w:val="2"/>
        </w:numPr>
        <w:spacing w:after="60" w:line="300"/>
      </w:pPr>
      <w:r>
        <w:rPr>
          <w:color w:val="1F2937"/>
          <w:sz w:val="22"/>
          <w:szCs w:val="22"/>
        </w:rPr>
        <w:t xml:space="preserve">Plans tiered by household size: Silver (1–2 people, 150 L), Gold (2–4 people, 250 L), Family (4–6 people, 999 L)</w:t>
      </w:r>
    </w:p>
    <w:p>
      <w:pPr>
        <w:pStyle w:val="ListParagraph"/>
        <w:numPr>
          <w:ilvl w:val="0"/>
          <w:numId w:val="2"/>
        </w:numPr>
        <w:spacing w:after="60" w:line="300"/>
      </w:pPr>
      <w:r>
        <w:rPr>
          <w:color w:val="1F2937"/>
          <w:sz w:val="22"/>
          <w:szCs w:val="22"/>
        </w:rPr>
        <w:t xml:space="preserve">4-hour delivery + installation in some cities</w:t>
      </w:r>
    </w:p>
    <w:p>
      <w:pPr>
        <w:pStyle w:val="ListParagraph"/>
        <w:numPr>
          <w:ilvl w:val="0"/>
          <w:numId w:val="2"/>
        </w:numPr>
        <w:spacing w:after="60" w:line="300"/>
      </w:pPr>
      <w:r>
        <w:rPr>
          <w:color w:val="1F2937"/>
          <w:sz w:val="22"/>
          <w:szCs w:val="22"/>
        </w:rPr>
        <w:t xml:space="preserve">Mandatory eKYC step in onboarding</w:t>
      </w:r>
    </w:p>
    <w:p>
      <w:pPr>
        <w:pStyle w:val="ListParagraph"/>
        <w:numPr>
          <w:ilvl w:val="0"/>
          <w:numId w:val="2"/>
        </w:numPr>
        <w:spacing w:after="60" w:line="300"/>
      </w:pPr>
      <w:r>
        <w:rPr>
          <w:color w:val="1F2937"/>
          <w:sz w:val="22"/>
          <w:szCs w:val="22"/>
        </w:rPr>
        <w:t xml:space="preserve">Refundable security deposit, returned after device quality inspection on pickup</w:t>
      </w:r>
    </w:p>
    <w:p>
      <w:pPr>
        <w:pStyle w:val="ListParagraph"/>
        <w:numPr>
          <w:ilvl w:val="0"/>
          <w:numId w:val="2"/>
        </w:numPr>
        <w:spacing w:after="60" w:line="300"/>
      </w:pPr>
      <w:r>
        <w:rPr>
          <w:color w:val="1F2937"/>
          <w:sz w:val="22"/>
          <w:szCs w:val="22"/>
        </w:rPr>
        <w:t xml:space="preserve">Rent-to-Own option: +Rs. 50/month, eligible to purchase after 12 months</w:t>
      </w:r>
    </w:p>
    <w:p>
      <w:pPr>
        <w:pStyle w:val="ListParagraph"/>
        <w:numPr>
          <w:ilvl w:val="0"/>
          <w:numId w:val="2"/>
        </w:numPr>
        <w:spacing w:after="60" w:line="300"/>
      </w:pPr>
      <w:r>
        <w:rPr>
          <w:color w:val="1F2937"/>
          <w:sz w:val="22"/>
          <w:szCs w:val="22"/>
        </w:rPr>
        <w:t xml:space="preserve">WhatsApp-first customer service, separate Buy and Service support numbers</w:t>
      </w:r>
    </w:p>
    <w:p>
      <w:pPr>
        <w:pStyle w:val="ListParagraph"/>
        <w:numPr>
          <w:ilvl w:val="0"/>
          <w:numId w:val="2"/>
        </w:numPr>
        <w:spacing w:after="60" w:line="300"/>
      </w:pPr>
      <w:r>
        <w:rPr>
          <w:color w:val="1F2937"/>
          <w:sz w:val="22"/>
          <w:szCs w:val="22"/>
        </w:rPr>
        <w:t xml:space="preserve">Pause/stop/resume flexibility on subscription</w:t>
      </w:r>
    </w:p>
    <w:p>
      <w:pPr>
        <w:pStyle w:val="ListParagraph"/>
        <w:numPr>
          <w:ilvl w:val="0"/>
          <w:numId w:val="2"/>
        </w:numPr>
        <w:spacing w:after="60" w:line="300"/>
      </w:pPr>
      <w:r>
        <w:rPr>
          <w:color w:val="1F2937"/>
          <w:sz w:val="22"/>
          <w:szCs w:val="22"/>
        </w:rPr>
        <w:t xml:space="preserve">TDS calculator on website to help customers pick the right model</w:t>
      </w:r>
    </w:p>
    <w:p>
      <w:pPr>
        <w:pStyle w:val="Heading3"/>
        <w:spacing w:after="100" w:before="220"/>
      </w:pPr>
      <w:r>
        <w:rPr>
          <w:b/>
          <w:bCs/>
          <w:color w:val="1A8FE3"/>
          <w:sz w:val="24"/>
          <w:szCs w:val="24"/>
        </w:rPr>
        <w:t xml:space="preserve">3.2 Feature Baseline (What the Market Expects)</w:t>
      </w:r>
    </w:p>
    <w:p>
      <w:pPr>
        <w:spacing w:after="120" w:line="300"/>
        <w:jc w:val="left"/>
      </w:pPr>
      <w:r>
        <w:rPr>
          <w:color w:val="1F2937"/>
          <w:sz w:val="22"/>
          <w:szCs w:val="22"/>
        </w:rPr>
        <w:t xml:space="preserve">Customers comparing SmartRO to DrinkPrime or LivPure will not consider you serious without these. Treat this as the minimum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1800"/>
        <w:gridCol w:w="2760"/>
      </w:tblGrid>
      <w:tr>
        <w:tc>
          <w:tcPr>
            <w:tcW w:type="dxa" w:w="60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w:t>
            </w:r>
          </w:p>
        </w:tc>
        <w:tc>
          <w:tcPr>
            <w:tcW w:type="dxa" w:w="240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Feature</w:t>
            </w:r>
          </w:p>
        </w:tc>
        <w:tc>
          <w:tcPr>
            <w:tcW w:type="dxa" w:w="180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DrinkPrime</w:t>
            </w:r>
          </w:p>
        </w:tc>
        <w:tc>
          <w:tcPr>
            <w:tcW w:type="dxa" w:w="180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LivPure</w:t>
            </w:r>
          </w:p>
        </w:tc>
        <w:tc>
          <w:tcPr>
            <w:tcW w:type="dxa" w:w="276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SmartRO MVP?</w:t>
            </w:r>
          </w:p>
        </w:tc>
      </w:tr>
      <w:tr>
        <w:tc>
          <w:tcPr>
            <w:tcW w:type="dxa" w:w="6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1</w:t>
            </w:r>
          </w:p>
        </w:tc>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OTP login</w:t>
            </w:r>
          </w:p>
        </w:tc>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Yes</w:t>
            </w:r>
          </w:p>
        </w:tc>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Yes</w:t>
            </w:r>
          </w:p>
        </w:tc>
        <w:tc>
          <w:tcPr>
            <w:tcW w:type="dxa" w:w="27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Yes (planned)</w:t>
            </w:r>
          </w:p>
        </w:tc>
      </w:tr>
      <w:tr>
        <w:tc>
          <w:tcPr>
            <w:tcW w:type="dxa" w:w="6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2</w:t>
            </w:r>
          </w:p>
        </w:tc>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City selection at start</w:t>
            </w:r>
          </w:p>
        </w:tc>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Yes</w:t>
            </w:r>
          </w:p>
        </w:tc>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Yes</w:t>
            </w:r>
          </w:p>
        </w:tc>
        <w:tc>
          <w:tcPr>
            <w:tcW w:type="dxa" w:w="27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Yes (planned)</w:t>
            </w:r>
          </w:p>
        </w:tc>
      </w:tr>
      <w:tr>
        <w:tc>
          <w:tcPr>
            <w:tcW w:type="dxa" w:w="6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3</w:t>
            </w:r>
          </w:p>
        </w:tc>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Multiple product variants</w:t>
            </w:r>
          </w:p>
        </w:tc>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5 variants</w:t>
            </w:r>
          </w:p>
        </w:tc>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4 variants</w:t>
            </w:r>
          </w:p>
        </w:tc>
        <w:tc>
          <w:tcPr>
            <w:tcW w:type="dxa" w:w="27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Decide count</w:t>
            </w:r>
          </w:p>
        </w:tc>
      </w:tr>
      <w:tr>
        <w:tc>
          <w:tcPr>
            <w:tcW w:type="dxa" w:w="6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4</w:t>
            </w:r>
          </w:p>
        </w:tc>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Plans tiered by household / consumption</w:t>
            </w:r>
          </w:p>
        </w:tc>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Some</w:t>
            </w:r>
          </w:p>
        </w:tc>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Yes</w:t>
            </w:r>
          </w:p>
        </w:tc>
        <w:tc>
          <w:tcPr>
            <w:tcW w:type="dxa" w:w="27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bCs/>
                <w:color w:val="C0392B"/>
                <w:sz w:val="20"/>
                <w:szCs w:val="20"/>
              </w:rPr>
              <w:t xml:space="preserve">MISSING — add</w:t>
            </w:r>
          </w:p>
        </w:tc>
      </w:tr>
      <w:tr>
        <w:tc>
          <w:tcPr>
            <w:tcW w:type="dxa" w:w="6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5</w:t>
            </w:r>
          </w:p>
        </w:tc>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7-day risk-free trial</w:t>
            </w:r>
          </w:p>
        </w:tc>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Yes</w:t>
            </w:r>
          </w:p>
        </w:tc>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Yes</w:t>
            </w:r>
          </w:p>
        </w:tc>
        <w:tc>
          <w:tcPr>
            <w:tcW w:type="dxa" w:w="27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bCs/>
                <w:color w:val="C0392B"/>
                <w:sz w:val="20"/>
                <w:szCs w:val="20"/>
              </w:rPr>
              <w:t xml:space="preserve">MISSING — add</w:t>
            </w:r>
          </w:p>
        </w:tc>
      </w:tr>
      <w:tr>
        <w:tc>
          <w:tcPr>
            <w:tcW w:type="dxa" w:w="6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6</w:t>
            </w:r>
          </w:p>
        </w:tc>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Refundable security deposit</w:t>
            </w:r>
          </w:p>
        </w:tc>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Yes</w:t>
            </w:r>
          </w:p>
        </w:tc>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Yes</w:t>
            </w:r>
          </w:p>
        </w:tc>
        <w:tc>
          <w:tcPr>
            <w:tcW w:type="dxa" w:w="27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bCs/>
                <w:color w:val="C0392B"/>
                <w:sz w:val="20"/>
                <w:szCs w:val="20"/>
              </w:rPr>
              <w:t xml:space="preserve">MISSING — add</w:t>
            </w:r>
          </w:p>
        </w:tc>
      </w:tr>
      <w:tr>
        <w:tc>
          <w:tcPr>
            <w:tcW w:type="dxa" w:w="6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7</w:t>
            </w:r>
          </w:p>
        </w:tc>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eKYC / document verification</w:t>
            </w:r>
          </w:p>
        </w:tc>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Yes</w:t>
            </w:r>
          </w:p>
        </w:tc>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Yes (mandatory)</w:t>
            </w:r>
          </w:p>
        </w:tc>
        <w:tc>
          <w:tcPr>
            <w:tcW w:type="dxa" w:w="27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bCs/>
                <w:color w:val="C0392B"/>
                <w:sz w:val="20"/>
                <w:szCs w:val="20"/>
              </w:rPr>
              <w:t xml:space="preserve">MISSING — add</w:t>
            </w:r>
          </w:p>
        </w:tc>
      </w:tr>
      <w:tr>
        <w:tc>
          <w:tcPr>
            <w:tcW w:type="dxa" w:w="6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8</w:t>
            </w:r>
          </w:p>
        </w:tc>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Lock-in period</w:t>
            </w:r>
          </w:p>
        </w:tc>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3 months</w:t>
            </w:r>
          </w:p>
        </w:tc>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Yes</w:t>
            </w:r>
          </w:p>
        </w:tc>
        <w:tc>
          <w:tcPr>
            <w:tcW w:type="dxa" w:w="27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bCs/>
                <w:color w:val="C0392B"/>
                <w:sz w:val="20"/>
                <w:szCs w:val="20"/>
              </w:rPr>
              <w:t xml:space="preserve">MISSING — add</w:t>
            </w:r>
          </w:p>
        </w:tc>
      </w:tr>
      <w:tr>
        <w:tc>
          <w:tcPr>
            <w:tcW w:type="dxa" w:w="6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9</w:t>
            </w:r>
          </w:p>
        </w:tc>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In-app recharge</w:t>
            </w:r>
          </w:p>
        </w:tc>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Yes</w:t>
            </w:r>
          </w:p>
        </w:tc>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Yes</w:t>
            </w:r>
          </w:p>
        </w:tc>
        <w:tc>
          <w:tcPr>
            <w:tcW w:type="dxa" w:w="27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Yes (planned)</w:t>
            </w:r>
          </w:p>
        </w:tc>
      </w:tr>
      <w:tr>
        <w:tc>
          <w:tcPr>
            <w:tcW w:type="dxa" w:w="6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10</w:t>
            </w:r>
          </w:p>
        </w:tc>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Service ticket via app</w:t>
            </w:r>
          </w:p>
        </w:tc>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Yes</w:t>
            </w:r>
          </w:p>
        </w:tc>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Yes</w:t>
            </w:r>
          </w:p>
        </w:tc>
        <w:tc>
          <w:tcPr>
            <w:tcW w:type="dxa" w:w="27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Yes (planned)</w:t>
            </w:r>
          </w:p>
        </w:tc>
      </w:tr>
      <w:tr>
        <w:tc>
          <w:tcPr>
            <w:tcW w:type="dxa" w:w="6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11</w:t>
            </w:r>
          </w:p>
        </w:tc>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Plan expiry notification</w:t>
            </w:r>
          </w:p>
        </w:tc>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Yes</w:t>
            </w:r>
          </w:p>
        </w:tc>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Yes</w:t>
            </w:r>
          </w:p>
        </w:tc>
        <w:tc>
          <w:tcPr>
            <w:tcW w:type="dxa" w:w="27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Yes (planned)</w:t>
            </w:r>
          </w:p>
        </w:tc>
      </w:tr>
      <w:tr>
        <w:tc>
          <w:tcPr>
            <w:tcW w:type="dxa" w:w="6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12</w:t>
            </w:r>
          </w:p>
        </w:tc>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Free relocation</w:t>
            </w:r>
          </w:p>
        </w:tc>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Yes</w:t>
            </w:r>
          </w:p>
        </w:tc>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Paid</w:t>
            </w:r>
          </w:p>
        </w:tc>
        <w:tc>
          <w:tcPr>
            <w:tcW w:type="dxa" w:w="27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Decide</w:t>
            </w:r>
          </w:p>
        </w:tc>
      </w:tr>
      <w:tr>
        <w:tc>
          <w:tcPr>
            <w:tcW w:type="dxa" w:w="6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13</w:t>
            </w:r>
          </w:p>
        </w:tc>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Pause / resume subscription</w:t>
            </w:r>
          </w:p>
        </w:tc>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Limited</w:t>
            </w:r>
          </w:p>
        </w:tc>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Yes</w:t>
            </w:r>
          </w:p>
        </w:tc>
        <w:tc>
          <w:tcPr>
            <w:tcW w:type="dxa" w:w="27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bCs/>
                <w:color w:val="C0392B"/>
                <w:sz w:val="20"/>
                <w:szCs w:val="20"/>
              </w:rPr>
              <w:t xml:space="preserve">MISSING — add</w:t>
            </w:r>
          </w:p>
        </w:tc>
      </w:tr>
      <w:tr>
        <w:tc>
          <w:tcPr>
            <w:tcW w:type="dxa" w:w="6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14</w:t>
            </w:r>
          </w:p>
        </w:tc>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Refer &amp; earn</w:t>
            </w:r>
          </w:p>
        </w:tc>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Yes (1/3 of new users)</w:t>
            </w:r>
          </w:p>
        </w:tc>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Yes</w:t>
            </w:r>
          </w:p>
        </w:tc>
        <w:tc>
          <w:tcPr>
            <w:tcW w:type="dxa" w:w="27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bCs/>
                <w:color w:val="C0392B"/>
                <w:sz w:val="20"/>
                <w:szCs w:val="20"/>
              </w:rPr>
              <w:t xml:space="preserve">MISSING — add</w:t>
            </w:r>
          </w:p>
        </w:tc>
      </w:tr>
      <w:tr>
        <w:tc>
          <w:tcPr>
            <w:tcW w:type="dxa" w:w="6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15</w:t>
            </w:r>
          </w:p>
        </w:tc>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IoT smart features</w:t>
            </w:r>
          </w:p>
        </w:tc>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Yes (core)</w:t>
            </w:r>
          </w:p>
        </w:tc>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Yes (some)</w:t>
            </w:r>
          </w:p>
        </w:tc>
        <w:tc>
          <w:tcPr>
            <w:tcW w:type="dxa" w:w="27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Phase 2 OK</w:t>
            </w:r>
          </w:p>
        </w:tc>
      </w:tr>
      <w:tr>
        <w:tc>
          <w:tcPr>
            <w:tcW w:type="dxa" w:w="6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16</w:t>
            </w:r>
          </w:p>
        </w:tc>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WhatsApp support</w:t>
            </w:r>
          </w:p>
        </w:tc>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Yes</w:t>
            </w:r>
          </w:p>
        </w:tc>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Yes (primary)</w:t>
            </w:r>
          </w:p>
        </w:tc>
        <w:tc>
          <w:tcPr>
            <w:tcW w:type="dxa" w:w="27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bCs/>
                <w:color w:val="C0392B"/>
                <w:sz w:val="20"/>
                <w:szCs w:val="20"/>
              </w:rPr>
              <w:t xml:space="preserve">MISSING — add</w:t>
            </w:r>
          </w:p>
        </w:tc>
      </w:tr>
      <w:tr>
        <w:tc>
          <w:tcPr>
            <w:tcW w:type="dxa" w:w="6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17</w:t>
            </w:r>
          </w:p>
        </w:tc>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TDS / water-need calculator</w:t>
            </w:r>
          </w:p>
        </w:tc>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No</w:t>
            </w:r>
          </w:p>
        </w:tc>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Yes</w:t>
            </w:r>
          </w:p>
        </w:tc>
        <w:tc>
          <w:tcPr>
            <w:tcW w:type="dxa" w:w="27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Optional, recommended</w:t>
            </w:r>
          </w:p>
        </w:tc>
      </w:tr>
      <w:tr>
        <w:tc>
          <w:tcPr>
            <w:tcW w:type="dxa" w:w="6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18</w:t>
            </w:r>
          </w:p>
        </w:tc>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Rent-to-own option</w:t>
            </w:r>
          </w:p>
        </w:tc>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No</w:t>
            </w:r>
          </w:p>
        </w:tc>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Yes</w:t>
            </w:r>
          </w:p>
        </w:tc>
        <w:tc>
          <w:tcPr>
            <w:tcW w:type="dxa" w:w="27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Phase 2</w:t>
            </w:r>
          </w:p>
        </w:tc>
      </w:tr>
    </w:tbl>
    <w:p>
      <w:pPr>
        <w:pStyle w:val="Heading3"/>
        <w:spacing w:after="100" w:before="220"/>
      </w:pPr>
      <w:r>
        <w:rPr>
          <w:b/>
          <w:bCs/>
          <w:color w:val="1A8FE3"/>
          <w:sz w:val="24"/>
          <w:szCs w:val="24"/>
        </w:rPr>
        <w:t xml:space="preserve">3.3 Where SmartRO Can Differentiate</w:t>
      </w:r>
    </w:p>
    <w:p>
      <w:pPr>
        <w:spacing w:after="120" w:line="300"/>
        <w:jc w:val="left"/>
      </w:pPr>
      <w:r>
        <w:rPr>
          <w:color w:val="1F2937"/>
          <w:sz w:val="22"/>
          <w:szCs w:val="22"/>
        </w:rPr>
        <w:t xml:space="preserve">Matching the feature baseline is table-stakes. To win, pick one or two of the following as your wedge.</w:t>
      </w:r>
    </w:p>
    <w:p>
      <w:pPr>
        <w:pStyle w:val="ListParagraph"/>
        <w:numPr>
          <w:ilvl w:val="0"/>
          <w:numId w:val="2"/>
        </w:numPr>
        <w:spacing w:after="60" w:line="300"/>
      </w:pPr>
      <w:r>
        <w:rPr>
          <w:b/>
          <w:bCs/>
          <w:color w:val="1F2937"/>
          <w:sz w:val="22"/>
          <w:szCs w:val="22"/>
        </w:rPr>
        <w:t xml:space="preserve">Hyper-local service density: </w:t>
      </w:r>
      <w:r>
        <w:rPr>
          <w:color w:val="1F2937"/>
          <w:sz w:val="22"/>
          <w:szCs w:val="22"/>
        </w:rPr>
        <w:t xml:space="preserve">If SmartRO operates in cities the big players have not saturated (e.g., Aurangabad, Nashik, Kolhapur, Tier-2 Maharashtra), you can win on response-time SLA — same-day install, 4-hour service — that DrinkPrime cannot match outside metros.</w:t>
      </w:r>
    </w:p>
    <w:p>
      <w:pPr>
        <w:pStyle w:val="ListParagraph"/>
        <w:numPr>
          <w:ilvl w:val="0"/>
          <w:numId w:val="2"/>
        </w:numPr>
        <w:spacing w:after="60" w:line="300"/>
      </w:pPr>
      <w:r>
        <w:rPr>
          <w:b/>
          <w:bCs/>
          <w:color w:val="1F2937"/>
          <w:sz w:val="22"/>
          <w:szCs w:val="22"/>
        </w:rPr>
        <w:t xml:space="preserve">Commercial-first focus: </w:t>
      </w:r>
      <w:r>
        <w:rPr>
          <w:color w:val="1F2937"/>
          <w:sz w:val="22"/>
          <w:szCs w:val="22"/>
        </w:rPr>
        <w:t xml:space="preserve">Both competitors are home-first. A strong commercial offering — bulk plans, custom invoicing with GST, volume tiers, dedicated key-account manager — is a real gap in the market.</w:t>
      </w:r>
    </w:p>
    <w:p>
      <w:pPr>
        <w:pStyle w:val="ListParagraph"/>
        <w:numPr>
          <w:ilvl w:val="0"/>
          <w:numId w:val="2"/>
        </w:numPr>
        <w:spacing w:after="60" w:line="300"/>
      </w:pPr>
      <w:r>
        <w:rPr>
          <w:b/>
          <w:bCs/>
          <w:color w:val="1F2937"/>
          <w:sz w:val="22"/>
          <w:szCs w:val="22"/>
        </w:rPr>
        <w:t xml:space="preserve">Transparency on water quality: </w:t>
      </w:r>
      <w:r>
        <w:rPr>
          <w:color w:val="1F2937"/>
          <w:sz w:val="22"/>
          <w:szCs w:val="22"/>
        </w:rPr>
        <w:t xml:space="preserve">Show a TDS-in / TDS-out reading on every service visit, signed by the technician, surfaced in the app. This builds defensible trust.</w:t>
      </w:r>
    </w:p>
    <w:p>
      <w:pPr>
        <w:pStyle w:val="ListParagraph"/>
        <w:numPr>
          <w:ilvl w:val="0"/>
          <w:numId w:val="2"/>
        </w:numPr>
        <w:spacing w:after="60" w:line="300"/>
      </w:pPr>
      <w:r>
        <w:rPr>
          <w:b/>
          <w:bCs/>
          <w:color w:val="1F2937"/>
          <w:sz w:val="22"/>
          <w:szCs w:val="22"/>
        </w:rPr>
        <w:t xml:space="preserve">Vernacular-first UX: </w:t>
      </w:r>
      <w:r>
        <w:rPr>
          <w:color w:val="1F2937"/>
          <w:sz w:val="22"/>
          <w:szCs w:val="22"/>
        </w:rPr>
        <w:t xml:space="preserve">Hindi, Marathi, Telugu, Tamil interfaces. Both competitors are English-heavy.</w:t>
      </w:r>
    </w:p>
    <w:p>
      <w:pPr>
        <w:pStyle w:val="ListParagraph"/>
        <w:numPr>
          <w:ilvl w:val="0"/>
          <w:numId w:val="2"/>
        </w:numPr>
        <w:spacing w:after="60" w:line="300"/>
      </w:pPr>
      <w:r>
        <w:rPr>
          <w:b/>
          <w:bCs/>
          <w:color w:val="1F2937"/>
          <w:sz w:val="22"/>
          <w:szCs w:val="22"/>
        </w:rPr>
        <w:t xml:space="preserve">Flexible commercial billing: </w:t>
      </w:r>
      <w:r>
        <w:rPr>
          <w:color w:val="1F2937"/>
          <w:sz w:val="22"/>
          <w:szCs w:val="22"/>
        </w:rPr>
        <w:t xml:space="preserve">Per-litre billing for high-volume commercial customers based on a volumetric meter.</w:t>
      </w:r>
    </w:p>
    <w:p>
      <w:r>
        <w:br w:type="page"/>
      </w:r>
    </w:p>
    <w:p>
      <w:pPr>
        <w:pStyle w:val="Heading1"/>
        <w:spacing w:after="160" w:before="360"/>
      </w:pPr>
      <w:r>
        <w:rPr>
          <w:b/>
          <w:bCs/>
          <w:color w:val="0F4C81"/>
          <w:sz w:val="36"/>
          <w:szCs w:val="36"/>
        </w:rPr>
        <w:t xml:space="preserve">4. User Personas &amp; Journey Mapping</w:t>
      </w:r>
    </w:p>
    <w:p>
      <w:pPr>
        <w:pStyle w:val="Heading3"/>
        <w:spacing w:after="100" w:before="220"/>
      </w:pPr>
      <w:r>
        <w:rPr>
          <w:b/>
          <w:bCs/>
          <w:color w:val="1A8FE3"/>
          <w:sz w:val="24"/>
          <w:szCs w:val="24"/>
        </w:rPr>
        <w:t xml:space="preserve">4.1 Persona 1 — Home Customer (Renter / Bachelor)</w:t>
      </w:r>
    </w:p>
    <w:p>
      <w:pPr>
        <w:spacing w:after="80" w:line="300"/>
      </w:pPr>
      <w:r>
        <w:rPr>
          <w:b/>
          <w:bCs/>
          <w:color w:val="1F2937"/>
          <w:sz w:val="22"/>
          <w:szCs w:val="22"/>
        </w:rPr>
        <w:t xml:space="preserve">Profile: </w:t>
      </w:r>
      <w:r>
        <w:rPr>
          <w:color w:val="1F2937"/>
          <w:sz w:val="22"/>
          <w:szCs w:val="22"/>
        </w:rPr>
        <w:t xml:space="preserve">22–35 years old, lives in a rented flat, IT/services job, moves cities or apartments every 1–2 years.</w:t>
      </w:r>
    </w:p>
    <w:p>
      <w:pPr>
        <w:spacing w:after="80" w:line="300"/>
      </w:pPr>
      <w:r>
        <w:rPr>
          <w:b/>
          <w:bCs/>
          <w:color w:val="1F2937"/>
          <w:sz w:val="22"/>
          <w:szCs w:val="22"/>
        </w:rPr>
        <w:t xml:space="preserve">Pain: </w:t>
      </w:r>
      <w:r>
        <w:rPr>
          <w:color w:val="1F2937"/>
          <w:sz w:val="22"/>
          <w:szCs w:val="22"/>
        </w:rPr>
        <w:t xml:space="preserve">Cannot justify Rs. 20,000 to buy a purifier they will leave behind. Tired of 20-litre water cans.</w:t>
      </w:r>
    </w:p>
    <w:p>
      <w:pPr>
        <w:spacing w:after="80" w:line="300"/>
      </w:pPr>
      <w:r>
        <w:rPr>
          <w:b/>
          <w:bCs/>
          <w:color w:val="1F2937"/>
          <w:sz w:val="22"/>
          <w:szCs w:val="22"/>
        </w:rPr>
        <w:t xml:space="preserve">Why rental wins: </w:t>
      </w:r>
      <w:r>
        <w:rPr>
          <w:color w:val="1F2937"/>
          <w:sz w:val="22"/>
          <w:szCs w:val="22"/>
        </w:rPr>
        <w:t xml:space="preserve">Zero upfront, free relocation, bundled maintenance.</w:t>
      </w:r>
    </w:p>
    <w:p>
      <w:pPr>
        <w:spacing w:after="80" w:line="300"/>
      </w:pPr>
      <w:r>
        <w:rPr>
          <w:b/>
          <w:bCs/>
          <w:color w:val="1F2937"/>
          <w:sz w:val="22"/>
          <w:szCs w:val="22"/>
        </w:rPr>
        <w:t xml:space="preserve">Primary actions: </w:t>
      </w:r>
      <w:r>
        <w:rPr>
          <w:color w:val="1F2937"/>
          <w:sz w:val="22"/>
          <w:szCs w:val="22"/>
        </w:rPr>
        <w:t xml:space="preserve">Browse, subscribe, recharge monthly, request relocation when shifting.</w:t>
      </w:r>
    </w:p>
    <w:p>
      <w:pPr>
        <w:spacing w:after="80" w:line="300"/>
      </w:pPr>
      <w:r>
        <w:rPr>
          <w:b/>
          <w:bCs/>
          <w:color w:val="1F2937"/>
          <w:sz w:val="22"/>
          <w:szCs w:val="22"/>
        </w:rPr>
        <w:t xml:space="preserve">App expectations: </w:t>
      </w:r>
      <w:r>
        <w:rPr>
          <w:color w:val="1F2937"/>
          <w:sz w:val="22"/>
          <w:szCs w:val="22"/>
        </w:rPr>
        <w:t xml:space="preserve">Fast OTP login, clear city pricing, transparent total cost, easy recharge, push reminders.</w:t>
      </w:r>
    </w:p>
    <w:p>
      <w:pPr>
        <w:pStyle w:val="Heading3"/>
        <w:spacing w:after="100" w:before="220"/>
      </w:pPr>
      <w:r>
        <w:rPr>
          <w:b/>
          <w:bCs/>
          <w:color w:val="1A8FE3"/>
          <w:sz w:val="24"/>
          <w:szCs w:val="24"/>
        </w:rPr>
        <w:t xml:space="preserve">4.2 Persona 2 — Home Customer (Family / Owner-Occupier)</w:t>
      </w:r>
    </w:p>
    <w:p>
      <w:pPr>
        <w:spacing w:after="80" w:line="300"/>
      </w:pPr>
      <w:r>
        <w:rPr>
          <w:b/>
          <w:bCs/>
          <w:color w:val="1F2937"/>
          <w:sz w:val="22"/>
          <w:szCs w:val="22"/>
        </w:rPr>
        <w:t xml:space="preserve">Profile: </w:t>
      </w:r>
      <w:r>
        <w:rPr>
          <w:color w:val="1F2937"/>
          <w:sz w:val="22"/>
          <w:szCs w:val="22"/>
        </w:rPr>
        <w:t xml:space="preserve">30–55 years old, family of 3–6, owns or long-term rents.</w:t>
      </w:r>
    </w:p>
    <w:p>
      <w:pPr>
        <w:spacing w:after="80" w:line="300"/>
      </w:pPr>
      <w:r>
        <w:rPr>
          <w:b/>
          <w:bCs/>
          <w:color w:val="1F2937"/>
          <w:sz w:val="22"/>
          <w:szCs w:val="22"/>
        </w:rPr>
        <w:t xml:space="preserve">Pain: </w:t>
      </w:r>
      <w:r>
        <w:rPr>
          <w:color w:val="1F2937"/>
          <w:sz w:val="22"/>
          <w:szCs w:val="22"/>
        </w:rPr>
        <w:t xml:space="preserve">Tired of yearly AMC cost (Rs. 4,000–6,000), filter replacements, breakdowns. Wants peace of mind.</w:t>
      </w:r>
    </w:p>
    <w:p>
      <w:pPr>
        <w:spacing w:after="80" w:line="300"/>
      </w:pPr>
      <w:r>
        <w:rPr>
          <w:b/>
          <w:bCs/>
          <w:color w:val="1F2937"/>
          <w:sz w:val="22"/>
          <w:szCs w:val="22"/>
        </w:rPr>
        <w:t xml:space="preserve">Why rental wins: </w:t>
      </w:r>
      <w:r>
        <w:rPr>
          <w:color w:val="1F2937"/>
          <w:sz w:val="22"/>
          <w:szCs w:val="22"/>
        </w:rPr>
        <w:t xml:space="preserve">Lifetime free service, no surprise bills, predictable monthly cost.</w:t>
      </w:r>
    </w:p>
    <w:p>
      <w:pPr>
        <w:spacing w:after="80" w:line="300"/>
      </w:pPr>
      <w:r>
        <w:rPr>
          <w:b/>
          <w:bCs/>
          <w:color w:val="1F2937"/>
          <w:sz w:val="22"/>
          <w:szCs w:val="22"/>
        </w:rPr>
        <w:t xml:space="preserve">Primary actions: </w:t>
      </w:r>
      <w:r>
        <w:rPr>
          <w:color w:val="1F2937"/>
          <w:sz w:val="22"/>
          <w:szCs w:val="22"/>
        </w:rPr>
        <w:t xml:space="preserve">Subscribe higher-tier plan, raise occasional service tickets, family member access.</w:t>
      </w:r>
    </w:p>
    <w:p>
      <w:pPr>
        <w:spacing w:after="80" w:line="300"/>
      </w:pPr>
      <w:r>
        <w:rPr>
          <w:b/>
          <w:bCs/>
          <w:color w:val="1F2937"/>
          <w:sz w:val="22"/>
          <w:szCs w:val="22"/>
        </w:rPr>
        <w:t xml:space="preserve">App expectations: </w:t>
      </w:r>
      <w:r>
        <w:rPr>
          <w:color w:val="1F2937"/>
          <w:sz w:val="22"/>
          <w:szCs w:val="22"/>
        </w:rPr>
        <w:t xml:space="preserve">Clear plans by family size, water quality reports, simple service request.</w:t>
      </w:r>
    </w:p>
    <w:p>
      <w:pPr>
        <w:pStyle w:val="Heading3"/>
        <w:spacing w:after="100" w:before="220"/>
      </w:pPr>
      <w:r>
        <w:rPr>
          <w:b/>
          <w:bCs/>
          <w:color w:val="1A8FE3"/>
          <w:sz w:val="24"/>
          <w:szCs w:val="24"/>
        </w:rPr>
        <w:t xml:space="preserve">4.3 Persona 3 — Commercial Customer (Office Manager / Admin Head)</w:t>
      </w:r>
    </w:p>
    <w:p>
      <w:pPr>
        <w:spacing w:after="80" w:line="300"/>
      </w:pPr>
      <w:r>
        <w:rPr>
          <w:b/>
          <w:bCs/>
          <w:color w:val="1F2937"/>
          <w:sz w:val="22"/>
          <w:szCs w:val="22"/>
        </w:rPr>
        <w:t xml:space="preserve">Profile: </w:t>
      </w:r>
      <w:r>
        <w:rPr>
          <w:color w:val="1F2937"/>
          <w:sz w:val="22"/>
          <w:szCs w:val="22"/>
        </w:rPr>
        <w:t xml:space="preserve">Office admin, HR, or facilities head at a 10–100-person company.</w:t>
      </w:r>
    </w:p>
    <w:p>
      <w:pPr>
        <w:spacing w:after="80" w:line="300"/>
      </w:pPr>
      <w:r>
        <w:rPr>
          <w:b/>
          <w:bCs/>
          <w:color w:val="1F2937"/>
          <w:sz w:val="22"/>
          <w:szCs w:val="22"/>
        </w:rPr>
        <w:t xml:space="preserve">Pain: </w:t>
      </w:r>
      <w:r>
        <w:rPr>
          <w:color w:val="1F2937"/>
          <w:sz w:val="22"/>
          <w:szCs w:val="22"/>
        </w:rPr>
        <w:t xml:space="preserve">Wants reliable cold/hot water for staff, GST-compliant invoices for accounting, single-point service contact, no procurement hassle.</w:t>
      </w:r>
    </w:p>
    <w:p>
      <w:pPr>
        <w:spacing w:after="80" w:line="300"/>
      </w:pPr>
      <w:r>
        <w:rPr>
          <w:b/>
          <w:bCs/>
          <w:color w:val="1F2937"/>
          <w:sz w:val="22"/>
          <w:szCs w:val="22"/>
        </w:rPr>
        <w:t xml:space="preserve">Why rental wins: </w:t>
      </w:r>
      <w:r>
        <w:rPr>
          <w:color w:val="1F2937"/>
          <w:sz w:val="22"/>
          <w:szCs w:val="22"/>
        </w:rPr>
        <w:t xml:space="preserve">OPEX vs CAPEX, single vendor, single SLA.</w:t>
      </w:r>
    </w:p>
    <w:p>
      <w:pPr>
        <w:spacing w:after="80" w:line="300"/>
      </w:pPr>
      <w:r>
        <w:rPr>
          <w:b/>
          <w:bCs/>
          <w:color w:val="1F2937"/>
          <w:sz w:val="22"/>
          <w:szCs w:val="22"/>
        </w:rPr>
        <w:t xml:space="preserve">Primary actions: </w:t>
      </w:r>
      <w:r>
        <w:rPr>
          <w:color w:val="1F2937"/>
          <w:sz w:val="22"/>
          <w:szCs w:val="22"/>
        </w:rPr>
        <w:t xml:space="preserve">Submit inquiry → receive proposal → sign rental agreement → recharge monthly → request service.</w:t>
      </w:r>
    </w:p>
    <w:p>
      <w:pPr>
        <w:spacing w:after="80" w:line="300"/>
      </w:pPr>
      <w:r>
        <w:rPr>
          <w:b/>
          <w:bCs/>
          <w:color w:val="1F2937"/>
          <w:sz w:val="22"/>
          <w:szCs w:val="22"/>
        </w:rPr>
        <w:t xml:space="preserve">App expectations: </w:t>
      </w:r>
      <w:r>
        <w:rPr>
          <w:color w:val="1F2937"/>
          <w:sz w:val="22"/>
          <w:szCs w:val="22"/>
        </w:rPr>
        <w:t xml:space="preserve">GST invoicing, quote/proposal flow, multi-device dashboard if multiple locations, dedicated relationship manager visible in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8"/>
              <w:bottom w:val="single" w:color="C0392B" w:sz="4"/>
              <w:right w:val="single" w:color="C0392B" w:sz="4"/>
            </w:tcBorders>
            <w:shd w:fill="FAFCFF" w:val="clear"/>
            <w:tcMar>
              <w:top w:type="dxa" w:w="140"/>
              <w:left w:type="dxa" w:w="220"/>
              <w:bottom w:type="dxa" w:w="140"/>
              <w:right w:type="dxa" w:w="200"/>
            </w:tcMar>
          </w:tcPr>
          <w:p>
            <w:pPr>
              <w:spacing w:after="60"/>
            </w:pPr>
            <w:r>
              <w:rPr>
                <w:b/>
                <w:bCs/>
                <w:color w:val="C0392B"/>
                <w:sz w:val="22"/>
                <w:szCs w:val="22"/>
              </w:rPr>
              <w:t xml:space="preserve">GAP IN CURRENT CONCEPT</w:t>
            </w:r>
          </w:p>
          <w:p>
            <w:r>
              <w:rPr>
                <w:color w:val="1F2937"/>
                <w:sz w:val="22"/>
                <w:szCs w:val="22"/>
              </w:rPr>
              <w:t xml:space="preserve">The original concept has a Commercial tab but does not specify how commercial differs from home — different pricing, GST invoicing, key-account manager, multi-device per account, custom plans. This must be designed deliberately, not just as a renamed home flow.</w:t>
            </w:r>
          </w:p>
        </w:tc>
      </w:tr>
    </w:tbl>
    <w:p>
      <w:pPr>
        <w:pStyle w:val="Heading3"/>
        <w:spacing w:after="100" w:before="220"/>
      </w:pPr>
      <w:r>
        <w:rPr>
          <w:b/>
          <w:bCs/>
          <w:color w:val="1A8FE3"/>
          <w:sz w:val="24"/>
          <w:szCs w:val="24"/>
        </w:rPr>
        <w:t xml:space="preserve">4.4 Persona 4 — Owner / Admin (the operator running SmartRO)</w:t>
      </w:r>
    </w:p>
    <w:p>
      <w:pPr>
        <w:spacing w:after="80" w:line="300"/>
      </w:pPr>
      <w:r>
        <w:rPr>
          <w:b/>
          <w:bCs/>
          <w:color w:val="1F2937"/>
          <w:sz w:val="22"/>
          <w:szCs w:val="22"/>
        </w:rPr>
        <w:t xml:space="preserve">Profile: </w:t>
      </w:r>
      <w:r>
        <w:rPr>
          <w:color w:val="1F2937"/>
          <w:sz w:val="22"/>
          <w:szCs w:val="22"/>
        </w:rPr>
        <w:t xml:space="preserve">Business owner or operations manager.</w:t>
      </w:r>
    </w:p>
    <w:p>
      <w:pPr>
        <w:spacing w:after="80" w:line="300"/>
      </w:pPr>
      <w:r>
        <w:rPr>
          <w:b/>
          <w:bCs/>
          <w:color w:val="1F2937"/>
          <w:sz w:val="22"/>
          <w:szCs w:val="22"/>
        </w:rPr>
        <w:t xml:space="preserve">Need: </w:t>
      </w:r>
      <w:r>
        <w:rPr>
          <w:color w:val="1F2937"/>
          <w:sz w:val="22"/>
          <w:szCs w:val="22"/>
        </w:rPr>
        <w:t xml:space="preserve">Total visibility — every device, every customer, every service visit, every rupee.</w:t>
      </w:r>
    </w:p>
    <w:p>
      <w:pPr>
        <w:spacing w:after="80" w:line="300"/>
      </w:pPr>
      <w:r>
        <w:rPr>
          <w:b/>
          <w:bCs/>
          <w:color w:val="1F2937"/>
          <w:sz w:val="22"/>
          <w:szCs w:val="22"/>
        </w:rPr>
        <w:t xml:space="preserve">Primary actions: </w:t>
      </w:r>
      <w:r>
        <w:rPr>
          <w:color w:val="1F2937"/>
          <w:sz w:val="22"/>
          <w:szCs w:val="22"/>
        </w:rPr>
        <w:t xml:space="preserve">Approve inquiries, allocate devices, schedule technicians, configure pricing per city, run reports.</w:t>
      </w:r>
    </w:p>
    <w:p>
      <w:pPr>
        <w:spacing w:after="80" w:line="300"/>
      </w:pPr>
      <w:r>
        <w:rPr>
          <w:b/>
          <w:bCs/>
          <w:color w:val="1F2937"/>
          <w:sz w:val="22"/>
          <w:szCs w:val="22"/>
        </w:rPr>
        <w:t xml:space="preserve">App expectations: </w:t>
      </w:r>
      <w:r>
        <w:rPr>
          <w:color w:val="1F2937"/>
          <w:sz w:val="22"/>
          <w:szCs w:val="22"/>
        </w:rPr>
        <w:t xml:space="preserve">Reliable dashboard, search and filter every list, exportable reports, audit trail.</w:t>
      </w:r>
    </w:p>
    <w:p>
      <w:pPr>
        <w:pStyle w:val="Heading3"/>
        <w:spacing w:after="100" w:before="220"/>
      </w:pPr>
      <w:r>
        <w:rPr>
          <w:b/>
          <w:bCs/>
          <w:color w:val="1A8FE3"/>
          <w:sz w:val="24"/>
          <w:szCs w:val="24"/>
        </w:rPr>
        <w:t xml:space="preserve">4.5 Persona 5 — Field Service Technician</w:t>
      </w:r>
    </w:p>
    <w:p>
      <w:pPr>
        <w:spacing w:after="80" w:line="300"/>
      </w:pPr>
      <w:r>
        <w:rPr>
          <w:b/>
          <w:bCs/>
          <w:color w:val="1F2937"/>
          <w:sz w:val="22"/>
          <w:szCs w:val="22"/>
        </w:rPr>
        <w:t xml:space="preserve">Profile: </w:t>
      </w:r>
      <w:r>
        <w:rPr>
          <w:color w:val="1F2937"/>
          <w:sz w:val="22"/>
          <w:szCs w:val="22"/>
        </w:rPr>
        <w:t xml:space="preserve">Field-force employee or contractor, 22–40 years old, owns a two-wheeler, comfortable with smartphone but not with English-heavy UIs.</w:t>
      </w:r>
    </w:p>
    <w:p>
      <w:pPr>
        <w:spacing w:after="80" w:line="300"/>
      </w:pPr>
      <w:r>
        <w:rPr>
          <w:b/>
          <w:bCs/>
          <w:color w:val="1F2937"/>
          <w:sz w:val="22"/>
          <w:szCs w:val="22"/>
        </w:rPr>
        <w:t xml:space="preserve">Need: </w:t>
      </w:r>
      <w:r>
        <w:rPr>
          <w:color w:val="1F2937"/>
          <w:sz w:val="22"/>
          <w:szCs w:val="22"/>
        </w:rPr>
        <w:t xml:space="preserve">Today's jobs, navigation to address, what to do at each job, log spares used, mark complete with proof.</w:t>
      </w:r>
    </w:p>
    <w:p>
      <w:pPr>
        <w:spacing w:after="80" w:line="300"/>
      </w:pPr>
      <w:r>
        <w:rPr>
          <w:b/>
          <w:bCs/>
          <w:color w:val="1F2937"/>
          <w:sz w:val="22"/>
          <w:szCs w:val="22"/>
        </w:rPr>
        <w:t xml:space="preserve">Primary actions: </w:t>
      </w:r>
      <w:r>
        <w:rPr>
          <w:color w:val="1F2937"/>
          <w:sz w:val="22"/>
          <w:szCs w:val="22"/>
        </w:rPr>
        <w:t xml:space="preserve">Open app, see jobs, navigate, complete checklist, capture photos, get next job.</w:t>
      </w:r>
    </w:p>
    <w:p>
      <w:pPr>
        <w:spacing w:after="80" w:line="300"/>
      </w:pPr>
      <w:r>
        <w:rPr>
          <w:b/>
          <w:bCs/>
          <w:color w:val="1F2937"/>
          <w:sz w:val="22"/>
          <w:szCs w:val="22"/>
        </w:rPr>
        <w:t xml:space="preserve">App expectations: </w:t>
      </w:r>
      <w:r>
        <w:rPr>
          <w:color w:val="1F2937"/>
          <w:sz w:val="22"/>
          <w:szCs w:val="22"/>
        </w:rPr>
        <w:t xml:space="preserve">Vernacular language, large tap targets, works on poor network (offline mode +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8"/>
              <w:bottom w:val="single" w:color="C0392B" w:sz="4"/>
              <w:right w:val="single" w:color="C0392B" w:sz="4"/>
            </w:tcBorders>
            <w:shd w:fill="FAFCFF" w:val="clear"/>
            <w:tcMar>
              <w:top w:type="dxa" w:w="140"/>
              <w:left w:type="dxa" w:w="220"/>
              <w:bottom w:type="dxa" w:w="140"/>
              <w:right w:type="dxa" w:w="200"/>
            </w:tcMar>
          </w:tcPr>
          <w:p>
            <w:pPr>
              <w:spacing w:after="60"/>
            </w:pPr>
            <w:r>
              <w:rPr>
                <w:b/>
                <w:bCs/>
                <w:color w:val="C0392B"/>
                <w:sz w:val="22"/>
                <w:szCs w:val="22"/>
              </w:rPr>
              <w:t xml:space="preserve">GAP IN CURRENT CONCEPT</w:t>
            </w:r>
          </w:p>
          <w:p>
            <w:r>
              <w:rPr>
                <w:color w:val="1F2937"/>
                <w:sz w:val="22"/>
                <w:szCs w:val="22"/>
              </w:rPr>
              <w:t xml:space="preserve">The original concept does not include this persona at all. The operations of a rental business cannot scale beyond ~50 customers without a technician app — every install, service, filter change, and pickup is technician work.</w:t>
            </w:r>
          </w:p>
        </w:tc>
      </w:tr>
    </w:tbl>
    <w:p>
      <w:pPr>
        <w:pStyle w:val="Heading3"/>
        <w:spacing w:after="100" w:before="220"/>
      </w:pPr>
      <w:r>
        <w:rPr>
          <w:b/>
          <w:bCs/>
          <w:color w:val="1A8FE3"/>
          <w:sz w:val="24"/>
          <w:szCs w:val="24"/>
        </w:rPr>
        <w:t xml:space="preserve">4.6 End-to-End Customer Journey (Happy Path)</w:t>
      </w:r>
    </w:p>
    <w:p>
      <w:pPr>
        <w:pStyle w:val="ListParagraph"/>
        <w:numPr>
          <w:ilvl w:val="0"/>
          <w:numId w:val="3"/>
        </w:numPr>
        <w:spacing w:after="60" w:line="300"/>
      </w:pPr>
      <w:r>
        <w:rPr>
          <w:color w:val="1F2937"/>
          <w:sz w:val="22"/>
          <w:szCs w:val="22"/>
        </w:rPr>
        <w:t xml:space="preserve">Discovery — sees Instagram ad, friend referral, Google search → lands on SmartRO.</w:t>
      </w:r>
    </w:p>
    <w:p>
      <w:pPr>
        <w:pStyle w:val="ListParagraph"/>
        <w:numPr>
          <w:ilvl w:val="0"/>
          <w:numId w:val="3"/>
        </w:numPr>
        <w:spacing w:after="60" w:line="300"/>
      </w:pPr>
      <w:r>
        <w:rPr>
          <w:color w:val="1F2937"/>
          <w:sz w:val="22"/>
          <w:szCs w:val="22"/>
        </w:rPr>
        <w:t xml:space="preserve">Install app, allow location, select city. App shows products available in that city with city-specific pricing.</w:t>
      </w:r>
    </w:p>
    <w:p>
      <w:pPr>
        <w:pStyle w:val="ListParagraph"/>
        <w:numPr>
          <w:ilvl w:val="0"/>
          <w:numId w:val="3"/>
        </w:numPr>
        <w:spacing w:after="60" w:line="300"/>
      </w:pPr>
      <w:r>
        <w:rPr>
          <w:color w:val="1F2937"/>
          <w:sz w:val="22"/>
          <w:szCs w:val="22"/>
        </w:rPr>
        <w:t xml:space="preserve">Browse Home Use, applies filters (capacity, technology, price, family size). Taps a product.</w:t>
      </w:r>
    </w:p>
    <w:p>
      <w:pPr>
        <w:pStyle w:val="ListParagraph"/>
        <w:numPr>
          <w:ilvl w:val="0"/>
          <w:numId w:val="3"/>
        </w:numPr>
        <w:spacing w:after="60" w:line="300"/>
      </w:pPr>
      <w:r>
        <w:rPr>
          <w:color w:val="1F2937"/>
          <w:sz w:val="22"/>
          <w:szCs w:val="22"/>
        </w:rPr>
        <w:t xml:space="preserve">Reads product details, reviews, plan options. Taps Submit Inquiry.</w:t>
      </w:r>
    </w:p>
    <w:p>
      <w:pPr>
        <w:pStyle w:val="ListParagraph"/>
        <w:numPr>
          <w:ilvl w:val="0"/>
          <w:numId w:val="3"/>
        </w:numPr>
        <w:spacing w:after="60" w:line="300"/>
      </w:pPr>
      <w:r>
        <w:rPr>
          <w:color w:val="1F2937"/>
          <w:sz w:val="22"/>
          <w:szCs w:val="22"/>
        </w:rPr>
        <w:t xml:space="preserve">OTP login. Fills in name, address (auto-pin from GPS), pincode. Submits inquiry.</w:t>
      </w:r>
    </w:p>
    <w:p>
      <w:pPr>
        <w:pStyle w:val="ListParagraph"/>
        <w:numPr>
          <w:ilvl w:val="0"/>
          <w:numId w:val="3"/>
        </w:numPr>
        <w:spacing w:after="60" w:line="300"/>
      </w:pPr>
      <w:r>
        <w:rPr>
          <w:color w:val="1F2937"/>
          <w:sz w:val="22"/>
          <w:szCs w:val="22"/>
        </w:rPr>
        <w:t xml:space="preserve">Admin receives inquiry, calls back within X hours, confirms availability for that pincode, walks through plan.</w:t>
      </w:r>
    </w:p>
    <w:p>
      <w:pPr>
        <w:pStyle w:val="ListParagraph"/>
        <w:numPr>
          <w:ilvl w:val="0"/>
          <w:numId w:val="3"/>
        </w:numPr>
        <w:spacing w:after="60" w:line="300"/>
      </w:pPr>
      <w:r>
        <w:rPr>
          <w:color w:val="1F2937"/>
          <w:sz w:val="22"/>
          <w:szCs w:val="22"/>
        </w:rPr>
        <w:t xml:space="preserve">Customer accepts proposal in app → uploads KYC (Aadhaar / PAN / address proof) → e-signs rental agreement → pays security deposit + first month rental via UPI.</w:t>
      </w:r>
    </w:p>
    <w:p>
      <w:pPr>
        <w:pStyle w:val="ListParagraph"/>
        <w:numPr>
          <w:ilvl w:val="0"/>
          <w:numId w:val="3"/>
        </w:numPr>
        <w:spacing w:after="60" w:line="300"/>
      </w:pPr>
      <w:r>
        <w:rPr>
          <w:color w:val="1F2937"/>
          <w:sz w:val="22"/>
          <w:szCs w:val="22"/>
        </w:rPr>
        <w:t xml:space="preserve">Admin allocates a specific physical device (with serial / QR), assigns a technician, schedules installation slot.</w:t>
      </w:r>
    </w:p>
    <w:p>
      <w:pPr>
        <w:pStyle w:val="ListParagraph"/>
        <w:numPr>
          <w:ilvl w:val="0"/>
          <w:numId w:val="3"/>
        </w:numPr>
        <w:spacing w:after="60" w:line="300"/>
      </w:pPr>
      <w:r>
        <w:rPr>
          <w:color w:val="1F2937"/>
          <w:sz w:val="22"/>
          <w:szCs w:val="22"/>
        </w:rPr>
        <w:t xml:space="preserve">Customer gets notification with technician name, photo, ETA. Technician arrives, installs, captures TDS-in / TDS-out, photo of installation, customer e-signature.</w:t>
      </w:r>
    </w:p>
    <w:p>
      <w:pPr>
        <w:pStyle w:val="ListParagraph"/>
        <w:numPr>
          <w:ilvl w:val="0"/>
          <w:numId w:val="3"/>
        </w:numPr>
        <w:spacing w:after="60" w:line="300"/>
      </w:pPr>
      <w:r>
        <w:rPr>
          <w:color w:val="1F2937"/>
          <w:sz w:val="22"/>
          <w:szCs w:val="22"/>
        </w:rPr>
        <w:t xml:space="preserve">Plan becomes Active. App shows days remaining, service request shortcut.</w:t>
      </w:r>
    </w:p>
    <w:p>
      <w:pPr>
        <w:pStyle w:val="ListParagraph"/>
        <w:numPr>
          <w:ilvl w:val="0"/>
          <w:numId w:val="3"/>
        </w:numPr>
        <w:spacing w:after="60" w:line="300"/>
      </w:pPr>
      <w:r>
        <w:rPr>
          <w:color w:val="1F2937"/>
          <w:sz w:val="22"/>
          <w:szCs w:val="22"/>
        </w:rPr>
        <w:t xml:space="preserve">28 days later: low-balance push notification. 3 days before expiry: another reminder. Customer recharges via app.</w:t>
      </w:r>
    </w:p>
    <w:p>
      <w:pPr>
        <w:pStyle w:val="ListParagraph"/>
        <w:numPr>
          <w:ilvl w:val="0"/>
          <w:numId w:val="3"/>
        </w:numPr>
        <w:spacing w:after="60" w:line="300"/>
      </w:pPr>
      <w:r>
        <w:rPr>
          <w:color w:val="1F2937"/>
          <w:sz w:val="22"/>
          <w:szCs w:val="22"/>
        </w:rPr>
        <w:t xml:space="preserve">90 days later (filter cycle): system auto-creates a service ticket, technician visits, replaces filter, logs serial of new filter, customer rates the visit.</w:t>
      </w:r>
    </w:p>
    <w:p>
      <w:pPr>
        <w:pStyle w:val="ListParagraph"/>
        <w:numPr>
          <w:ilvl w:val="0"/>
          <w:numId w:val="3"/>
        </w:numPr>
        <w:spacing w:after="60" w:line="300"/>
      </w:pPr>
      <w:r>
        <w:rPr>
          <w:color w:val="1F2937"/>
          <w:sz w:val="22"/>
          <w:szCs w:val="22"/>
        </w:rPr>
        <w:t xml:space="preserve">12 months later: customer moves house → requests relocation in app → admin schedules pickup + reinstall at new address.</w:t>
      </w:r>
    </w:p>
    <w:p>
      <w:pPr>
        <w:pStyle w:val="ListParagraph"/>
        <w:numPr>
          <w:ilvl w:val="0"/>
          <w:numId w:val="3"/>
        </w:numPr>
        <w:spacing w:after="60" w:line="300"/>
      </w:pPr>
      <w:r>
        <w:rPr>
          <w:color w:val="1F2937"/>
          <w:sz w:val="22"/>
          <w:szCs w:val="22"/>
        </w:rPr>
        <w:t xml:space="preserve">18 months later: customer churns → schedules pickup → device returned to warehouse → quality inspection → security deposit refunded.</w:t>
      </w:r>
    </w:p>
    <w:p>
      <w:r>
        <w:br w:type="page"/>
      </w:r>
    </w:p>
    <w:p>
      <w:pPr>
        <w:pStyle w:val="Heading1"/>
        <w:spacing w:after="160" w:before="360"/>
      </w:pPr>
      <w:r>
        <w:rPr>
          <w:b/>
          <w:bCs/>
          <w:color w:val="0F4C81"/>
          <w:sz w:val="36"/>
          <w:szCs w:val="36"/>
        </w:rPr>
        <w:t xml:space="preserve">5. Customer Mobile App — Detailed Specifications</w:t>
      </w:r>
    </w:p>
    <w:p>
      <w:pPr>
        <w:spacing w:after="120" w:line="300"/>
        <w:jc w:val="left"/>
      </w:pPr>
      <w:r>
        <w:rPr>
          <w:color w:val="1F2937"/>
          <w:sz w:val="22"/>
          <w:szCs w:val="22"/>
        </w:rPr>
        <w:t xml:space="preserve">Platform: Android (MVP), iOS (Phase 2). Build approach recommended: Flutter or React Native (one codebase for both platforms; the small performance gap vs native is a worthwhile trade for time-to-market in a CRUD-heavy consumer app).</w:t>
      </w:r>
    </w:p>
    <w:p>
      <w:pPr>
        <w:pStyle w:val="Heading2"/>
        <w:spacing w:after="140" w:before="280"/>
      </w:pPr>
      <w:r>
        <w:rPr>
          <w:b/>
          <w:bCs/>
          <w:color w:val="0F4C81"/>
          <w:sz w:val="28"/>
          <w:szCs w:val="28"/>
        </w:rPr>
        <w:t xml:space="preserve">5.1 Authentication &amp; Onboarding</w:t>
      </w:r>
    </w:p>
    <w:p>
      <w:pPr>
        <w:pStyle w:val="Heading3"/>
        <w:spacing w:after="100" w:before="220"/>
      </w:pPr>
      <w:r>
        <w:rPr>
          <w:b/>
          <w:bCs/>
          <w:color w:val="1A8FE3"/>
          <w:sz w:val="24"/>
          <w:szCs w:val="24"/>
        </w:rPr>
        <w:t xml:space="preserve">5.1.1 First-Run Flow</w:t>
      </w:r>
    </w:p>
    <w:p>
      <w:pPr>
        <w:pStyle w:val="ListParagraph"/>
        <w:numPr>
          <w:ilvl w:val="0"/>
          <w:numId w:val="3"/>
        </w:numPr>
        <w:spacing w:after="60" w:line="300"/>
      </w:pPr>
      <w:r>
        <w:rPr>
          <w:color w:val="1F2937"/>
          <w:sz w:val="22"/>
          <w:szCs w:val="22"/>
        </w:rPr>
        <w:t xml:space="preserve">Splash screen → Language selection (English, Hindi, Marathi at minimum) → Permission prompts (Location, Notifications).</w:t>
      </w:r>
    </w:p>
    <w:p>
      <w:pPr>
        <w:pStyle w:val="ListParagraph"/>
        <w:numPr>
          <w:ilvl w:val="0"/>
          <w:numId w:val="3"/>
        </w:numPr>
        <w:spacing w:after="60" w:line="300"/>
      </w:pPr>
      <w:r>
        <w:rPr>
          <w:color w:val="1F2937"/>
          <w:sz w:val="22"/>
          <w:szCs w:val="22"/>
        </w:rPr>
        <w:t xml:space="preserve">City selection — auto-detected from GPS, manual override available. If city is not in service area: show a 'Notify me when available' form.</w:t>
      </w:r>
    </w:p>
    <w:p>
      <w:pPr>
        <w:pStyle w:val="ListParagraph"/>
        <w:numPr>
          <w:ilvl w:val="0"/>
          <w:numId w:val="3"/>
        </w:numPr>
        <w:spacing w:after="60" w:line="300"/>
      </w:pPr>
      <w:r>
        <w:rPr>
          <w:color w:val="1F2937"/>
          <w:sz w:val="22"/>
          <w:szCs w:val="22"/>
        </w:rPr>
        <w:t xml:space="preserve">Home screen loads with city-specific catalog.</w:t>
      </w:r>
    </w:p>
    <w:p>
      <w:pPr>
        <w:pStyle w:val="Heading3"/>
        <w:spacing w:after="100" w:before="220"/>
      </w:pPr>
      <w:r>
        <w:rPr>
          <w:b/>
          <w:bCs/>
          <w:color w:val="1A8FE3"/>
          <w:sz w:val="24"/>
          <w:szCs w:val="24"/>
        </w:rPr>
        <w:t xml:space="preserve">5.1.2 Login / Registration</w:t>
      </w:r>
    </w:p>
    <w:p>
      <w:pPr>
        <w:pStyle w:val="ListParagraph"/>
        <w:numPr>
          <w:ilvl w:val="0"/>
          <w:numId w:val="2"/>
        </w:numPr>
        <w:spacing w:after="60" w:line="300"/>
      </w:pPr>
      <w:r>
        <w:rPr>
          <w:color w:val="1F2937"/>
          <w:sz w:val="22"/>
          <w:szCs w:val="22"/>
        </w:rPr>
        <w:t xml:space="preserve">Phone-number + OTP. SMS OTP via Twilio / MSG91 / Gupshup.</w:t>
      </w:r>
    </w:p>
    <w:p>
      <w:pPr>
        <w:pStyle w:val="ListParagraph"/>
        <w:numPr>
          <w:ilvl w:val="0"/>
          <w:numId w:val="2"/>
        </w:numPr>
        <w:spacing w:after="60" w:line="300"/>
      </w:pPr>
      <w:r>
        <w:rPr>
          <w:color w:val="1F2937"/>
          <w:sz w:val="22"/>
          <w:szCs w:val="22"/>
        </w:rPr>
        <w:t xml:space="preserve">Truecaller One-Tap or Google Sign-In as alternative (reduces friction).</w:t>
      </w:r>
    </w:p>
    <w:p>
      <w:pPr>
        <w:pStyle w:val="ListParagraph"/>
        <w:numPr>
          <w:ilvl w:val="0"/>
          <w:numId w:val="2"/>
        </w:numPr>
        <w:spacing w:after="60" w:line="300"/>
      </w:pPr>
      <w:r>
        <w:rPr>
          <w:color w:val="1F2937"/>
          <w:sz w:val="22"/>
          <w:szCs w:val="22"/>
        </w:rPr>
        <w:t xml:space="preserve">OTP must be 6 digits, valid for 5 minutes, max 3 retries within 10 minutes (rate-limit + abuse protection).</w:t>
      </w:r>
    </w:p>
    <w:p>
      <w:pPr>
        <w:pStyle w:val="ListParagraph"/>
        <w:numPr>
          <w:ilvl w:val="0"/>
          <w:numId w:val="2"/>
        </w:numPr>
        <w:spacing w:after="60" w:line="300"/>
      </w:pPr>
      <w:r>
        <w:rPr>
          <w:color w:val="1F2937"/>
          <w:sz w:val="22"/>
          <w:szCs w:val="22"/>
        </w:rPr>
        <w:t xml:space="preserve">On first login: capture Full Name, Email (optional), referral code (optional).</w:t>
      </w:r>
    </w:p>
    <w:p>
      <w:pPr>
        <w:pStyle w:val="ListParagraph"/>
        <w:numPr>
          <w:ilvl w:val="0"/>
          <w:numId w:val="2"/>
        </w:numPr>
        <w:spacing w:after="60" w:line="300"/>
      </w:pPr>
      <w:r>
        <w:rPr>
          <w:color w:val="1F2937"/>
          <w:sz w:val="22"/>
          <w:szCs w:val="22"/>
        </w:rPr>
        <w:t xml:space="preserve">Address capture happens at booking time, not at registration — keep registration friction minimal.</w:t>
      </w:r>
    </w:p>
    <w:p>
      <w:pPr>
        <w:pStyle w:val="Heading3"/>
        <w:spacing w:after="100" w:before="220"/>
      </w:pPr>
      <w:r>
        <w:rPr>
          <w:b/>
          <w:bCs/>
          <w:color w:val="1A8FE3"/>
          <w:sz w:val="24"/>
          <w:szCs w:val="24"/>
        </w:rPr>
        <w:t xml:space="preserve">5.1.3 KYC Flow (NEW — required for booking)</w:t>
      </w:r>
    </w:p>
    <w:p>
      <w:pPr>
        <w:spacing w:after="120" w:line="300"/>
        <w:jc w:val="left"/>
      </w:pPr>
      <w:r>
        <w:rPr>
          <w:color w:val="1F2937"/>
          <w:sz w:val="22"/>
          <w:szCs w:val="22"/>
        </w:rPr>
        <w:t xml:space="preserve">KYC is not required to browse or even to submit an inquiry. It is required before the rental agreement is generated and before the device is allocated. Both LivPure and DrinkPrime do this.</w:t>
      </w:r>
    </w:p>
    <w:p>
      <w:pPr>
        <w:pStyle w:val="ListParagraph"/>
        <w:numPr>
          <w:ilvl w:val="0"/>
          <w:numId w:val="2"/>
        </w:numPr>
        <w:spacing w:after="60" w:line="300"/>
      </w:pPr>
      <w:r>
        <w:rPr>
          <w:color w:val="1F2937"/>
          <w:sz w:val="22"/>
          <w:szCs w:val="22"/>
        </w:rPr>
        <w:t xml:space="preserve">Aadhaar (number + photo of card OR DigiLocker integration) — for identity verification</w:t>
      </w:r>
    </w:p>
    <w:p>
      <w:pPr>
        <w:pStyle w:val="ListParagraph"/>
        <w:numPr>
          <w:ilvl w:val="0"/>
          <w:numId w:val="2"/>
        </w:numPr>
        <w:spacing w:after="60" w:line="300"/>
      </w:pPr>
      <w:r>
        <w:rPr>
          <w:color w:val="1F2937"/>
          <w:sz w:val="22"/>
          <w:szCs w:val="22"/>
        </w:rPr>
        <w:t xml:space="preserve">PAN (optional but recommended for higher-value commercial plans)</w:t>
      </w:r>
    </w:p>
    <w:p>
      <w:pPr>
        <w:pStyle w:val="ListParagraph"/>
        <w:numPr>
          <w:ilvl w:val="0"/>
          <w:numId w:val="2"/>
        </w:numPr>
        <w:spacing w:after="60" w:line="300"/>
      </w:pPr>
      <w:r>
        <w:rPr>
          <w:color w:val="1F2937"/>
          <w:sz w:val="22"/>
          <w:szCs w:val="22"/>
        </w:rPr>
        <w:t xml:space="preserve">Address proof (utility bill, rental agreement, or Aadhaar address)</w:t>
      </w:r>
    </w:p>
    <w:p>
      <w:pPr>
        <w:pStyle w:val="ListParagraph"/>
        <w:numPr>
          <w:ilvl w:val="0"/>
          <w:numId w:val="2"/>
        </w:numPr>
        <w:spacing w:after="60" w:line="300"/>
      </w:pPr>
      <w:r>
        <w:rPr>
          <w:color w:val="1F2937"/>
          <w:sz w:val="22"/>
          <w:szCs w:val="22"/>
        </w:rPr>
        <w:t xml:space="preserve">Selfie photo (live capture, not gallery upload — prevents fraud)</w:t>
      </w:r>
    </w:p>
    <w:p>
      <w:pPr>
        <w:pStyle w:val="ListParagraph"/>
        <w:numPr>
          <w:ilvl w:val="0"/>
          <w:numId w:val="2"/>
        </w:numPr>
        <w:spacing w:after="60" w:line="300"/>
      </w:pPr>
      <w:r>
        <w:rPr>
          <w:color w:val="1F2937"/>
          <w:sz w:val="22"/>
          <w:szCs w:val="22"/>
        </w:rPr>
        <w:t xml:space="preserve">Storage: encrypted at rest, accessible to Admin only via audit-logged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8"/>
              <w:bottom w:val="single" w:color="C0392B" w:sz="4"/>
              <w:right w:val="single" w:color="C0392B" w:sz="4"/>
            </w:tcBorders>
            <w:shd w:fill="FAFCFF" w:val="clear"/>
            <w:tcMar>
              <w:top w:type="dxa" w:w="140"/>
              <w:left w:type="dxa" w:w="220"/>
              <w:bottom w:type="dxa" w:w="140"/>
              <w:right w:type="dxa" w:w="200"/>
            </w:tcMar>
          </w:tcPr>
          <w:p>
            <w:pPr>
              <w:spacing w:after="60"/>
            </w:pPr>
            <w:r>
              <w:rPr>
                <w:b/>
                <w:bCs/>
                <w:color w:val="C0392B"/>
                <w:sz w:val="22"/>
                <w:szCs w:val="22"/>
              </w:rPr>
              <w:t xml:space="preserve">GAP IN CURRENT CONCEPT</w:t>
            </w:r>
          </w:p>
          <w:p>
            <w:r>
              <w:rPr>
                <w:color w:val="1F2937"/>
                <w:sz w:val="22"/>
                <w:szCs w:val="22"/>
              </w:rPr>
              <w:t xml:space="preserve">KYC is completely missing from the original concept. Without it, the rental agreement is unenforceable, fraud risk is high, and the business cannot defend deposit retention if there is a dispute. Add to MVP.</w:t>
            </w:r>
          </w:p>
        </w:tc>
      </w:tr>
    </w:tbl>
    <w:p>
      <w:pPr>
        <w:pStyle w:val="Heading2"/>
        <w:spacing w:after="140" w:before="280"/>
      </w:pPr>
      <w:r>
        <w:rPr>
          <w:b/>
          <w:bCs/>
          <w:color w:val="0F4C81"/>
          <w:sz w:val="28"/>
          <w:szCs w:val="28"/>
        </w:rPr>
        <w:t xml:space="preserve">5.2 City Selection — Why It Matters</w:t>
      </w:r>
    </w:p>
    <w:p>
      <w:pPr>
        <w:spacing w:after="120" w:line="300"/>
        <w:jc w:val="left"/>
      </w:pPr>
      <w:r>
        <w:rPr>
          <w:color w:val="1F2937"/>
          <w:sz w:val="22"/>
          <w:szCs w:val="22"/>
        </w:rPr>
        <w:t xml:space="preserve">City is not just a UI filter. It drives pricing, product availability, technician routing, and the rental agreement template (state-specific terms). The system must treat City as a first-class entity.</w:t>
      </w:r>
    </w:p>
    <w:p>
      <w:pPr>
        <w:pStyle w:val="ListParagraph"/>
        <w:numPr>
          <w:ilvl w:val="0"/>
          <w:numId w:val="2"/>
        </w:numPr>
        <w:spacing w:after="60" w:line="300"/>
      </w:pPr>
      <w:r>
        <w:rPr>
          <w:b/>
          <w:bCs/>
          <w:color w:val="1F2937"/>
          <w:sz w:val="22"/>
          <w:szCs w:val="22"/>
        </w:rPr>
        <w:t xml:space="preserve">Pincode-level service check: </w:t>
      </w:r>
      <w:r>
        <w:rPr>
          <w:color w:val="1F2937"/>
          <w:sz w:val="22"/>
          <w:szCs w:val="22"/>
        </w:rPr>
        <w:t xml:space="preserve">Some cities are partially covered. After city is selected, before booking, the customer enters their pincode. If pincode is not serviceable, show a waitlist form and do not let them proceed to booking.</w:t>
      </w:r>
    </w:p>
    <w:p>
      <w:pPr>
        <w:pStyle w:val="ListParagraph"/>
        <w:numPr>
          <w:ilvl w:val="0"/>
          <w:numId w:val="2"/>
        </w:numPr>
        <w:spacing w:after="60" w:line="300"/>
      </w:pPr>
      <w:r>
        <w:rPr>
          <w:b/>
          <w:bCs/>
          <w:color w:val="1F2937"/>
          <w:sz w:val="22"/>
          <w:szCs w:val="22"/>
        </w:rPr>
        <w:t xml:space="preserve">Geo-fenced service areas: </w:t>
      </w:r>
      <w:r>
        <w:rPr>
          <w:color w:val="1F2937"/>
          <w:sz w:val="22"/>
          <w:szCs w:val="22"/>
        </w:rPr>
        <w:t xml:space="preserve">Each technician is assigned to one or more service zones (a polygon, or a list of pincodes). Admin can see coverage gaps.</w:t>
      </w:r>
    </w:p>
    <w:p>
      <w:pPr>
        <w:pStyle w:val="ListParagraph"/>
        <w:numPr>
          <w:ilvl w:val="0"/>
          <w:numId w:val="2"/>
        </w:numPr>
        <w:spacing w:after="60" w:line="300"/>
      </w:pPr>
      <w:r>
        <w:rPr>
          <w:b/>
          <w:bCs/>
          <w:color w:val="1F2937"/>
          <w:sz w:val="22"/>
          <w:szCs w:val="22"/>
        </w:rPr>
        <w:t xml:space="preserve">City-specific plan pricing: </w:t>
      </w:r>
      <w:r>
        <w:rPr>
          <w:color w:val="1F2937"/>
          <w:sz w:val="22"/>
          <w:szCs w:val="22"/>
        </w:rPr>
        <w:t xml:space="preserve">A Mineral+ plan may cost Rs. 449/mo in Pune and Rs. 549/mo in Mumbai. The plan-city-price mapping is configurable from admin.</w:t>
      </w:r>
    </w:p>
    <w:p>
      <w:pPr>
        <w:pStyle w:val="ListParagraph"/>
        <w:numPr>
          <w:ilvl w:val="0"/>
          <w:numId w:val="2"/>
        </w:numPr>
        <w:spacing w:after="60" w:line="300"/>
      </w:pPr>
      <w:r>
        <w:rPr>
          <w:b/>
          <w:bCs/>
          <w:color w:val="1F2937"/>
          <w:sz w:val="22"/>
          <w:szCs w:val="22"/>
        </w:rPr>
        <w:t xml:space="preserve">City-specific product availability: </w:t>
      </w:r>
      <w:r>
        <w:rPr>
          <w:color w:val="1F2937"/>
          <w:sz w:val="22"/>
          <w:szCs w:val="22"/>
        </w:rPr>
        <w:t xml:space="preserve">Under-the-sink models may not be sold in pincodes where most customers are renters who can't drill cabinets.</w:t>
      </w:r>
    </w:p>
    <w:p>
      <w:pPr>
        <w:pStyle w:val="Heading2"/>
        <w:spacing w:after="140" w:before="280"/>
      </w:pPr>
      <w:r>
        <w:rPr>
          <w:b/>
          <w:bCs/>
          <w:color w:val="0F4C81"/>
          <w:sz w:val="28"/>
          <w:szCs w:val="28"/>
        </w:rPr>
        <w:t xml:space="preserve">5.3 Home Screen Layout</w:t>
      </w:r>
    </w:p>
    <w:p>
      <w:pPr>
        <w:pStyle w:val="Heading3"/>
        <w:spacing w:after="100" w:before="220"/>
      </w:pPr>
      <w:r>
        <w:rPr>
          <w:b/>
          <w:bCs/>
          <w:color w:val="1A8FE3"/>
          <w:sz w:val="24"/>
          <w:szCs w:val="24"/>
        </w:rPr>
        <w:t xml:space="preserve">5.3.1 Top Region</w:t>
      </w:r>
    </w:p>
    <w:p>
      <w:pPr>
        <w:pStyle w:val="ListParagraph"/>
        <w:numPr>
          <w:ilvl w:val="0"/>
          <w:numId w:val="2"/>
        </w:numPr>
        <w:spacing w:after="60" w:line="300"/>
      </w:pPr>
      <w:r>
        <w:rPr>
          <w:color w:val="1F2937"/>
          <w:sz w:val="22"/>
          <w:szCs w:val="22"/>
        </w:rPr>
        <w:t xml:space="preserve">City pin (tappable, shows current city + change option)</w:t>
      </w:r>
    </w:p>
    <w:p>
      <w:pPr>
        <w:pStyle w:val="ListParagraph"/>
        <w:numPr>
          <w:ilvl w:val="0"/>
          <w:numId w:val="2"/>
        </w:numPr>
        <w:spacing w:after="60" w:line="300"/>
      </w:pPr>
      <w:r>
        <w:rPr>
          <w:color w:val="1F2937"/>
          <w:sz w:val="22"/>
          <w:szCs w:val="22"/>
        </w:rPr>
        <w:t xml:space="preserve">Search bar (search products, FAQ articles, service ticket IDs)</w:t>
      </w:r>
    </w:p>
    <w:p>
      <w:pPr>
        <w:pStyle w:val="ListParagraph"/>
        <w:numPr>
          <w:ilvl w:val="0"/>
          <w:numId w:val="2"/>
        </w:numPr>
        <w:spacing w:after="60" w:line="300"/>
      </w:pPr>
      <w:r>
        <w:rPr>
          <w:color w:val="1F2937"/>
          <w:sz w:val="22"/>
          <w:szCs w:val="22"/>
        </w:rPr>
        <w:t xml:space="preserve">Notification bell (unread count badge)</w:t>
      </w:r>
    </w:p>
    <w:p>
      <w:pPr>
        <w:pStyle w:val="Heading3"/>
        <w:spacing w:after="100" w:before="220"/>
      </w:pPr>
      <w:r>
        <w:rPr>
          <w:b/>
          <w:bCs/>
          <w:color w:val="1A8FE3"/>
          <w:sz w:val="24"/>
          <w:szCs w:val="24"/>
        </w:rPr>
        <w:t xml:space="preserve">5.3.2 Banner / Hero (rotating)</w:t>
      </w:r>
    </w:p>
    <w:p>
      <w:pPr>
        <w:pStyle w:val="ListParagraph"/>
        <w:numPr>
          <w:ilvl w:val="0"/>
          <w:numId w:val="2"/>
        </w:numPr>
        <w:spacing w:after="60" w:line="300"/>
      </w:pPr>
      <w:r>
        <w:rPr>
          <w:color w:val="1F2937"/>
          <w:sz w:val="22"/>
          <w:szCs w:val="22"/>
        </w:rPr>
        <w:t xml:space="preserve">New customer offers (e.g. '7-day free trial')</w:t>
      </w:r>
    </w:p>
    <w:p>
      <w:pPr>
        <w:pStyle w:val="ListParagraph"/>
        <w:numPr>
          <w:ilvl w:val="0"/>
          <w:numId w:val="2"/>
        </w:numPr>
        <w:spacing w:after="60" w:line="300"/>
      </w:pPr>
      <w:r>
        <w:rPr>
          <w:color w:val="1F2937"/>
          <w:sz w:val="22"/>
          <w:szCs w:val="22"/>
        </w:rPr>
        <w:t xml:space="preserve">Referral CTA</w:t>
      </w:r>
    </w:p>
    <w:p>
      <w:pPr>
        <w:pStyle w:val="ListParagraph"/>
        <w:numPr>
          <w:ilvl w:val="0"/>
          <w:numId w:val="2"/>
        </w:numPr>
        <w:spacing w:after="60" w:line="300"/>
      </w:pPr>
      <w:r>
        <w:rPr>
          <w:color w:val="1F2937"/>
          <w:sz w:val="22"/>
          <w:szCs w:val="22"/>
        </w:rPr>
        <w:t xml:space="preserve">Festive offers</w:t>
      </w:r>
    </w:p>
    <w:p>
      <w:pPr>
        <w:pStyle w:val="Heading3"/>
        <w:spacing w:after="100" w:before="220"/>
      </w:pPr>
      <w:r>
        <w:rPr>
          <w:b/>
          <w:bCs/>
          <w:color w:val="1A8FE3"/>
          <w:sz w:val="24"/>
          <w:szCs w:val="24"/>
        </w:rPr>
        <w:t xml:space="preserve">5.3.3 If Customer Has an Active Subscription</w:t>
      </w:r>
    </w:p>
    <w:p>
      <w:pPr>
        <w:pStyle w:val="ListParagraph"/>
        <w:numPr>
          <w:ilvl w:val="0"/>
          <w:numId w:val="2"/>
        </w:numPr>
        <w:spacing w:after="60" w:line="300"/>
      </w:pPr>
      <w:r>
        <w:rPr>
          <w:color w:val="1F2937"/>
          <w:sz w:val="22"/>
          <w:szCs w:val="22"/>
        </w:rPr>
        <w:t xml:space="preserve">'My Active Plan' card on top — shows device name, days remaining, water consumed (if IoT), recharge button</w:t>
      </w:r>
    </w:p>
    <w:p>
      <w:pPr>
        <w:pStyle w:val="ListParagraph"/>
        <w:numPr>
          <w:ilvl w:val="0"/>
          <w:numId w:val="2"/>
        </w:numPr>
        <w:spacing w:after="60" w:line="300"/>
      </w:pPr>
      <w:r>
        <w:rPr>
          <w:color w:val="1F2937"/>
          <w:sz w:val="22"/>
          <w:szCs w:val="22"/>
        </w:rPr>
        <w:t xml:space="preserve">Quick service request shortcut</w:t>
      </w:r>
    </w:p>
    <w:p>
      <w:pPr>
        <w:pStyle w:val="Heading3"/>
        <w:spacing w:after="100" w:before="220"/>
      </w:pPr>
      <w:r>
        <w:rPr>
          <w:b/>
          <w:bCs/>
          <w:color w:val="1A8FE3"/>
          <w:sz w:val="24"/>
          <w:szCs w:val="24"/>
        </w:rPr>
        <w:t xml:space="preserve">5.3.4 If Customer Does Not Have a Subscription</w:t>
      </w:r>
    </w:p>
    <w:p>
      <w:pPr>
        <w:pStyle w:val="ListParagraph"/>
        <w:numPr>
          <w:ilvl w:val="0"/>
          <w:numId w:val="2"/>
        </w:numPr>
        <w:spacing w:after="60" w:line="300"/>
      </w:pPr>
      <w:r>
        <w:rPr>
          <w:color w:val="1F2937"/>
          <w:sz w:val="22"/>
          <w:szCs w:val="22"/>
        </w:rPr>
        <w:t xml:space="preserve">Featured products carousel (with city-specific prices)</w:t>
      </w:r>
    </w:p>
    <w:p>
      <w:pPr>
        <w:pStyle w:val="ListParagraph"/>
        <w:numPr>
          <w:ilvl w:val="0"/>
          <w:numId w:val="2"/>
        </w:numPr>
        <w:spacing w:after="60" w:line="300"/>
      </w:pPr>
      <w:r>
        <w:rPr>
          <w:color w:val="1F2937"/>
          <w:sz w:val="22"/>
          <w:szCs w:val="22"/>
        </w:rPr>
        <w:t xml:space="preserve">'How it Works' tile (1-min explainer)</w:t>
      </w:r>
    </w:p>
    <w:p>
      <w:pPr>
        <w:pStyle w:val="ListParagraph"/>
        <w:numPr>
          <w:ilvl w:val="0"/>
          <w:numId w:val="2"/>
        </w:numPr>
        <w:spacing w:after="60" w:line="300"/>
      </w:pPr>
      <w:r>
        <w:rPr>
          <w:color w:val="1F2937"/>
          <w:sz w:val="22"/>
          <w:szCs w:val="22"/>
        </w:rPr>
        <w:t xml:space="preserve">Plan comparison (small / medium / family)</w:t>
      </w:r>
    </w:p>
    <w:p>
      <w:pPr>
        <w:pStyle w:val="ListParagraph"/>
        <w:numPr>
          <w:ilvl w:val="0"/>
          <w:numId w:val="2"/>
        </w:numPr>
        <w:spacing w:after="60" w:line="300"/>
      </w:pPr>
      <w:r>
        <w:rPr>
          <w:color w:val="1F2937"/>
          <w:sz w:val="22"/>
          <w:szCs w:val="22"/>
        </w:rPr>
        <w:t xml:space="preserve">Customer testimonial carousel</w:t>
      </w:r>
    </w:p>
    <w:p>
      <w:pPr>
        <w:pStyle w:val="ListParagraph"/>
        <w:numPr>
          <w:ilvl w:val="0"/>
          <w:numId w:val="2"/>
        </w:numPr>
        <w:spacing w:after="60" w:line="300"/>
      </w:pPr>
      <w:r>
        <w:rPr>
          <w:color w:val="1F2937"/>
          <w:sz w:val="22"/>
          <w:szCs w:val="22"/>
        </w:rPr>
        <w:t xml:space="preserve">Cities served strip</w:t>
      </w:r>
    </w:p>
    <w:p>
      <w:pPr>
        <w:pStyle w:val="Heading3"/>
        <w:spacing w:after="100" w:before="220"/>
      </w:pPr>
      <w:r>
        <w:rPr>
          <w:b/>
          <w:bCs/>
          <w:color w:val="1A8FE3"/>
          <w:sz w:val="24"/>
          <w:szCs w:val="24"/>
        </w:rPr>
        <w:t xml:space="preserve">5.3.5 Bottom Navigation (4 tabs as per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c>
          <w:tcPr>
            <w:tcW w:type="dxa" w:w="180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Tab</w:t>
            </w:r>
          </w:p>
        </w:tc>
        <w:tc>
          <w:tcPr>
            <w:tcW w:type="dxa" w:w="288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Purpose</w:t>
            </w:r>
          </w:p>
        </w:tc>
        <w:tc>
          <w:tcPr>
            <w:tcW w:type="dxa" w:w="468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Visible Content</w:t>
            </w:r>
          </w:p>
        </w:tc>
      </w:tr>
      <w:tr>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Home Use</w:t>
            </w:r>
          </w:p>
        </w:tc>
        <w:tc>
          <w:tcPr>
            <w:tcW w:type="dxa" w:w="28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Browse residential purifiers</w:t>
            </w:r>
          </w:p>
        </w:tc>
        <w:tc>
          <w:tcPr>
            <w:tcW w:type="dxa" w:w="46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Filters, product grid, plan options</w:t>
            </w:r>
          </w:p>
        </w:tc>
      </w:tr>
      <w:tr>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Commercial Use</w:t>
            </w:r>
          </w:p>
        </w:tc>
        <w:tc>
          <w:tcPr>
            <w:tcW w:type="dxa" w:w="288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Browse commercial purifiers</w:t>
            </w:r>
          </w:p>
        </w:tc>
        <w:tc>
          <w:tcPr>
            <w:tcW w:type="dxa" w:w="468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Capacity-based filters, custom-quote CTA, bulk plans</w:t>
            </w:r>
          </w:p>
        </w:tc>
      </w:tr>
      <w:tr>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Customer Service</w:t>
            </w:r>
          </w:p>
        </w:tc>
        <w:tc>
          <w:tcPr>
            <w:tcW w:type="dxa" w:w="28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Support hub</w:t>
            </w:r>
          </w:p>
        </w:tc>
        <w:tc>
          <w:tcPr>
            <w:tcW w:type="dxa" w:w="46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Active tickets, raise new ticket, FAQ, call/WhatsApp/chat</w:t>
            </w:r>
          </w:p>
        </w:tc>
      </w:tr>
      <w:tr>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Account</w:t>
            </w:r>
          </w:p>
        </w:tc>
        <w:tc>
          <w:tcPr>
            <w:tcW w:type="dxa" w:w="288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Profile + management</w:t>
            </w:r>
          </w:p>
        </w:tc>
        <w:tc>
          <w:tcPr>
            <w:tcW w:type="dxa" w:w="468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Profile, addresses, KYC, payments, plans, refer &amp; earn, settings, T&amp;C, logout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FE3" w:sz="4"/>
              <w:left w:val="single" w:color="1A8FE3" w:sz="18"/>
              <w:bottom w:val="single" w:color="1A8FE3" w:sz="4"/>
              <w:right w:val="single" w:color="1A8FE3" w:sz="4"/>
            </w:tcBorders>
            <w:shd w:fill="FAFCFF" w:val="clear"/>
            <w:tcMar>
              <w:top w:type="dxa" w:w="140"/>
              <w:left w:type="dxa" w:w="220"/>
              <w:bottom w:type="dxa" w:w="140"/>
              <w:right w:type="dxa" w:w="200"/>
            </w:tcMar>
          </w:tcPr>
          <w:p>
            <w:pPr>
              <w:spacing w:after="60"/>
            </w:pPr>
            <w:r>
              <w:rPr>
                <w:b/>
                <w:bCs/>
                <w:color w:val="1A8FE3"/>
                <w:sz w:val="22"/>
                <w:szCs w:val="22"/>
              </w:rPr>
              <w:t xml:space="preserve">NOTE</w:t>
            </w:r>
          </w:p>
          <w:p>
            <w:r>
              <w:rPr>
                <w:color w:val="1F2937"/>
                <w:sz w:val="22"/>
                <w:szCs w:val="22"/>
              </w:rPr>
              <w:t xml:space="preserve">If the customer has an Active subscription, consider replacing 'Customer Service' with 'My Plan' as the third tab — it becomes the most-used screen post-conversion. Show Customer Service inside My Plan instead.</w:t>
            </w:r>
          </w:p>
        </w:tc>
      </w:tr>
    </w:tbl>
    <w:p>
      <w:pPr>
        <w:pStyle w:val="Heading2"/>
        <w:spacing w:after="140" w:before="280"/>
      </w:pPr>
      <w:r>
        <w:rPr>
          <w:b/>
          <w:bCs/>
          <w:color w:val="0F4C81"/>
          <w:sz w:val="28"/>
          <w:szCs w:val="28"/>
        </w:rPr>
        <w:t xml:space="preserve">5.4 Product Listing &amp; Filters</w:t>
      </w:r>
    </w:p>
    <w:p>
      <w:pPr>
        <w:pStyle w:val="Heading3"/>
        <w:spacing w:after="100" w:before="220"/>
      </w:pPr>
      <w:r>
        <w:rPr>
          <w:b/>
          <w:bCs/>
          <w:color w:val="1A8FE3"/>
          <w:sz w:val="24"/>
          <w:szCs w:val="24"/>
        </w:rPr>
        <w:t xml:space="preserve">5.4.1 Filter Types (configurable from Admin)</w:t>
      </w:r>
    </w:p>
    <w:p>
      <w:pPr>
        <w:spacing w:after="120" w:line="300"/>
        <w:jc w:val="left"/>
      </w:pPr>
      <w:r>
        <w:rPr>
          <w:color w:val="1F2937"/>
          <w:sz w:val="22"/>
          <w:szCs w:val="22"/>
        </w:rPr>
        <w:t xml:space="preserve">The brief mentions 'add filters' from admin. Below is the recommended filter taxonomy. Each filter is a configurable entity in admin — the operator can add new options without app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Filter</w:t>
            </w:r>
          </w:p>
        </w:tc>
        <w:tc>
          <w:tcPr>
            <w:tcW w:type="dxa" w:w="180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Type</w:t>
            </w:r>
          </w:p>
        </w:tc>
        <w:tc>
          <w:tcPr>
            <w:tcW w:type="dxa" w:w="516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Example Values</w:t>
            </w:r>
          </w:p>
        </w:tc>
      </w:tr>
      <w:tr>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Capacity (storage tank)</w:t>
            </w:r>
          </w:p>
        </w:tc>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Range / select</w:t>
            </w:r>
          </w:p>
        </w:tc>
        <w:tc>
          <w:tcPr>
            <w:tcW w:type="dxa" w:w="5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5 L, 7 L, 8 L, 10 L+</w:t>
            </w:r>
          </w:p>
        </w:tc>
      </w:tr>
      <w:tr>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Technology</w:t>
            </w:r>
          </w:p>
        </w:tc>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Multi-select</w:t>
            </w:r>
          </w:p>
        </w:tc>
        <w:tc>
          <w:tcPr>
            <w:tcW w:type="dxa" w:w="5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RO, UV, UF, Copper, Alkaline, Mineral, Hot/Cold</w:t>
            </w:r>
          </w:p>
        </w:tc>
      </w:tr>
      <w:tr>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Mounting</w:t>
            </w:r>
          </w:p>
        </w:tc>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Multi-select</w:t>
            </w:r>
          </w:p>
        </w:tc>
        <w:tc>
          <w:tcPr>
            <w:tcW w:type="dxa" w:w="5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Wall-mount, Counter-top, Under-the-sink</w:t>
            </w:r>
          </w:p>
        </w:tc>
      </w:tr>
      <w:tr>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Household size</w:t>
            </w:r>
          </w:p>
        </w:tc>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Single-select</w:t>
            </w:r>
          </w:p>
        </w:tc>
        <w:tc>
          <w:tcPr>
            <w:tcW w:type="dxa" w:w="5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1–2, 2–4, 4–6, 6+</w:t>
            </w:r>
          </w:p>
        </w:tc>
      </w:tr>
      <w:tr>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Monthly water need</w:t>
            </w:r>
          </w:p>
        </w:tc>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Range slider</w:t>
            </w:r>
          </w:p>
        </w:tc>
        <w:tc>
          <w:tcPr>
            <w:tcW w:type="dxa" w:w="5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100 L – 1000 L</w:t>
            </w:r>
          </w:p>
        </w:tc>
      </w:tr>
      <w:tr>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Monthly price</w:t>
            </w:r>
          </w:p>
        </w:tc>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Range slider</w:t>
            </w:r>
          </w:p>
        </w:tc>
        <w:tc>
          <w:tcPr>
            <w:tcW w:type="dxa" w:w="5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₹300 – ₹1500</w:t>
            </w:r>
          </w:p>
        </w:tc>
      </w:tr>
      <w:tr>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Lock-in period</w:t>
            </w:r>
          </w:p>
        </w:tc>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Multi-select</w:t>
            </w:r>
          </w:p>
        </w:tc>
        <w:tc>
          <w:tcPr>
            <w:tcW w:type="dxa" w:w="5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No lock-in, 3 months, 6 months, 12 months</w:t>
            </w:r>
          </w:p>
        </w:tc>
      </w:tr>
      <w:tr>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Brand / Model</w:t>
            </w:r>
          </w:p>
        </w:tc>
        <w:tc>
          <w:tcPr>
            <w:tcW w:type="dxa" w:w="18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Multi-select</w:t>
            </w:r>
          </w:p>
        </w:tc>
        <w:tc>
          <w:tcPr>
            <w:tcW w:type="dxa" w:w="5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(if multiple OEMs)</w:t>
            </w:r>
          </w:p>
        </w:tc>
      </w:tr>
      <w:tr>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Recommended for water type</w:t>
            </w:r>
          </w:p>
        </w:tc>
        <w:tc>
          <w:tcPr>
            <w:tcW w:type="dxa" w:w="18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Single-select</w:t>
            </w:r>
          </w:p>
        </w:tc>
        <w:tc>
          <w:tcPr>
            <w:tcW w:type="dxa" w:w="5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Borewell (high TDS), Municipal (low TDS), Mixed</w:t>
            </w:r>
          </w:p>
        </w:tc>
      </w:tr>
    </w:tbl>
    <w:p>
      <w:pPr>
        <w:pStyle w:val="Heading3"/>
        <w:spacing w:after="100" w:before="220"/>
      </w:pPr>
      <w:r>
        <w:rPr>
          <w:b/>
          <w:bCs/>
          <w:color w:val="1A8FE3"/>
          <w:sz w:val="24"/>
          <w:szCs w:val="24"/>
        </w:rPr>
        <w:t xml:space="preserve">5.4.2 Sort Options</w:t>
      </w:r>
    </w:p>
    <w:p>
      <w:pPr>
        <w:pStyle w:val="ListParagraph"/>
        <w:numPr>
          <w:ilvl w:val="0"/>
          <w:numId w:val="2"/>
        </w:numPr>
        <w:spacing w:after="60" w:line="300"/>
      </w:pPr>
      <w:r>
        <w:rPr>
          <w:color w:val="1F2937"/>
          <w:sz w:val="22"/>
          <w:szCs w:val="22"/>
        </w:rPr>
        <w:t xml:space="preserve">Recommended (default — admin-curated for the city)</w:t>
      </w:r>
    </w:p>
    <w:p>
      <w:pPr>
        <w:pStyle w:val="ListParagraph"/>
        <w:numPr>
          <w:ilvl w:val="0"/>
          <w:numId w:val="2"/>
        </w:numPr>
        <w:spacing w:after="60" w:line="300"/>
      </w:pPr>
      <w:r>
        <w:rPr>
          <w:color w:val="1F2937"/>
          <w:sz w:val="22"/>
          <w:szCs w:val="22"/>
        </w:rPr>
        <w:t xml:space="preserve">Price: Low to High</w:t>
      </w:r>
    </w:p>
    <w:p>
      <w:pPr>
        <w:pStyle w:val="ListParagraph"/>
        <w:numPr>
          <w:ilvl w:val="0"/>
          <w:numId w:val="2"/>
        </w:numPr>
        <w:spacing w:after="60" w:line="300"/>
      </w:pPr>
      <w:r>
        <w:rPr>
          <w:color w:val="1F2937"/>
          <w:sz w:val="22"/>
          <w:szCs w:val="22"/>
        </w:rPr>
        <w:t xml:space="preserve">Price: High to Low</w:t>
      </w:r>
    </w:p>
    <w:p>
      <w:pPr>
        <w:pStyle w:val="ListParagraph"/>
        <w:numPr>
          <w:ilvl w:val="0"/>
          <w:numId w:val="2"/>
        </w:numPr>
        <w:spacing w:after="60" w:line="300"/>
      </w:pPr>
      <w:r>
        <w:rPr>
          <w:color w:val="1F2937"/>
          <w:sz w:val="22"/>
          <w:szCs w:val="22"/>
        </w:rPr>
        <w:t xml:space="preserve">Popularity (most-subscribed)</w:t>
      </w:r>
    </w:p>
    <w:p>
      <w:pPr>
        <w:pStyle w:val="ListParagraph"/>
        <w:numPr>
          <w:ilvl w:val="0"/>
          <w:numId w:val="2"/>
        </w:numPr>
        <w:spacing w:after="60" w:line="300"/>
      </w:pPr>
      <w:r>
        <w:rPr>
          <w:color w:val="1F2937"/>
          <w:sz w:val="22"/>
          <w:szCs w:val="22"/>
        </w:rPr>
        <w:t xml:space="preserve">Newest first</w:t>
      </w:r>
    </w:p>
    <w:p>
      <w:pPr>
        <w:pStyle w:val="Heading3"/>
        <w:spacing w:after="100" w:before="220"/>
      </w:pPr>
      <w:r>
        <w:rPr>
          <w:b/>
          <w:bCs/>
          <w:color w:val="1A8FE3"/>
          <w:sz w:val="24"/>
          <w:szCs w:val="24"/>
        </w:rPr>
        <w:t xml:space="preserve">5.4.3 Product Card (in list view)</w:t>
      </w:r>
    </w:p>
    <w:p>
      <w:pPr>
        <w:pStyle w:val="ListParagraph"/>
        <w:numPr>
          <w:ilvl w:val="0"/>
          <w:numId w:val="2"/>
        </w:numPr>
        <w:spacing w:after="60" w:line="300"/>
      </w:pPr>
      <w:r>
        <w:rPr>
          <w:color w:val="1F2937"/>
          <w:sz w:val="22"/>
          <w:szCs w:val="22"/>
        </w:rPr>
        <w:t xml:space="preserve">Image</w:t>
      </w:r>
    </w:p>
    <w:p>
      <w:pPr>
        <w:pStyle w:val="ListParagraph"/>
        <w:numPr>
          <w:ilvl w:val="0"/>
          <w:numId w:val="2"/>
        </w:numPr>
        <w:spacing w:after="60" w:line="300"/>
      </w:pPr>
      <w:r>
        <w:rPr>
          <w:color w:val="1F2937"/>
          <w:sz w:val="22"/>
          <w:szCs w:val="22"/>
        </w:rPr>
        <w:t xml:space="preserve">Name + tagline</w:t>
      </w:r>
    </w:p>
    <w:p>
      <w:pPr>
        <w:pStyle w:val="ListParagraph"/>
        <w:numPr>
          <w:ilvl w:val="0"/>
          <w:numId w:val="2"/>
        </w:numPr>
        <w:spacing w:after="60" w:line="300"/>
      </w:pPr>
      <w:r>
        <w:rPr>
          <w:color w:val="1F2937"/>
          <w:sz w:val="22"/>
          <w:szCs w:val="22"/>
        </w:rPr>
        <w:t xml:space="preserve">Key icons (RO/UV/Copper, capacity)</w:t>
      </w:r>
    </w:p>
    <w:p>
      <w:pPr>
        <w:pStyle w:val="ListParagraph"/>
        <w:numPr>
          <w:ilvl w:val="0"/>
          <w:numId w:val="2"/>
        </w:numPr>
        <w:spacing w:after="60" w:line="300"/>
      </w:pPr>
      <w:r>
        <w:rPr>
          <w:color w:val="1F2937"/>
          <w:sz w:val="22"/>
          <w:szCs w:val="22"/>
        </w:rPr>
        <w:t xml:space="preserve">Starting-from price (city-specific)</w:t>
      </w:r>
    </w:p>
    <w:p>
      <w:pPr>
        <w:pStyle w:val="ListParagraph"/>
        <w:numPr>
          <w:ilvl w:val="0"/>
          <w:numId w:val="2"/>
        </w:numPr>
        <w:spacing w:after="60" w:line="300"/>
      </w:pPr>
      <w:r>
        <w:rPr>
          <w:color w:val="1F2937"/>
          <w:sz w:val="22"/>
          <w:szCs w:val="22"/>
        </w:rPr>
        <w:t xml:space="preserve">Lock-in tag (e.g. '3-month lock-in')</w:t>
      </w:r>
    </w:p>
    <w:p>
      <w:pPr>
        <w:pStyle w:val="ListParagraph"/>
        <w:numPr>
          <w:ilvl w:val="0"/>
          <w:numId w:val="2"/>
        </w:numPr>
        <w:spacing w:after="60" w:line="300"/>
      </w:pPr>
      <w:r>
        <w:rPr>
          <w:color w:val="1F2937"/>
          <w:sz w:val="22"/>
          <w:szCs w:val="22"/>
        </w:rPr>
        <w:t xml:space="preserve">Promotion badge (e.g. 'Bestseller', 'Summer Sale')</w:t>
      </w:r>
    </w:p>
    <w:p>
      <w:pPr>
        <w:pStyle w:val="ListParagraph"/>
        <w:numPr>
          <w:ilvl w:val="0"/>
          <w:numId w:val="2"/>
        </w:numPr>
        <w:spacing w:after="60" w:line="300"/>
      </w:pPr>
      <w:r>
        <w:rPr>
          <w:color w:val="1F2937"/>
          <w:sz w:val="22"/>
          <w:szCs w:val="22"/>
        </w:rPr>
        <w:t xml:space="preserve">CTA: 'Know More' / 'Subscribe'</w:t>
      </w:r>
    </w:p>
    <w:p>
      <w:pPr>
        <w:pStyle w:val="Heading2"/>
        <w:spacing w:after="140" w:before="280"/>
      </w:pPr>
      <w:r>
        <w:rPr>
          <w:b/>
          <w:bCs/>
          <w:color w:val="0F4C81"/>
          <w:sz w:val="28"/>
          <w:szCs w:val="28"/>
        </w:rPr>
        <w:t xml:space="preserve">5.5 Product Detail Screen</w:t>
      </w:r>
    </w:p>
    <w:p>
      <w:pPr>
        <w:pStyle w:val="Heading3"/>
        <w:spacing w:after="100" w:before="220"/>
      </w:pPr>
      <w:r>
        <w:rPr>
          <w:b/>
          <w:bCs/>
          <w:color w:val="1A8FE3"/>
          <w:sz w:val="24"/>
          <w:szCs w:val="24"/>
        </w:rPr>
        <w:t xml:space="preserve">5.5.1 Sections</w:t>
      </w:r>
    </w:p>
    <w:p>
      <w:pPr>
        <w:pStyle w:val="ListParagraph"/>
        <w:numPr>
          <w:ilvl w:val="0"/>
          <w:numId w:val="3"/>
        </w:numPr>
        <w:spacing w:after="60" w:line="300"/>
      </w:pPr>
      <w:r>
        <w:rPr>
          <w:color w:val="1F2937"/>
          <w:sz w:val="22"/>
          <w:szCs w:val="22"/>
        </w:rPr>
        <w:t xml:space="preserve">Image carousel (3–5 images, ideally one in-context lifestyle shot)</w:t>
      </w:r>
    </w:p>
    <w:p>
      <w:pPr>
        <w:pStyle w:val="ListParagraph"/>
        <w:numPr>
          <w:ilvl w:val="0"/>
          <w:numId w:val="3"/>
        </w:numPr>
        <w:spacing w:after="60" w:line="300"/>
      </w:pPr>
      <w:r>
        <w:rPr>
          <w:color w:val="1F2937"/>
          <w:sz w:val="22"/>
          <w:szCs w:val="22"/>
        </w:rPr>
        <w:t xml:space="preserve">Product name, price-from, badges</w:t>
      </w:r>
    </w:p>
    <w:p>
      <w:pPr>
        <w:pStyle w:val="ListParagraph"/>
        <w:numPr>
          <w:ilvl w:val="0"/>
          <w:numId w:val="3"/>
        </w:numPr>
        <w:spacing w:after="60" w:line="300"/>
      </w:pPr>
      <w:r>
        <w:rPr>
          <w:color w:val="1F2937"/>
          <w:sz w:val="22"/>
          <w:szCs w:val="22"/>
        </w:rPr>
        <w:t xml:space="preserve">Specs at a glance (capacity, technology, dimensions, weight, mounting)</w:t>
      </w:r>
    </w:p>
    <w:p>
      <w:pPr>
        <w:pStyle w:val="ListParagraph"/>
        <w:numPr>
          <w:ilvl w:val="0"/>
          <w:numId w:val="3"/>
        </w:numPr>
        <w:spacing w:after="60" w:line="300"/>
      </w:pPr>
      <w:r>
        <w:rPr>
          <w:color w:val="1F2937"/>
          <w:sz w:val="22"/>
          <w:szCs w:val="22"/>
        </w:rPr>
        <w:t xml:space="preserve">Plan duration toggle — 28 days / 90 days / 180 days / 12 months — price updates</w:t>
      </w:r>
    </w:p>
    <w:p>
      <w:pPr>
        <w:pStyle w:val="ListParagraph"/>
        <w:numPr>
          <w:ilvl w:val="0"/>
          <w:numId w:val="3"/>
        </w:numPr>
        <w:spacing w:after="60" w:line="300"/>
      </w:pPr>
      <w:r>
        <w:rPr>
          <w:color w:val="1F2937"/>
          <w:sz w:val="22"/>
          <w:szCs w:val="22"/>
        </w:rPr>
        <w:t xml:space="preserve">Inclusions / Exclusions ('Free maintenance', 'Filter replacements included', 'Excludes deliberate damage')</w:t>
      </w:r>
    </w:p>
    <w:p>
      <w:pPr>
        <w:pStyle w:val="ListParagraph"/>
        <w:numPr>
          <w:ilvl w:val="0"/>
          <w:numId w:val="3"/>
        </w:numPr>
        <w:spacing w:after="60" w:line="300"/>
      </w:pPr>
      <w:r>
        <w:rPr>
          <w:color w:val="1F2937"/>
          <w:sz w:val="22"/>
          <w:szCs w:val="22"/>
        </w:rPr>
        <w:t xml:space="preserve">Suitability — 'Good for borewell water (TDS 500–1500)', 'Best for 4–6 person family'</w:t>
      </w:r>
    </w:p>
    <w:p>
      <w:pPr>
        <w:pStyle w:val="ListParagraph"/>
        <w:numPr>
          <w:ilvl w:val="0"/>
          <w:numId w:val="3"/>
        </w:numPr>
        <w:spacing w:after="60" w:line="300"/>
      </w:pPr>
      <w:r>
        <w:rPr>
          <w:color w:val="1F2937"/>
          <w:sz w:val="22"/>
          <w:szCs w:val="22"/>
        </w:rPr>
        <w:t xml:space="preserve">Reviews &amp; ratings (with verified-customer tag)</w:t>
      </w:r>
    </w:p>
    <w:p>
      <w:pPr>
        <w:pStyle w:val="ListParagraph"/>
        <w:numPr>
          <w:ilvl w:val="0"/>
          <w:numId w:val="3"/>
        </w:numPr>
        <w:spacing w:after="60" w:line="300"/>
      </w:pPr>
      <w:r>
        <w:rPr>
          <w:color w:val="1F2937"/>
          <w:sz w:val="22"/>
          <w:szCs w:val="22"/>
        </w:rPr>
        <w:t xml:space="preserve">FAQ accordion</w:t>
      </w:r>
    </w:p>
    <w:p>
      <w:pPr>
        <w:pStyle w:val="ListParagraph"/>
        <w:numPr>
          <w:ilvl w:val="0"/>
          <w:numId w:val="3"/>
        </w:numPr>
        <w:spacing w:after="60" w:line="300"/>
      </w:pPr>
      <w:r>
        <w:rPr>
          <w:color w:val="1F2937"/>
          <w:sz w:val="22"/>
          <w:szCs w:val="22"/>
        </w:rPr>
        <w:t xml:space="preserve">Sticky bottom CTA — 'Hire This / Submit Inquiry' (₹X/month)</w:t>
      </w:r>
    </w:p>
    <w:p>
      <w:pPr>
        <w:pStyle w:val="Heading2"/>
        <w:spacing w:after="140" w:before="280"/>
      </w:pPr>
      <w:r>
        <w:rPr>
          <w:b/>
          <w:bCs/>
          <w:color w:val="0F4C81"/>
          <w:sz w:val="28"/>
          <w:szCs w:val="28"/>
        </w:rPr>
        <w:t xml:space="preserve">5.6 Inquiry Flow (Customer → Admin)</w:t>
      </w:r>
    </w:p>
    <w:p>
      <w:pPr>
        <w:spacing w:after="120" w:line="300"/>
        <w:jc w:val="left"/>
      </w:pPr>
      <w:r>
        <w:rPr>
          <w:color w:val="1F2937"/>
          <w:sz w:val="22"/>
          <w:szCs w:val="22"/>
        </w:rPr>
        <w:t xml:space="preserve">This is the funnel-conversion point. The brief states: customer submits inquiry, admin receives in admin app, admin reaches back.</w:t>
      </w:r>
    </w:p>
    <w:p>
      <w:pPr>
        <w:pStyle w:val="Heading3"/>
        <w:spacing w:after="100" w:before="220"/>
      </w:pPr>
      <w:r>
        <w:rPr>
          <w:b/>
          <w:bCs/>
          <w:color w:val="1A8FE3"/>
          <w:sz w:val="24"/>
          <w:szCs w:val="24"/>
        </w:rPr>
        <w:t xml:space="preserve">5.6.1 Inquiry Form</w:t>
      </w:r>
    </w:p>
    <w:p>
      <w:pPr>
        <w:pStyle w:val="ListParagraph"/>
        <w:numPr>
          <w:ilvl w:val="0"/>
          <w:numId w:val="2"/>
        </w:numPr>
        <w:spacing w:after="60" w:line="300"/>
      </w:pPr>
      <w:r>
        <w:rPr>
          <w:color w:val="1F2937"/>
          <w:sz w:val="22"/>
          <w:szCs w:val="22"/>
        </w:rPr>
        <w:t xml:space="preserve">Pre-filled if customer is logged in</w:t>
      </w:r>
    </w:p>
    <w:p>
      <w:pPr>
        <w:pStyle w:val="ListParagraph"/>
        <w:numPr>
          <w:ilvl w:val="0"/>
          <w:numId w:val="2"/>
        </w:numPr>
        <w:spacing w:after="60" w:line="300"/>
      </w:pPr>
      <w:r>
        <w:rPr>
          <w:color w:val="1F2937"/>
          <w:sz w:val="22"/>
          <w:szCs w:val="22"/>
        </w:rPr>
        <w:t xml:space="preserve">Full Name, Phone, Pincode (mandatory), full address (mandatory)</w:t>
      </w:r>
    </w:p>
    <w:p>
      <w:pPr>
        <w:pStyle w:val="ListParagraph"/>
        <w:numPr>
          <w:ilvl w:val="0"/>
          <w:numId w:val="2"/>
        </w:numPr>
        <w:spacing w:after="60" w:line="300"/>
      </w:pPr>
      <w:r>
        <w:rPr>
          <w:color w:val="1F2937"/>
          <w:sz w:val="22"/>
          <w:szCs w:val="22"/>
        </w:rPr>
        <w:t xml:space="preserve">Number of household members / staff (helps recommend right plan)</w:t>
      </w:r>
    </w:p>
    <w:p>
      <w:pPr>
        <w:pStyle w:val="ListParagraph"/>
        <w:numPr>
          <w:ilvl w:val="0"/>
          <w:numId w:val="2"/>
        </w:numPr>
        <w:spacing w:after="60" w:line="300"/>
      </w:pPr>
      <w:r>
        <w:rPr>
          <w:color w:val="1F2937"/>
          <w:sz w:val="22"/>
          <w:szCs w:val="22"/>
        </w:rPr>
        <w:t xml:space="preserve">Source of water at home (Borewell / Municipal / Tanker / Mixed) — drives technology recommendation</w:t>
      </w:r>
    </w:p>
    <w:p>
      <w:pPr>
        <w:pStyle w:val="ListParagraph"/>
        <w:numPr>
          <w:ilvl w:val="0"/>
          <w:numId w:val="2"/>
        </w:numPr>
        <w:spacing w:after="60" w:line="300"/>
      </w:pPr>
      <w:r>
        <w:rPr>
          <w:color w:val="1F2937"/>
          <w:sz w:val="22"/>
          <w:szCs w:val="22"/>
        </w:rPr>
        <w:t xml:space="preserve">Preferred call-back time slot (Morning / Afternoon / Evening)</w:t>
      </w:r>
    </w:p>
    <w:p>
      <w:pPr>
        <w:pStyle w:val="ListParagraph"/>
        <w:numPr>
          <w:ilvl w:val="0"/>
          <w:numId w:val="2"/>
        </w:numPr>
        <w:spacing w:after="60" w:line="300"/>
      </w:pPr>
      <w:r>
        <w:rPr>
          <w:color w:val="1F2937"/>
          <w:sz w:val="22"/>
          <w:szCs w:val="22"/>
        </w:rPr>
        <w:t xml:space="preserve">Notes (free text, e.g. 'I have an existing RO that I want to replace')</w:t>
      </w:r>
    </w:p>
    <w:p>
      <w:pPr>
        <w:pStyle w:val="Heading3"/>
        <w:spacing w:after="100" w:before="220"/>
      </w:pPr>
      <w:r>
        <w:rPr>
          <w:b/>
          <w:bCs/>
          <w:color w:val="1A8FE3"/>
          <w:sz w:val="24"/>
          <w:szCs w:val="24"/>
        </w:rPr>
        <w:t xml:space="preserve">5.6.2 Inquiry Submission Behavior</w:t>
      </w:r>
    </w:p>
    <w:p>
      <w:pPr>
        <w:pStyle w:val="ListParagraph"/>
        <w:numPr>
          <w:ilvl w:val="0"/>
          <w:numId w:val="3"/>
        </w:numPr>
        <w:spacing w:after="60" w:line="300"/>
      </w:pPr>
      <w:r>
        <w:rPr>
          <w:color w:val="1F2937"/>
          <w:sz w:val="22"/>
          <w:szCs w:val="22"/>
        </w:rPr>
        <w:t xml:space="preserve">App validates pincode is in service area. If not → shows waitlist form.</w:t>
      </w:r>
    </w:p>
    <w:p>
      <w:pPr>
        <w:pStyle w:val="ListParagraph"/>
        <w:numPr>
          <w:ilvl w:val="0"/>
          <w:numId w:val="3"/>
        </w:numPr>
        <w:spacing w:after="60" w:line="300"/>
      </w:pPr>
      <w:r>
        <w:rPr>
          <w:color w:val="1F2937"/>
          <w:sz w:val="22"/>
          <w:szCs w:val="22"/>
        </w:rPr>
        <w:t xml:space="preserve">Inquiry stored in DB with status = 'New'.</w:t>
      </w:r>
    </w:p>
    <w:p>
      <w:pPr>
        <w:pStyle w:val="ListParagraph"/>
        <w:numPr>
          <w:ilvl w:val="0"/>
          <w:numId w:val="3"/>
        </w:numPr>
        <w:spacing w:after="60" w:line="300"/>
      </w:pPr>
      <w:r>
        <w:rPr>
          <w:color w:val="1F2937"/>
          <w:sz w:val="22"/>
          <w:szCs w:val="22"/>
        </w:rPr>
        <w:t xml:space="preserve">Admin receives push notification + visible in admin Inquiry inbox.</w:t>
      </w:r>
    </w:p>
    <w:p>
      <w:pPr>
        <w:pStyle w:val="ListParagraph"/>
        <w:numPr>
          <w:ilvl w:val="0"/>
          <w:numId w:val="3"/>
        </w:numPr>
        <w:spacing w:after="60" w:line="300"/>
      </w:pPr>
      <w:r>
        <w:rPr>
          <w:color w:val="1F2937"/>
          <w:sz w:val="22"/>
          <w:szCs w:val="22"/>
        </w:rPr>
        <w:t xml:space="preserve">Customer sees confirmation screen: 'We've received your inquiry. Our team will call you within 2 hours' + WhatsApp redirect option for instant chat.</w:t>
      </w:r>
    </w:p>
    <w:p>
      <w:pPr>
        <w:pStyle w:val="ListParagraph"/>
        <w:numPr>
          <w:ilvl w:val="0"/>
          <w:numId w:val="3"/>
        </w:numPr>
        <w:spacing w:after="60" w:line="300"/>
      </w:pPr>
      <w:r>
        <w:rPr>
          <w:color w:val="1F2937"/>
          <w:sz w:val="22"/>
          <w:szCs w:val="22"/>
        </w:rPr>
        <w:t xml:space="preserve">Customer can see the inquiry status in their account: New → Contacted → Proposal Sent → Booked → Closed.</w:t>
      </w:r>
    </w:p>
    <w:p>
      <w:pPr>
        <w:pStyle w:val="Heading3"/>
        <w:spacing w:after="100" w:before="220"/>
      </w:pPr>
      <w:r>
        <w:rPr>
          <w:b/>
          <w:bCs/>
          <w:color w:val="1A8FE3"/>
          <w:sz w:val="24"/>
          <w:szCs w:val="24"/>
        </w:rPr>
        <w:t xml:space="preserve">5.6.3 Inquiry SLA</w:t>
      </w:r>
    </w:p>
    <w:p>
      <w:pPr>
        <w:pStyle w:val="ListParagraph"/>
        <w:numPr>
          <w:ilvl w:val="0"/>
          <w:numId w:val="2"/>
        </w:numPr>
        <w:spacing w:after="60" w:line="300"/>
      </w:pPr>
      <w:r>
        <w:rPr>
          <w:b/>
          <w:bCs/>
          <w:color w:val="1F2937"/>
          <w:sz w:val="22"/>
          <w:szCs w:val="22"/>
        </w:rPr>
        <w:t xml:space="preserve">Admin first-response SLA: </w:t>
      </w:r>
      <w:r>
        <w:rPr>
          <w:color w:val="1F2937"/>
          <w:sz w:val="22"/>
          <w:szCs w:val="22"/>
        </w:rPr>
        <w:t xml:space="preserve">2 working hours during business hours, end-of-next-day for off-hours.</w:t>
      </w:r>
    </w:p>
    <w:p>
      <w:pPr>
        <w:pStyle w:val="ListParagraph"/>
        <w:numPr>
          <w:ilvl w:val="0"/>
          <w:numId w:val="2"/>
        </w:numPr>
        <w:spacing w:after="60" w:line="300"/>
      </w:pPr>
      <w:r>
        <w:rPr>
          <w:b/>
          <w:bCs/>
          <w:color w:val="1F2937"/>
          <w:sz w:val="22"/>
          <w:szCs w:val="22"/>
        </w:rPr>
        <w:t xml:space="preserve">Inquiry-to-booking SLA: </w:t>
      </w:r>
      <w:r>
        <w:rPr>
          <w:color w:val="1F2937"/>
          <w:sz w:val="22"/>
          <w:szCs w:val="22"/>
        </w:rPr>
        <w:t xml:space="preserve">Aim 48 hours target. Track conversion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8"/>
              <w:bottom w:val="single" w:color="C0392B" w:sz="4"/>
              <w:right w:val="single" w:color="C0392B" w:sz="4"/>
            </w:tcBorders>
            <w:shd w:fill="FAFCFF" w:val="clear"/>
            <w:tcMar>
              <w:top w:type="dxa" w:w="140"/>
              <w:left w:type="dxa" w:w="220"/>
              <w:bottom w:type="dxa" w:w="140"/>
              <w:right w:type="dxa" w:w="200"/>
            </w:tcMar>
          </w:tcPr>
          <w:p>
            <w:pPr>
              <w:spacing w:after="60"/>
            </w:pPr>
            <w:r>
              <w:rPr>
                <w:b/>
                <w:bCs/>
                <w:color w:val="C0392B"/>
                <w:sz w:val="22"/>
                <w:szCs w:val="22"/>
              </w:rPr>
              <w:t xml:space="preserve">GAP IN CURRENT CONCEPT</w:t>
            </w:r>
          </w:p>
          <w:p>
            <w:r>
              <w:rPr>
                <w:color w:val="1F2937"/>
                <w:sz w:val="22"/>
                <w:szCs w:val="22"/>
              </w:rPr>
              <w:t xml:space="preserve">The brief says 'admin will reach back to user' but does not define SLA, response channel (call/WhatsApp/in-app message), or what happens if admin does not respond. Recommendation: implement an admin-side timer + escalation rule. If an inquiry has no first response in 4 hours, it auto-escalates to a senior admin and is flagged red on the dashboard.</w:t>
            </w:r>
          </w:p>
        </w:tc>
      </w:tr>
    </w:tbl>
    <w:p>
      <w:pPr>
        <w:pStyle w:val="Heading2"/>
        <w:spacing w:after="140" w:before="280"/>
      </w:pPr>
      <w:r>
        <w:rPr>
          <w:b/>
          <w:bCs/>
          <w:color w:val="0F4C81"/>
          <w:sz w:val="28"/>
          <w:szCs w:val="28"/>
        </w:rPr>
        <w:t xml:space="preserve">5.7 Booking &amp; Subscription Flow</w:t>
      </w:r>
    </w:p>
    <w:p>
      <w:pPr>
        <w:pStyle w:val="Heading3"/>
        <w:spacing w:after="100" w:before="220"/>
      </w:pPr>
      <w:r>
        <w:rPr>
          <w:b/>
          <w:bCs/>
          <w:color w:val="1A8FE3"/>
          <w:sz w:val="24"/>
          <w:szCs w:val="24"/>
        </w:rPr>
        <w:t xml:space="preserve">5.7.1 Trigger</w:t>
      </w:r>
    </w:p>
    <w:p>
      <w:pPr>
        <w:spacing w:after="120" w:line="300"/>
        <w:jc w:val="left"/>
      </w:pPr>
      <w:r>
        <w:rPr>
          <w:color w:val="1F2937"/>
          <w:sz w:val="22"/>
          <w:szCs w:val="22"/>
        </w:rPr>
        <w:t xml:space="preserve">Booking is initiated either (a) by customer directly tapping 'Subscribe' on a product (if confident), or (b) after admin has discussed and the customer is ready.</w:t>
      </w:r>
    </w:p>
    <w:p>
      <w:pPr>
        <w:pStyle w:val="Heading3"/>
        <w:spacing w:after="100" w:before="220"/>
      </w:pPr>
      <w:r>
        <w:rPr>
          <w:b/>
          <w:bCs/>
          <w:color w:val="1A8FE3"/>
          <w:sz w:val="24"/>
          <w:szCs w:val="24"/>
        </w:rPr>
        <w:t xml:space="preserve">5.7.2 Steps</w:t>
      </w:r>
    </w:p>
    <w:p>
      <w:pPr>
        <w:pStyle w:val="ListParagraph"/>
        <w:numPr>
          <w:ilvl w:val="0"/>
          <w:numId w:val="3"/>
        </w:numPr>
        <w:spacing w:after="60" w:line="300"/>
      </w:pPr>
      <w:r>
        <w:rPr>
          <w:color w:val="1F2937"/>
          <w:sz w:val="22"/>
          <w:szCs w:val="22"/>
        </w:rPr>
        <w:t xml:space="preserve">Confirm address (with pin on map for technician)</w:t>
      </w:r>
    </w:p>
    <w:p>
      <w:pPr>
        <w:pStyle w:val="ListParagraph"/>
        <w:numPr>
          <w:ilvl w:val="0"/>
          <w:numId w:val="3"/>
        </w:numPr>
        <w:spacing w:after="60" w:line="300"/>
      </w:pPr>
      <w:r>
        <w:rPr>
          <w:color w:val="1F2937"/>
          <w:sz w:val="22"/>
          <w:szCs w:val="22"/>
        </w:rPr>
        <w:t xml:space="preserve">Select plan (duration + auto-renew preference)</w:t>
      </w:r>
    </w:p>
    <w:p>
      <w:pPr>
        <w:pStyle w:val="ListParagraph"/>
        <w:numPr>
          <w:ilvl w:val="0"/>
          <w:numId w:val="3"/>
        </w:numPr>
        <w:spacing w:after="60" w:line="300"/>
      </w:pPr>
      <w:r>
        <w:rPr>
          <w:color w:val="1F2937"/>
          <w:sz w:val="22"/>
          <w:szCs w:val="22"/>
        </w:rPr>
        <w:t xml:space="preserve">Show price summary (security deposit + first plan + GST)</w:t>
      </w:r>
    </w:p>
    <w:p>
      <w:pPr>
        <w:pStyle w:val="ListParagraph"/>
        <w:numPr>
          <w:ilvl w:val="0"/>
          <w:numId w:val="3"/>
        </w:numPr>
        <w:spacing w:after="60" w:line="300"/>
      </w:pPr>
      <w:r>
        <w:rPr>
          <w:color w:val="1F2937"/>
          <w:sz w:val="22"/>
          <w:szCs w:val="22"/>
        </w:rPr>
        <w:t xml:space="preserve">KYC upload (if not already done)</w:t>
      </w:r>
    </w:p>
    <w:p>
      <w:pPr>
        <w:pStyle w:val="ListParagraph"/>
        <w:numPr>
          <w:ilvl w:val="0"/>
          <w:numId w:val="3"/>
        </w:numPr>
        <w:spacing w:after="60" w:line="300"/>
      </w:pPr>
      <w:r>
        <w:rPr>
          <w:color w:val="1F2937"/>
          <w:sz w:val="22"/>
          <w:szCs w:val="22"/>
        </w:rPr>
        <w:t xml:space="preserve">Read &amp; e-sign rental agreement (PDF generated from template, signed in-app)</w:t>
      </w:r>
    </w:p>
    <w:p>
      <w:pPr>
        <w:pStyle w:val="ListParagraph"/>
        <w:numPr>
          <w:ilvl w:val="0"/>
          <w:numId w:val="3"/>
        </w:numPr>
        <w:spacing w:after="60" w:line="300"/>
      </w:pPr>
      <w:r>
        <w:rPr>
          <w:color w:val="1F2937"/>
          <w:sz w:val="22"/>
          <w:szCs w:val="22"/>
        </w:rPr>
        <w:t xml:space="preserve">Payment — UPI / Card / Net banking / EMI — via Razorpay or Cashfree</w:t>
      </w:r>
    </w:p>
    <w:p>
      <w:pPr>
        <w:pStyle w:val="ListParagraph"/>
        <w:numPr>
          <w:ilvl w:val="0"/>
          <w:numId w:val="3"/>
        </w:numPr>
        <w:spacing w:after="60" w:line="300"/>
      </w:pPr>
      <w:r>
        <w:rPr>
          <w:color w:val="1F2937"/>
          <w:sz w:val="22"/>
          <w:szCs w:val="22"/>
        </w:rPr>
        <w:t xml:space="preserve">Schedule installation slot (next-day or day-after, in 4-hour windows)</w:t>
      </w:r>
    </w:p>
    <w:p>
      <w:pPr>
        <w:pStyle w:val="ListParagraph"/>
        <w:numPr>
          <w:ilvl w:val="0"/>
          <w:numId w:val="3"/>
        </w:numPr>
        <w:spacing w:after="60" w:line="300"/>
      </w:pPr>
      <w:r>
        <w:rPr>
          <w:color w:val="1F2937"/>
          <w:sz w:val="22"/>
          <w:szCs w:val="22"/>
        </w:rPr>
        <w:t xml:space="preserve">Confirmation screen with order ID + technician details (when assigned)</w:t>
      </w:r>
    </w:p>
    <w:p>
      <w:pPr>
        <w:pStyle w:val="Heading2"/>
        <w:spacing w:after="140" w:before="280"/>
      </w:pPr>
      <w:r>
        <w:rPr>
          <w:b/>
          <w:bCs/>
          <w:color w:val="0F4C81"/>
          <w:sz w:val="28"/>
          <w:szCs w:val="28"/>
        </w:rPr>
        <w:t xml:space="preserve">5.8 Recharge / Subscription Management</w:t>
      </w:r>
    </w:p>
    <w:p>
      <w:pPr>
        <w:spacing w:after="120" w:line="300"/>
        <w:jc w:val="left"/>
      </w:pPr>
      <w:r>
        <w:rPr>
          <w:color w:val="1F2937"/>
          <w:sz w:val="22"/>
          <w:szCs w:val="22"/>
        </w:rPr>
        <w:t xml:space="preserve">This is the screen the customer will see most often. It must answer at a glance: When does my plan expire? Can I recharge now?</w:t>
      </w:r>
    </w:p>
    <w:p>
      <w:pPr>
        <w:pStyle w:val="Heading3"/>
        <w:spacing w:after="100" w:before="220"/>
      </w:pPr>
      <w:r>
        <w:rPr>
          <w:b/>
          <w:bCs/>
          <w:color w:val="1A8FE3"/>
          <w:sz w:val="24"/>
          <w:szCs w:val="24"/>
        </w:rPr>
        <w:t xml:space="preserve">5.8.1 My Plan Screen — Components</w:t>
      </w:r>
    </w:p>
    <w:p>
      <w:pPr>
        <w:pStyle w:val="ListParagraph"/>
        <w:numPr>
          <w:ilvl w:val="0"/>
          <w:numId w:val="2"/>
        </w:numPr>
        <w:spacing w:after="60" w:line="300"/>
      </w:pPr>
      <w:r>
        <w:rPr>
          <w:color w:val="1F2937"/>
          <w:sz w:val="22"/>
          <w:szCs w:val="22"/>
        </w:rPr>
        <w:t xml:space="preserve">Device name, photo, serial number</w:t>
      </w:r>
    </w:p>
    <w:p>
      <w:pPr>
        <w:pStyle w:val="ListParagraph"/>
        <w:numPr>
          <w:ilvl w:val="0"/>
          <w:numId w:val="2"/>
        </w:numPr>
        <w:spacing w:after="60" w:line="300"/>
      </w:pPr>
      <w:r>
        <w:rPr>
          <w:color w:val="1F2937"/>
          <w:sz w:val="22"/>
          <w:szCs w:val="22"/>
        </w:rPr>
        <w:t xml:space="preserve">Plan name, duration, monthly amount</w:t>
      </w:r>
    </w:p>
    <w:p>
      <w:pPr>
        <w:pStyle w:val="ListParagraph"/>
        <w:numPr>
          <w:ilvl w:val="0"/>
          <w:numId w:val="2"/>
        </w:numPr>
        <w:spacing w:after="60" w:line="300"/>
      </w:pPr>
      <w:r>
        <w:rPr>
          <w:color w:val="1F2937"/>
          <w:sz w:val="22"/>
          <w:szCs w:val="22"/>
        </w:rPr>
        <w:t xml:space="preserve">Days remaining (visual ring or progress bar)</w:t>
      </w:r>
    </w:p>
    <w:p>
      <w:pPr>
        <w:pStyle w:val="ListParagraph"/>
        <w:numPr>
          <w:ilvl w:val="0"/>
          <w:numId w:val="2"/>
        </w:numPr>
        <w:spacing w:after="60" w:line="300"/>
      </w:pPr>
      <w:r>
        <w:rPr>
          <w:color w:val="1F2937"/>
          <w:sz w:val="22"/>
          <w:szCs w:val="22"/>
        </w:rPr>
        <w:t xml:space="preserve">Water consumed this cycle (if IoT — Phase 2)</w:t>
      </w:r>
    </w:p>
    <w:p>
      <w:pPr>
        <w:pStyle w:val="ListParagraph"/>
        <w:numPr>
          <w:ilvl w:val="0"/>
          <w:numId w:val="2"/>
        </w:numPr>
        <w:spacing w:after="60" w:line="300"/>
      </w:pPr>
      <w:r>
        <w:rPr>
          <w:color w:val="1F2937"/>
          <w:sz w:val="22"/>
          <w:szCs w:val="22"/>
        </w:rPr>
        <w:t xml:space="preserve">Filter health status (if IoT — Phase 2)</w:t>
      </w:r>
    </w:p>
    <w:p>
      <w:pPr>
        <w:pStyle w:val="ListParagraph"/>
        <w:numPr>
          <w:ilvl w:val="0"/>
          <w:numId w:val="2"/>
        </w:numPr>
        <w:spacing w:after="60" w:line="300"/>
      </w:pPr>
      <w:r>
        <w:rPr>
          <w:color w:val="1F2937"/>
          <w:sz w:val="22"/>
          <w:szCs w:val="22"/>
        </w:rPr>
        <w:t xml:space="preserve">Last service date + next due</w:t>
      </w:r>
    </w:p>
    <w:p>
      <w:pPr>
        <w:pStyle w:val="ListParagraph"/>
        <w:numPr>
          <w:ilvl w:val="0"/>
          <w:numId w:val="2"/>
        </w:numPr>
        <w:spacing w:after="60" w:line="300"/>
      </w:pPr>
      <w:r>
        <w:rPr>
          <w:color w:val="1F2937"/>
          <w:sz w:val="22"/>
          <w:szCs w:val="22"/>
        </w:rPr>
        <w:t xml:space="preserve">CTA: 'Recharge Now' (only if within 7 days of expiry, else greyed)</w:t>
      </w:r>
    </w:p>
    <w:p>
      <w:pPr>
        <w:pStyle w:val="ListParagraph"/>
        <w:numPr>
          <w:ilvl w:val="0"/>
          <w:numId w:val="2"/>
        </w:numPr>
        <w:spacing w:after="60" w:line="300"/>
      </w:pPr>
      <w:r>
        <w:rPr>
          <w:color w:val="1F2937"/>
          <w:sz w:val="22"/>
          <w:szCs w:val="22"/>
        </w:rPr>
        <w:t xml:space="preserve">Auto-renew toggle</w:t>
      </w:r>
    </w:p>
    <w:p>
      <w:pPr>
        <w:pStyle w:val="ListParagraph"/>
        <w:numPr>
          <w:ilvl w:val="0"/>
          <w:numId w:val="2"/>
        </w:numPr>
        <w:spacing w:after="60" w:line="300"/>
      </w:pPr>
      <w:r>
        <w:rPr>
          <w:color w:val="1F2937"/>
          <w:sz w:val="22"/>
          <w:szCs w:val="22"/>
        </w:rPr>
        <w:t xml:space="preserve">Quick links: Service Request, Pause Subscription, Relocate, Cancel</w:t>
      </w:r>
    </w:p>
    <w:p>
      <w:pPr>
        <w:pStyle w:val="Heading3"/>
        <w:spacing w:after="100" w:before="220"/>
      </w:pPr>
      <w:r>
        <w:rPr>
          <w:b/>
          <w:bCs/>
          <w:color w:val="1A8FE3"/>
          <w:sz w:val="24"/>
          <w:szCs w:val="24"/>
        </w:rPr>
        <w:t xml:space="preserve">5.8.2 Recharge Screen</w:t>
      </w:r>
    </w:p>
    <w:p>
      <w:pPr>
        <w:pStyle w:val="ListParagraph"/>
        <w:numPr>
          <w:ilvl w:val="0"/>
          <w:numId w:val="2"/>
        </w:numPr>
        <w:spacing w:after="60" w:line="300"/>
      </w:pPr>
      <w:r>
        <w:rPr>
          <w:color w:val="1F2937"/>
          <w:sz w:val="22"/>
          <w:szCs w:val="22"/>
        </w:rPr>
        <w:t xml:space="preserve">Plan options (continue current / upgrade / downgrade)</w:t>
      </w:r>
    </w:p>
    <w:p>
      <w:pPr>
        <w:pStyle w:val="ListParagraph"/>
        <w:numPr>
          <w:ilvl w:val="0"/>
          <w:numId w:val="2"/>
        </w:numPr>
        <w:spacing w:after="60" w:line="300"/>
      </w:pPr>
      <w:r>
        <w:rPr>
          <w:color w:val="1F2937"/>
          <w:sz w:val="22"/>
          <w:szCs w:val="22"/>
        </w:rPr>
        <w:t xml:space="preserve">Duration options (28-day / quarterly / half-yearly — bigger durations get a small discount)</w:t>
      </w:r>
    </w:p>
    <w:p>
      <w:pPr>
        <w:pStyle w:val="ListParagraph"/>
        <w:numPr>
          <w:ilvl w:val="0"/>
          <w:numId w:val="2"/>
        </w:numPr>
        <w:spacing w:after="60" w:line="300"/>
      </w:pPr>
      <w:r>
        <w:rPr>
          <w:color w:val="1F2937"/>
          <w:sz w:val="22"/>
          <w:szCs w:val="22"/>
        </w:rPr>
        <w:t xml:space="preserve">Apply coupon</w:t>
      </w:r>
    </w:p>
    <w:p>
      <w:pPr>
        <w:pStyle w:val="ListParagraph"/>
        <w:numPr>
          <w:ilvl w:val="0"/>
          <w:numId w:val="2"/>
        </w:numPr>
        <w:spacing w:after="60" w:line="300"/>
      </w:pPr>
      <w:r>
        <w:rPr>
          <w:color w:val="1F2937"/>
          <w:sz w:val="22"/>
          <w:szCs w:val="22"/>
        </w:rPr>
        <w:t xml:space="preserve">Use referral wallet balance</w:t>
      </w:r>
    </w:p>
    <w:p>
      <w:pPr>
        <w:pStyle w:val="ListParagraph"/>
        <w:numPr>
          <w:ilvl w:val="0"/>
          <w:numId w:val="2"/>
        </w:numPr>
        <w:spacing w:after="60" w:line="300"/>
      </w:pPr>
      <w:r>
        <w:rPr>
          <w:color w:val="1F2937"/>
          <w:sz w:val="22"/>
          <w:szCs w:val="22"/>
        </w:rPr>
        <w:t xml:space="preserve">Payment summary</w:t>
      </w:r>
    </w:p>
    <w:p>
      <w:pPr>
        <w:pStyle w:val="ListParagraph"/>
        <w:numPr>
          <w:ilvl w:val="0"/>
          <w:numId w:val="2"/>
        </w:numPr>
        <w:spacing w:after="60" w:line="300"/>
      </w:pPr>
      <w:r>
        <w:rPr>
          <w:color w:val="1F2937"/>
          <w:sz w:val="22"/>
          <w:szCs w:val="22"/>
        </w:rPr>
        <w:t xml:space="preserve">Pay via saved UPI / card / new method</w:t>
      </w:r>
    </w:p>
    <w:p>
      <w:pPr>
        <w:pStyle w:val="Heading3"/>
        <w:spacing w:after="100" w:before="220"/>
      </w:pPr>
      <w:r>
        <w:rPr>
          <w:b/>
          <w:bCs/>
          <w:color w:val="1A8FE3"/>
          <w:sz w:val="24"/>
          <w:szCs w:val="24"/>
        </w:rPr>
        <w:t xml:space="preserve">5.8.3 Auto-Renew via UPI Autopay / e-NACH</w:t>
      </w:r>
    </w:p>
    <w:p>
      <w:pPr>
        <w:spacing w:after="120" w:line="300"/>
        <w:jc w:val="left"/>
      </w:pPr>
      <w:r>
        <w:rPr>
          <w:color w:val="1F2937"/>
          <w:sz w:val="22"/>
          <w:szCs w:val="22"/>
        </w:rPr>
        <w:t xml:space="preserve">Recurring billing on subscription products in India is best done via UPI Autopay (mandate up to Rs. 15,000/transaction without 2FA after first use) or e-NACH for higher-value commercial plans. Both are supported by Razorpay, Cashfree, PhonePe Business.</w:t>
      </w:r>
    </w:p>
    <w:p>
      <w:pPr>
        <w:pStyle w:val="ListParagraph"/>
        <w:numPr>
          <w:ilvl w:val="0"/>
          <w:numId w:val="2"/>
        </w:numPr>
        <w:spacing w:after="60" w:line="300"/>
      </w:pPr>
      <w:r>
        <w:rPr>
          <w:b/>
          <w:bCs/>
          <w:color w:val="1F2937"/>
          <w:sz w:val="22"/>
          <w:szCs w:val="22"/>
        </w:rPr>
        <w:t xml:space="preserve">UPI Autopay flow: </w:t>
      </w:r>
      <w:r>
        <w:rPr>
          <w:color w:val="1F2937"/>
          <w:sz w:val="22"/>
          <w:szCs w:val="22"/>
        </w:rPr>
        <w:t xml:space="preserve">Customer signs a one-time mandate during first payment. From the second cycle onwards, the bank auto-debits on a pre-notified date. Customer gets a notification 24h before debit. Mandates can be paused or cancelled by customer in their UPI app.</w:t>
      </w:r>
    </w:p>
    <w:p>
      <w:pPr>
        <w:pStyle w:val="ListParagraph"/>
        <w:numPr>
          <w:ilvl w:val="0"/>
          <w:numId w:val="2"/>
        </w:numPr>
        <w:spacing w:after="60" w:line="300"/>
      </w:pPr>
      <w:r>
        <w:rPr>
          <w:b/>
          <w:bCs/>
          <w:color w:val="1F2937"/>
          <w:sz w:val="22"/>
          <w:szCs w:val="22"/>
        </w:rPr>
        <w:t xml:space="preserve">Failed auto-debit handling: </w:t>
      </w:r>
      <w:r>
        <w:rPr>
          <w:color w:val="1F2937"/>
          <w:sz w:val="22"/>
          <w:szCs w:val="22"/>
        </w:rPr>
        <w:t xml:space="preserve">Retry on day +1 and day +3. After day +3, send 'recharge manually' notification. After 3 days post-expiry, move plan to Suspended state.</w:t>
      </w:r>
    </w:p>
    <w:p>
      <w:pPr>
        <w:pStyle w:val="Heading3"/>
        <w:spacing w:after="100" w:before="220"/>
      </w:pPr>
      <w:r>
        <w:rPr>
          <w:b/>
          <w:bCs/>
          <w:color w:val="1A8FE3"/>
          <w:sz w:val="24"/>
          <w:szCs w:val="24"/>
        </w:rPr>
        <w:t xml:space="preserve">5.8.4 Plan Expiry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Trigger</w:t>
            </w:r>
          </w:p>
        </w:tc>
        <w:tc>
          <w:tcPr>
            <w:tcW w:type="dxa" w:w="240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Channel(s)</w:t>
            </w:r>
          </w:p>
        </w:tc>
        <w:tc>
          <w:tcPr>
            <w:tcW w:type="dxa" w:w="456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Content</w:t>
            </w:r>
          </w:p>
        </w:tc>
      </w:tr>
      <w:tr>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7 days before expiry</w:t>
            </w:r>
          </w:p>
        </w:tc>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Push + SMS</w:t>
            </w:r>
          </w:p>
        </w:tc>
        <w:tc>
          <w:tcPr>
            <w:tcW w:type="dxa" w:w="45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Reminder + recharge link</w:t>
            </w:r>
          </w:p>
        </w:tc>
      </w:tr>
      <w:tr>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3 days before expiry</w:t>
            </w:r>
          </w:p>
        </w:tc>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Push + SMS</w:t>
            </w:r>
          </w:p>
        </w:tc>
        <w:tc>
          <w:tcPr>
            <w:tcW w:type="dxa" w:w="45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Stronger reminder</w:t>
            </w:r>
          </w:p>
        </w:tc>
      </w:tr>
      <w:tr>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1 day before expiry</w:t>
            </w:r>
          </w:p>
        </w:tc>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Push + WhatsApp</w:t>
            </w:r>
          </w:p>
        </w:tc>
        <w:tc>
          <w:tcPr>
            <w:tcW w:type="dxa" w:w="45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Last-day reminder</w:t>
            </w:r>
          </w:p>
        </w:tc>
      </w:tr>
      <w:tr>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Expiry day (no recharge yet)</w:t>
            </w:r>
          </w:p>
        </w:tc>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Push + Call (auto-dialer)</w:t>
            </w:r>
          </w:p>
        </w:tc>
        <w:tc>
          <w:tcPr>
            <w:tcW w:type="dxa" w:w="45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'Plan expired today, please recharge'</w:t>
            </w:r>
          </w:p>
        </w:tc>
      </w:tr>
      <w:tr>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Day +1 (Grace)</w:t>
            </w:r>
          </w:p>
        </w:tc>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Push + WhatsApp</w:t>
            </w:r>
          </w:p>
        </w:tc>
        <w:tc>
          <w:tcPr>
            <w:tcW w:type="dxa" w:w="45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Grace period started, recharge or service may stop</w:t>
            </w:r>
          </w:p>
        </w:tc>
      </w:tr>
      <w:tr>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Day +3 (Grace ends)</w:t>
            </w:r>
          </w:p>
        </w:tc>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Push + Call</w:t>
            </w:r>
          </w:p>
        </w:tc>
        <w:tc>
          <w:tcPr>
            <w:tcW w:type="dxa" w:w="45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Plan suspended; pickup may be scheduled</w:t>
            </w:r>
          </w:p>
        </w:tc>
      </w:tr>
    </w:tbl>
    <w:p>
      <w:pPr>
        <w:pStyle w:val="Heading2"/>
        <w:spacing w:after="140" w:before="280"/>
      </w:pPr>
      <w:r>
        <w:rPr>
          <w:b/>
          <w:bCs/>
          <w:color w:val="0F4C81"/>
          <w:sz w:val="28"/>
          <w:szCs w:val="28"/>
        </w:rPr>
        <w:t xml:space="preserve">5.9 Customer Service Tab</w:t>
      </w:r>
    </w:p>
    <w:p>
      <w:pPr>
        <w:pStyle w:val="Heading3"/>
        <w:spacing w:after="100" w:before="220"/>
      </w:pPr>
      <w:r>
        <w:rPr>
          <w:b/>
          <w:bCs/>
          <w:color w:val="1A8FE3"/>
          <w:sz w:val="24"/>
          <w:szCs w:val="24"/>
        </w:rPr>
        <w:t xml:space="preserve">5.9.1 Components</w:t>
      </w:r>
    </w:p>
    <w:p>
      <w:pPr>
        <w:pStyle w:val="ListParagraph"/>
        <w:numPr>
          <w:ilvl w:val="0"/>
          <w:numId w:val="2"/>
        </w:numPr>
        <w:spacing w:after="60" w:line="300"/>
      </w:pPr>
      <w:r>
        <w:rPr>
          <w:color w:val="1F2937"/>
          <w:sz w:val="22"/>
          <w:szCs w:val="22"/>
        </w:rPr>
        <w:t xml:space="preserve">Active tickets (status, last update)</w:t>
      </w:r>
    </w:p>
    <w:p>
      <w:pPr>
        <w:pStyle w:val="ListParagraph"/>
        <w:numPr>
          <w:ilvl w:val="0"/>
          <w:numId w:val="2"/>
        </w:numPr>
        <w:spacing w:after="60" w:line="300"/>
      </w:pPr>
      <w:r>
        <w:rPr>
          <w:color w:val="1F2937"/>
          <w:sz w:val="22"/>
          <w:szCs w:val="22"/>
        </w:rPr>
        <w:t xml:space="preserve">Raise new ticket (categories: Not working / Leak / Slow flow / Bad taste / Bad smell / Noise / Cosmetic damage / Filter due / Other)</w:t>
      </w:r>
    </w:p>
    <w:p>
      <w:pPr>
        <w:pStyle w:val="ListParagraph"/>
        <w:numPr>
          <w:ilvl w:val="0"/>
          <w:numId w:val="2"/>
        </w:numPr>
        <w:spacing w:after="60" w:line="300"/>
      </w:pPr>
      <w:r>
        <w:rPr>
          <w:color w:val="1F2937"/>
          <w:sz w:val="22"/>
          <w:szCs w:val="22"/>
        </w:rPr>
        <w:t xml:space="preserve">Schedule service visit (slot picker)</w:t>
      </w:r>
    </w:p>
    <w:p>
      <w:pPr>
        <w:pStyle w:val="ListParagraph"/>
        <w:numPr>
          <w:ilvl w:val="0"/>
          <w:numId w:val="2"/>
        </w:numPr>
        <w:spacing w:after="60" w:line="300"/>
      </w:pPr>
      <w:r>
        <w:rPr>
          <w:color w:val="1F2937"/>
          <w:sz w:val="22"/>
          <w:szCs w:val="22"/>
        </w:rPr>
        <w:t xml:space="preserve">FAQ (searchable, organized by topic)</w:t>
      </w:r>
    </w:p>
    <w:p>
      <w:pPr>
        <w:pStyle w:val="ListParagraph"/>
        <w:numPr>
          <w:ilvl w:val="0"/>
          <w:numId w:val="2"/>
        </w:numPr>
        <w:spacing w:after="60" w:line="300"/>
      </w:pPr>
      <w:r>
        <w:rPr>
          <w:color w:val="1F2937"/>
          <w:sz w:val="22"/>
          <w:szCs w:val="22"/>
        </w:rPr>
        <w:t xml:space="preserve">Contact options: Call, WhatsApp, Email, In-app chat (Phase 2)</w:t>
      </w:r>
    </w:p>
    <w:p>
      <w:pPr>
        <w:pStyle w:val="ListParagraph"/>
        <w:numPr>
          <w:ilvl w:val="0"/>
          <w:numId w:val="2"/>
        </w:numPr>
        <w:spacing w:after="60" w:line="300"/>
      </w:pPr>
      <w:r>
        <w:rPr>
          <w:color w:val="1F2937"/>
          <w:sz w:val="22"/>
          <w:szCs w:val="22"/>
        </w:rPr>
        <w:t xml:space="preserve">Escalation: 'Not satisfied with resolution?' → escalates to senior admin</w:t>
      </w:r>
    </w:p>
    <w:p>
      <w:pPr>
        <w:pStyle w:val="Heading3"/>
        <w:spacing w:after="100" w:before="220"/>
      </w:pPr>
      <w:r>
        <w:rPr>
          <w:b/>
          <w:bCs/>
          <w:color w:val="1A8FE3"/>
          <w:sz w:val="24"/>
          <w:szCs w:val="24"/>
        </w:rPr>
        <w:t xml:space="preserve">5.9.2 Ticket States</w:t>
      </w:r>
    </w:p>
    <w:p>
      <w:pPr>
        <w:spacing w:after="120" w:line="300"/>
        <w:jc w:val="left"/>
      </w:pPr>
      <w:r>
        <w:rPr>
          <w:color w:val="1F2937"/>
          <w:sz w:val="22"/>
          <w:szCs w:val="22"/>
        </w:rPr>
        <w:t xml:space="preserve">Open → Acknowledged (admin saw it) → Assigned (to technician) → In Progress (technician en route or onsite) → Resolved (technician marked done) → Closed (customer rated). Each state change pushes a notification to the customer.</w:t>
      </w:r>
    </w:p>
    <w:p>
      <w:pPr>
        <w:pStyle w:val="Heading3"/>
        <w:spacing w:after="100" w:before="220"/>
      </w:pPr>
      <w:r>
        <w:rPr>
          <w:b/>
          <w:bCs/>
          <w:color w:val="1A8FE3"/>
          <w:sz w:val="24"/>
          <w:szCs w:val="24"/>
        </w:rPr>
        <w:t xml:space="preserve">5.9.3 Customer Rating Post-Service</w:t>
      </w:r>
    </w:p>
    <w:p>
      <w:pPr>
        <w:pStyle w:val="ListParagraph"/>
        <w:numPr>
          <w:ilvl w:val="0"/>
          <w:numId w:val="2"/>
        </w:numPr>
        <w:spacing w:after="60" w:line="300"/>
      </w:pPr>
      <w:r>
        <w:rPr>
          <w:color w:val="1F2937"/>
          <w:sz w:val="22"/>
          <w:szCs w:val="22"/>
        </w:rPr>
        <w:t xml:space="preserve">1–5 star rating + comment</w:t>
      </w:r>
    </w:p>
    <w:p>
      <w:pPr>
        <w:pStyle w:val="ListParagraph"/>
        <w:numPr>
          <w:ilvl w:val="0"/>
          <w:numId w:val="2"/>
        </w:numPr>
        <w:spacing w:after="60" w:line="300"/>
      </w:pPr>
      <w:r>
        <w:rPr>
          <w:color w:val="1F2937"/>
          <w:sz w:val="22"/>
          <w:szCs w:val="22"/>
        </w:rPr>
        <w:t xml:space="preserve">If rating ≤ 3, auto-create escalation ticket</w:t>
      </w:r>
    </w:p>
    <w:p>
      <w:pPr>
        <w:pStyle w:val="ListParagraph"/>
        <w:numPr>
          <w:ilvl w:val="0"/>
          <w:numId w:val="2"/>
        </w:numPr>
        <w:spacing w:after="60" w:line="300"/>
      </w:pPr>
      <w:r>
        <w:rPr>
          <w:color w:val="1F2937"/>
          <w:sz w:val="22"/>
          <w:szCs w:val="22"/>
        </w:rPr>
        <w:t xml:space="preserve">Photo upload optional (e.g. customer photo of issue if not fixed)</w:t>
      </w:r>
    </w:p>
    <w:p>
      <w:pPr>
        <w:pStyle w:val="Heading2"/>
        <w:spacing w:after="140" w:before="280"/>
      </w:pPr>
      <w:r>
        <w:rPr>
          <w:b/>
          <w:bCs/>
          <w:color w:val="0F4C81"/>
          <w:sz w:val="28"/>
          <w:szCs w:val="28"/>
        </w:rPr>
        <w:t xml:space="preserve">5.10 Account Tab</w:t>
      </w:r>
    </w:p>
    <w:p>
      <w:pPr>
        <w:pStyle w:val="ListParagraph"/>
        <w:numPr>
          <w:ilvl w:val="0"/>
          <w:numId w:val="2"/>
        </w:numPr>
        <w:spacing w:after="60" w:line="300"/>
      </w:pPr>
      <w:r>
        <w:rPr>
          <w:color w:val="1F2937"/>
          <w:sz w:val="22"/>
          <w:szCs w:val="22"/>
        </w:rPr>
        <w:t xml:space="preserve">Profile — name, phone, email, language, photo</w:t>
      </w:r>
    </w:p>
    <w:p>
      <w:pPr>
        <w:pStyle w:val="ListParagraph"/>
        <w:numPr>
          <w:ilvl w:val="0"/>
          <w:numId w:val="2"/>
        </w:numPr>
        <w:spacing w:after="60" w:line="300"/>
      </w:pPr>
      <w:r>
        <w:rPr>
          <w:color w:val="1F2937"/>
          <w:sz w:val="22"/>
          <w:szCs w:val="22"/>
        </w:rPr>
        <w:t xml:space="preserve">Addresses — multiple, with default-installation flag</w:t>
      </w:r>
    </w:p>
    <w:p>
      <w:pPr>
        <w:pStyle w:val="ListParagraph"/>
        <w:numPr>
          <w:ilvl w:val="0"/>
          <w:numId w:val="2"/>
        </w:numPr>
        <w:spacing w:after="60" w:line="300"/>
      </w:pPr>
      <w:r>
        <w:rPr>
          <w:color w:val="1F2937"/>
          <w:sz w:val="22"/>
          <w:szCs w:val="22"/>
        </w:rPr>
        <w:t xml:space="preserve">KYC — uploaded documents, verification status</w:t>
      </w:r>
    </w:p>
    <w:p>
      <w:pPr>
        <w:pStyle w:val="ListParagraph"/>
        <w:numPr>
          <w:ilvl w:val="0"/>
          <w:numId w:val="2"/>
        </w:numPr>
        <w:spacing w:after="60" w:line="300"/>
      </w:pPr>
      <w:r>
        <w:rPr>
          <w:color w:val="1F2937"/>
          <w:sz w:val="22"/>
          <w:szCs w:val="22"/>
        </w:rPr>
        <w:t xml:space="preserve">Payment methods — saved cards, UPI handles, autopay status</w:t>
      </w:r>
    </w:p>
    <w:p>
      <w:pPr>
        <w:pStyle w:val="ListParagraph"/>
        <w:numPr>
          <w:ilvl w:val="0"/>
          <w:numId w:val="2"/>
        </w:numPr>
        <w:spacing w:after="60" w:line="300"/>
      </w:pPr>
      <w:r>
        <w:rPr>
          <w:color w:val="1F2937"/>
          <w:sz w:val="22"/>
          <w:szCs w:val="22"/>
        </w:rPr>
        <w:t xml:space="preserve">My Subscriptions — current and past</w:t>
      </w:r>
    </w:p>
    <w:p>
      <w:pPr>
        <w:pStyle w:val="ListParagraph"/>
        <w:numPr>
          <w:ilvl w:val="0"/>
          <w:numId w:val="2"/>
        </w:numPr>
        <w:spacing w:after="60" w:line="300"/>
      </w:pPr>
      <w:r>
        <w:rPr>
          <w:color w:val="1F2937"/>
          <w:sz w:val="22"/>
          <w:szCs w:val="22"/>
        </w:rPr>
        <w:t xml:space="preserve">My Inquiries — all inquiries with status</w:t>
      </w:r>
    </w:p>
    <w:p>
      <w:pPr>
        <w:pStyle w:val="ListParagraph"/>
        <w:numPr>
          <w:ilvl w:val="0"/>
          <w:numId w:val="2"/>
        </w:numPr>
        <w:spacing w:after="60" w:line="300"/>
      </w:pPr>
      <w:r>
        <w:rPr>
          <w:color w:val="1F2937"/>
          <w:sz w:val="22"/>
          <w:szCs w:val="22"/>
        </w:rPr>
        <w:t xml:space="preserve">Invoices — downloadable PDFs (GST-compliant)</w:t>
      </w:r>
    </w:p>
    <w:p>
      <w:pPr>
        <w:pStyle w:val="ListParagraph"/>
        <w:numPr>
          <w:ilvl w:val="0"/>
          <w:numId w:val="2"/>
        </w:numPr>
        <w:spacing w:after="60" w:line="300"/>
      </w:pPr>
      <w:r>
        <w:rPr>
          <w:color w:val="1F2937"/>
          <w:sz w:val="22"/>
          <w:szCs w:val="22"/>
        </w:rPr>
        <w:t xml:space="preserve">Refer &amp; Earn — share link, my referrals, wallet balance</w:t>
      </w:r>
    </w:p>
    <w:p>
      <w:pPr>
        <w:pStyle w:val="ListParagraph"/>
        <w:numPr>
          <w:ilvl w:val="0"/>
          <w:numId w:val="2"/>
        </w:numPr>
        <w:spacing w:after="60" w:line="300"/>
      </w:pPr>
      <w:r>
        <w:rPr>
          <w:color w:val="1F2937"/>
          <w:sz w:val="22"/>
          <w:szCs w:val="22"/>
        </w:rPr>
        <w:t xml:space="preserve">Wallet / Credits — referral earnings, refund credits</w:t>
      </w:r>
    </w:p>
    <w:p>
      <w:pPr>
        <w:pStyle w:val="ListParagraph"/>
        <w:numPr>
          <w:ilvl w:val="0"/>
          <w:numId w:val="2"/>
        </w:numPr>
        <w:spacing w:after="60" w:line="300"/>
      </w:pPr>
      <w:r>
        <w:rPr>
          <w:color w:val="1F2937"/>
          <w:sz w:val="22"/>
          <w:szCs w:val="22"/>
        </w:rPr>
        <w:t xml:space="preserve">Settings — language, notifications, biometric login, data privacy</w:t>
      </w:r>
    </w:p>
    <w:p>
      <w:pPr>
        <w:pStyle w:val="ListParagraph"/>
        <w:numPr>
          <w:ilvl w:val="0"/>
          <w:numId w:val="2"/>
        </w:numPr>
        <w:spacing w:after="60" w:line="300"/>
      </w:pPr>
      <w:r>
        <w:rPr>
          <w:color w:val="1F2937"/>
          <w:sz w:val="22"/>
          <w:szCs w:val="22"/>
        </w:rPr>
        <w:t xml:space="preserve">Help — FAQ, contact, policies, app version, feedback</w:t>
      </w:r>
    </w:p>
    <w:p>
      <w:pPr>
        <w:pStyle w:val="ListParagraph"/>
        <w:numPr>
          <w:ilvl w:val="0"/>
          <w:numId w:val="2"/>
        </w:numPr>
        <w:spacing w:after="60" w:line="300"/>
      </w:pPr>
      <w:r>
        <w:rPr>
          <w:color w:val="1F2937"/>
          <w:sz w:val="22"/>
          <w:szCs w:val="22"/>
        </w:rPr>
        <w:t xml:space="preserve">Legal — Terms of Use, Privacy Policy, Refund Policy, Rental Agreement (read-only copy of customer's signed version)</w:t>
      </w:r>
    </w:p>
    <w:p>
      <w:pPr>
        <w:pStyle w:val="ListParagraph"/>
        <w:numPr>
          <w:ilvl w:val="0"/>
          <w:numId w:val="2"/>
        </w:numPr>
        <w:spacing w:after="60" w:line="300"/>
      </w:pPr>
      <w:r>
        <w:rPr>
          <w:color w:val="1F2937"/>
          <w:sz w:val="22"/>
          <w:szCs w:val="22"/>
        </w:rPr>
        <w:t xml:space="preserve">Logout / Delete account (mandatory under DPDP Act 2023)</w:t>
      </w:r>
    </w:p>
    <w:p>
      <w:pPr>
        <w:pStyle w:val="Heading2"/>
        <w:spacing w:after="140" w:before="280"/>
      </w:pPr>
      <w:r>
        <w:rPr>
          <w:b/>
          <w:bCs/>
          <w:color w:val="0F4C81"/>
          <w:sz w:val="28"/>
          <w:szCs w:val="28"/>
        </w:rPr>
        <w:t xml:space="preserve">5.11 Notifications Strategy in App</w:t>
      </w:r>
    </w:p>
    <w:p>
      <w:pPr>
        <w:pStyle w:val="ListParagraph"/>
        <w:numPr>
          <w:ilvl w:val="0"/>
          <w:numId w:val="2"/>
        </w:numPr>
        <w:spacing w:after="60" w:line="300"/>
      </w:pPr>
      <w:r>
        <w:rPr>
          <w:color w:val="1F2937"/>
          <w:sz w:val="22"/>
          <w:szCs w:val="22"/>
        </w:rPr>
        <w:t xml:space="preserve">Push (FCM) — primary channel, always-on by default with opt-out</w:t>
      </w:r>
    </w:p>
    <w:p>
      <w:pPr>
        <w:pStyle w:val="ListParagraph"/>
        <w:numPr>
          <w:ilvl w:val="0"/>
          <w:numId w:val="2"/>
        </w:numPr>
        <w:spacing w:after="60" w:line="300"/>
      </w:pPr>
      <w:r>
        <w:rPr>
          <w:color w:val="1F2937"/>
          <w:sz w:val="22"/>
          <w:szCs w:val="22"/>
        </w:rPr>
        <w:t xml:space="preserve">In-app notification center — persistent record of all notifications</w:t>
      </w:r>
    </w:p>
    <w:p>
      <w:pPr>
        <w:pStyle w:val="ListParagraph"/>
        <w:numPr>
          <w:ilvl w:val="0"/>
          <w:numId w:val="2"/>
        </w:numPr>
        <w:spacing w:after="60" w:line="300"/>
      </w:pPr>
      <w:r>
        <w:rPr>
          <w:color w:val="1F2937"/>
          <w:sz w:val="22"/>
          <w:szCs w:val="22"/>
        </w:rPr>
        <w:t xml:space="preserve">SMS — for critical events (OTP, payment, expiry) — even if user disabled push</w:t>
      </w:r>
    </w:p>
    <w:p>
      <w:pPr>
        <w:pStyle w:val="ListParagraph"/>
        <w:numPr>
          <w:ilvl w:val="0"/>
          <w:numId w:val="2"/>
        </w:numPr>
        <w:spacing w:after="60" w:line="300"/>
      </w:pPr>
      <w:r>
        <w:rPr>
          <w:color w:val="1F2937"/>
          <w:sz w:val="22"/>
          <w:szCs w:val="22"/>
        </w:rPr>
        <w:t xml:space="preserve">WhatsApp Business API — for transactional + service updates (better open rate than SMS in India)</w:t>
      </w:r>
    </w:p>
    <w:p>
      <w:pPr>
        <w:pStyle w:val="ListParagraph"/>
        <w:numPr>
          <w:ilvl w:val="0"/>
          <w:numId w:val="2"/>
        </w:numPr>
        <w:spacing w:after="60" w:line="300"/>
      </w:pPr>
      <w:r>
        <w:rPr>
          <w:color w:val="1F2937"/>
          <w:sz w:val="22"/>
          <w:szCs w:val="22"/>
        </w:rPr>
        <w:t xml:space="preserve">Email — for invoices, agreements, monthly summaries</w:t>
      </w:r>
    </w:p>
    <w:p>
      <w:pPr>
        <w:pStyle w:val="ListParagraph"/>
        <w:numPr>
          <w:ilvl w:val="0"/>
          <w:numId w:val="2"/>
        </w:numPr>
        <w:spacing w:after="60" w:line="300"/>
      </w:pPr>
      <w:r>
        <w:rPr>
          <w:color w:val="1F2937"/>
          <w:sz w:val="22"/>
          <w:szCs w:val="22"/>
        </w:rPr>
        <w:t xml:space="preserve">Quiet hours — no marketing pushes between 9 PM and 9 AM</w:t>
      </w:r>
    </w:p>
    <w:p>
      <w:pPr>
        <w:pStyle w:val="Heading2"/>
        <w:spacing w:after="140" w:before="280"/>
      </w:pPr>
      <w:r>
        <w:rPr>
          <w:b/>
          <w:bCs/>
          <w:color w:val="0F4C81"/>
          <w:sz w:val="28"/>
          <w:szCs w:val="28"/>
        </w:rPr>
        <w:t xml:space="preserve">5.12 Edge Cases &amp; UX Hygiene</w:t>
      </w:r>
    </w:p>
    <w:p>
      <w:pPr>
        <w:pStyle w:val="ListParagraph"/>
        <w:numPr>
          <w:ilvl w:val="0"/>
          <w:numId w:val="2"/>
        </w:numPr>
        <w:spacing w:after="60" w:line="300"/>
      </w:pPr>
      <w:r>
        <w:rPr>
          <w:color w:val="1F2937"/>
          <w:sz w:val="22"/>
          <w:szCs w:val="22"/>
        </w:rPr>
        <w:t xml:space="preserve">Offline mode — last-known plan status cached, ticket creation queued for sync</w:t>
      </w:r>
    </w:p>
    <w:p>
      <w:pPr>
        <w:pStyle w:val="ListParagraph"/>
        <w:numPr>
          <w:ilvl w:val="0"/>
          <w:numId w:val="2"/>
        </w:numPr>
        <w:spacing w:after="60" w:line="300"/>
      </w:pPr>
      <w:r>
        <w:rPr>
          <w:color w:val="1F2937"/>
          <w:sz w:val="22"/>
          <w:szCs w:val="22"/>
        </w:rPr>
        <w:t xml:space="preserve">Empty states — every list (no inquiries, no tickets, no devices, etc.) needs a friendly empty illustration + CTA</w:t>
      </w:r>
    </w:p>
    <w:p>
      <w:pPr>
        <w:pStyle w:val="ListParagraph"/>
        <w:numPr>
          <w:ilvl w:val="0"/>
          <w:numId w:val="2"/>
        </w:numPr>
        <w:spacing w:after="60" w:line="300"/>
      </w:pPr>
      <w:r>
        <w:rPr>
          <w:color w:val="1F2937"/>
          <w:sz w:val="22"/>
          <w:szCs w:val="22"/>
        </w:rPr>
        <w:t xml:space="preserve">Error handling — network failures show 'retry' not raw error codes</w:t>
      </w:r>
    </w:p>
    <w:p>
      <w:pPr>
        <w:pStyle w:val="ListParagraph"/>
        <w:numPr>
          <w:ilvl w:val="0"/>
          <w:numId w:val="2"/>
        </w:numPr>
        <w:spacing w:after="60" w:line="300"/>
      </w:pPr>
      <w:r>
        <w:rPr>
          <w:color w:val="1F2937"/>
          <w:sz w:val="22"/>
          <w:szCs w:val="22"/>
        </w:rPr>
        <w:t xml:space="preserve">Slow connections — skeleton loaders, not spinners</w:t>
      </w:r>
    </w:p>
    <w:p>
      <w:pPr>
        <w:pStyle w:val="ListParagraph"/>
        <w:numPr>
          <w:ilvl w:val="0"/>
          <w:numId w:val="2"/>
        </w:numPr>
        <w:spacing w:after="60" w:line="300"/>
      </w:pPr>
      <w:r>
        <w:rPr>
          <w:color w:val="1F2937"/>
          <w:sz w:val="22"/>
          <w:szCs w:val="22"/>
        </w:rPr>
        <w:t xml:space="preserve">Accessibility — minimum 44pt tap targets, WCAG AA contrast, screen-reader labels</w:t>
      </w:r>
    </w:p>
    <w:p>
      <w:pPr>
        <w:pStyle w:val="ListParagraph"/>
        <w:numPr>
          <w:ilvl w:val="0"/>
          <w:numId w:val="2"/>
        </w:numPr>
        <w:spacing w:after="60" w:line="300"/>
      </w:pPr>
      <w:r>
        <w:rPr>
          <w:color w:val="1F2937"/>
          <w:sz w:val="22"/>
          <w:szCs w:val="22"/>
        </w:rPr>
        <w:t xml:space="preserve">Dark mode — Phase 2</w:t>
      </w:r>
    </w:p>
    <w:p>
      <w:pPr>
        <w:pStyle w:val="ListParagraph"/>
        <w:numPr>
          <w:ilvl w:val="0"/>
          <w:numId w:val="2"/>
        </w:numPr>
        <w:spacing w:after="60" w:line="300"/>
      </w:pPr>
      <w:r>
        <w:rPr>
          <w:color w:val="1F2937"/>
          <w:sz w:val="22"/>
          <w:szCs w:val="22"/>
        </w:rPr>
        <w:t xml:space="preserve">Force-update screen — for critical app updates (security or breaking API change)</w:t>
      </w:r>
    </w:p>
    <w:p>
      <w:r>
        <w:br w:type="page"/>
      </w:r>
    </w:p>
    <w:p>
      <w:pPr>
        <w:pStyle w:val="Heading1"/>
        <w:spacing w:after="160" w:before="360"/>
      </w:pPr>
      <w:r>
        <w:rPr>
          <w:b/>
          <w:bCs/>
          <w:color w:val="0F4C81"/>
          <w:sz w:val="36"/>
          <w:szCs w:val="36"/>
        </w:rPr>
        <w:t xml:space="preserve">6. Admin Panel — Detailed Specifications</w:t>
      </w:r>
    </w:p>
    <w:p>
      <w:pPr>
        <w:spacing w:after="120" w:line="300"/>
        <w:jc w:val="left"/>
      </w:pPr>
      <w:r>
        <w:rPr>
          <w:color w:val="1F2937"/>
          <w:sz w:val="22"/>
          <w:szCs w:val="22"/>
        </w:rPr>
        <w:t xml:space="preserve">The admin platform is the most under-specified part of the original brief. It must handle inquiry conversion, customer lifecycle, physical asset tracking, technician scheduling, billing reconciliation, and reporting. Recommendation: build it as a responsive web app first (more efficient on a desktop/laptop for admin work) and add a thin mobile companion app for on-the-go alerts and approvals.</w:t>
      </w:r>
    </w:p>
    <w:p>
      <w:pPr>
        <w:pStyle w:val="Heading2"/>
        <w:spacing w:after="140" w:before="280"/>
      </w:pPr>
      <w:r>
        <w:rPr>
          <w:b/>
          <w:bCs/>
          <w:color w:val="0F4C81"/>
          <w:sz w:val="28"/>
          <w:szCs w:val="28"/>
        </w:rPr>
        <w:t xml:space="preserve">6.1 Roles &amp; Permissions</w:t>
      </w:r>
    </w:p>
    <w:p>
      <w:pPr>
        <w:spacing w:after="120" w:line="300"/>
        <w:jc w:val="left"/>
      </w:pPr>
      <w:r>
        <w:rPr>
          <w:color w:val="1F2937"/>
          <w:sz w:val="22"/>
          <w:szCs w:val="22"/>
        </w:rPr>
        <w:t xml:space="preserve">Even if SmartRO starts with one operator wearing all hats, the system must model roles from day one. Otherwise the third hire will trigger a re-architecture.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216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Role</w:t>
            </w:r>
          </w:p>
        </w:tc>
        <w:tc>
          <w:tcPr>
            <w:tcW w:type="dxa" w:w="216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Typical User</w:t>
            </w:r>
          </w:p>
        </w:tc>
        <w:tc>
          <w:tcPr>
            <w:tcW w:type="dxa" w:w="504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Key Permissions</w:t>
            </w:r>
          </w:p>
        </w:tc>
      </w:tr>
      <w:tr>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Owner / Super Admin</w:t>
            </w:r>
          </w:p>
        </w:tc>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Founder / business owner</w:t>
            </w:r>
          </w:p>
        </w:tc>
        <w:tc>
          <w:tcPr>
            <w:tcW w:type="dxa" w:w="50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Full access including pricing, refund approval, role management</w:t>
            </w:r>
          </w:p>
        </w:tc>
      </w:tr>
      <w:tr>
        <w:tc>
          <w:tcPr>
            <w:tcW w:type="dxa" w:w="2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Operations Admin</w:t>
            </w:r>
          </w:p>
        </w:tc>
        <w:tc>
          <w:tcPr>
            <w:tcW w:type="dxa" w:w="2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Ops manager</w:t>
            </w:r>
          </w:p>
        </w:tc>
        <w:tc>
          <w:tcPr>
            <w:tcW w:type="dxa" w:w="50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Inquiries, customers, allocations, scheduling, tickets — no pricing/refund approval</w:t>
            </w:r>
          </w:p>
        </w:tc>
      </w:tr>
      <w:tr>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Sales Admin</w:t>
            </w:r>
          </w:p>
        </w:tc>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Telecaller / sales</w:t>
            </w:r>
          </w:p>
        </w:tc>
        <w:tc>
          <w:tcPr>
            <w:tcW w:type="dxa" w:w="50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Inquiry follow-up, plan proposal, no refund/pricing</w:t>
            </w:r>
          </w:p>
        </w:tc>
      </w:tr>
      <w:tr>
        <w:tc>
          <w:tcPr>
            <w:tcW w:type="dxa" w:w="2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Finance Admin</w:t>
            </w:r>
          </w:p>
        </w:tc>
        <w:tc>
          <w:tcPr>
            <w:tcW w:type="dxa" w:w="2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Accounts</w:t>
            </w:r>
          </w:p>
        </w:tc>
        <w:tc>
          <w:tcPr>
            <w:tcW w:type="dxa" w:w="50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Payments, invoices, refunds, reports — read-only on operations</w:t>
            </w:r>
          </w:p>
        </w:tc>
      </w:tr>
      <w:tr>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Field Manager</w:t>
            </w:r>
          </w:p>
        </w:tc>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Technician supervisor</w:t>
            </w:r>
          </w:p>
        </w:tc>
        <w:tc>
          <w:tcPr>
            <w:tcW w:type="dxa" w:w="50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Technician roster, job assignment, inventory dispatch</w:t>
            </w:r>
          </w:p>
        </w:tc>
      </w:tr>
      <w:tr>
        <w:tc>
          <w:tcPr>
            <w:tcW w:type="dxa" w:w="2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Service Technician</w:t>
            </w:r>
          </w:p>
        </w:tc>
        <w:tc>
          <w:tcPr>
            <w:tcW w:type="dxa" w:w="2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Field staff</w:t>
            </w:r>
          </w:p>
        </w:tc>
        <w:tc>
          <w:tcPr>
            <w:tcW w:type="dxa" w:w="50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Mobile app only — own jobs, complete jobs, log spares</w:t>
            </w:r>
          </w:p>
        </w:tc>
      </w:tr>
      <w:tr>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Read-Only Auditor</w:t>
            </w:r>
          </w:p>
        </w:tc>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Investor / external auditor</w:t>
            </w:r>
          </w:p>
        </w:tc>
        <w:tc>
          <w:tcPr>
            <w:tcW w:type="dxa" w:w="50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View-only on all reports</w:t>
            </w:r>
          </w:p>
        </w:tc>
      </w:tr>
    </w:tbl>
    <w:p>
      <w:pPr>
        <w:pStyle w:val="Heading2"/>
        <w:spacing w:after="140" w:before="280"/>
      </w:pPr>
      <w:r>
        <w:rPr>
          <w:b/>
          <w:bCs/>
          <w:color w:val="0F4C81"/>
          <w:sz w:val="28"/>
          <w:szCs w:val="28"/>
        </w:rPr>
        <w:t xml:space="preserve">6.2 Dashboard (Landing Screen)</w:t>
      </w:r>
    </w:p>
    <w:p>
      <w:pPr>
        <w:spacing w:after="120" w:line="300"/>
        <w:jc w:val="left"/>
      </w:pPr>
      <w:r>
        <w:rPr>
          <w:color w:val="1F2937"/>
          <w:sz w:val="22"/>
          <w:szCs w:val="22"/>
        </w:rPr>
        <w:t xml:space="preserve">Three sections: 'Today' tiles (real-time operational view), KPIs (rolling 30-day), and Action queue (things requiring admin attention now).</w:t>
      </w:r>
    </w:p>
    <w:p>
      <w:pPr>
        <w:pStyle w:val="Heading3"/>
        <w:spacing w:after="100" w:before="220"/>
      </w:pPr>
      <w:r>
        <w:rPr>
          <w:b/>
          <w:bCs/>
          <w:color w:val="1A8FE3"/>
          <w:sz w:val="24"/>
          <w:szCs w:val="24"/>
        </w:rPr>
        <w:t xml:space="preserve">6.2.1 Today Tiles</w:t>
      </w:r>
    </w:p>
    <w:p>
      <w:pPr>
        <w:pStyle w:val="ListParagraph"/>
        <w:numPr>
          <w:ilvl w:val="0"/>
          <w:numId w:val="2"/>
        </w:numPr>
        <w:spacing w:after="60" w:line="300"/>
      </w:pPr>
      <w:r>
        <w:rPr>
          <w:color w:val="1F2937"/>
          <w:sz w:val="22"/>
          <w:szCs w:val="22"/>
        </w:rPr>
        <w:t xml:space="preserve">New inquiries today / yesterday</w:t>
      </w:r>
    </w:p>
    <w:p>
      <w:pPr>
        <w:pStyle w:val="ListParagraph"/>
        <w:numPr>
          <w:ilvl w:val="0"/>
          <w:numId w:val="2"/>
        </w:numPr>
        <w:spacing w:after="60" w:line="300"/>
      </w:pPr>
      <w:r>
        <w:rPr>
          <w:color w:val="1F2937"/>
          <w:sz w:val="22"/>
          <w:szCs w:val="22"/>
        </w:rPr>
        <w:t xml:space="preserve">Bookings to be installed today (count + map)</w:t>
      </w:r>
    </w:p>
    <w:p>
      <w:pPr>
        <w:pStyle w:val="ListParagraph"/>
        <w:numPr>
          <w:ilvl w:val="0"/>
          <w:numId w:val="2"/>
        </w:numPr>
        <w:spacing w:after="60" w:line="300"/>
      </w:pPr>
      <w:r>
        <w:rPr>
          <w:color w:val="1F2937"/>
          <w:sz w:val="22"/>
          <w:szCs w:val="22"/>
        </w:rPr>
        <w:t xml:space="preserve">Service tickets to be resolved today</w:t>
      </w:r>
    </w:p>
    <w:p>
      <w:pPr>
        <w:pStyle w:val="ListParagraph"/>
        <w:numPr>
          <w:ilvl w:val="0"/>
          <w:numId w:val="2"/>
        </w:numPr>
        <w:spacing w:after="60" w:line="300"/>
      </w:pPr>
      <w:r>
        <w:rPr>
          <w:color w:val="1F2937"/>
          <w:sz w:val="22"/>
          <w:szCs w:val="22"/>
        </w:rPr>
        <w:t xml:space="preserve">Plans expiring today (with no recharge yet)</w:t>
      </w:r>
    </w:p>
    <w:p>
      <w:pPr>
        <w:pStyle w:val="ListParagraph"/>
        <w:numPr>
          <w:ilvl w:val="0"/>
          <w:numId w:val="2"/>
        </w:numPr>
        <w:spacing w:after="60" w:line="300"/>
      </w:pPr>
      <w:r>
        <w:rPr>
          <w:color w:val="1F2937"/>
          <w:sz w:val="22"/>
          <w:szCs w:val="22"/>
        </w:rPr>
        <w:t xml:space="preserve">Pickups scheduled today</w:t>
      </w:r>
    </w:p>
    <w:p>
      <w:pPr>
        <w:pStyle w:val="Heading3"/>
        <w:spacing w:after="100" w:before="220"/>
      </w:pPr>
      <w:r>
        <w:rPr>
          <w:b/>
          <w:bCs/>
          <w:color w:val="1A8FE3"/>
          <w:sz w:val="24"/>
          <w:szCs w:val="24"/>
        </w:rPr>
        <w:t xml:space="preserve">6.2.2 KPI Tiles (rolling 30-day)</w:t>
      </w:r>
    </w:p>
    <w:p>
      <w:pPr>
        <w:pStyle w:val="ListParagraph"/>
        <w:numPr>
          <w:ilvl w:val="0"/>
          <w:numId w:val="2"/>
        </w:numPr>
        <w:spacing w:after="60" w:line="300"/>
      </w:pPr>
      <w:r>
        <w:rPr>
          <w:color w:val="1F2937"/>
          <w:sz w:val="22"/>
          <w:szCs w:val="22"/>
        </w:rPr>
        <w:t xml:space="preserve">Active subscribers</w:t>
      </w:r>
    </w:p>
    <w:p>
      <w:pPr>
        <w:pStyle w:val="ListParagraph"/>
        <w:numPr>
          <w:ilvl w:val="0"/>
          <w:numId w:val="2"/>
        </w:numPr>
        <w:spacing w:after="60" w:line="300"/>
      </w:pPr>
      <w:r>
        <w:rPr>
          <w:color w:val="1F2937"/>
          <w:sz w:val="22"/>
          <w:szCs w:val="22"/>
        </w:rPr>
        <w:t xml:space="preserve">MRR (monthly recurring revenue)</w:t>
      </w:r>
    </w:p>
    <w:p>
      <w:pPr>
        <w:pStyle w:val="ListParagraph"/>
        <w:numPr>
          <w:ilvl w:val="0"/>
          <w:numId w:val="2"/>
        </w:numPr>
        <w:spacing w:after="60" w:line="300"/>
      </w:pPr>
      <w:r>
        <w:rPr>
          <w:color w:val="1F2937"/>
          <w:sz w:val="22"/>
          <w:szCs w:val="22"/>
        </w:rPr>
        <w:t xml:space="preserve">New activations / Churned customers / Net change</w:t>
      </w:r>
    </w:p>
    <w:p>
      <w:pPr>
        <w:pStyle w:val="ListParagraph"/>
        <w:numPr>
          <w:ilvl w:val="0"/>
          <w:numId w:val="2"/>
        </w:numPr>
        <w:spacing w:after="60" w:line="300"/>
      </w:pPr>
      <w:r>
        <w:rPr>
          <w:color w:val="1F2937"/>
          <w:sz w:val="22"/>
          <w:szCs w:val="22"/>
        </w:rPr>
        <w:t xml:space="preserve">Inquiry → Booking conversion %</w:t>
      </w:r>
    </w:p>
    <w:p>
      <w:pPr>
        <w:pStyle w:val="ListParagraph"/>
        <w:numPr>
          <w:ilvl w:val="0"/>
          <w:numId w:val="2"/>
        </w:numPr>
        <w:spacing w:after="60" w:line="300"/>
      </w:pPr>
      <w:r>
        <w:rPr>
          <w:color w:val="1F2937"/>
          <w:sz w:val="22"/>
          <w:szCs w:val="22"/>
        </w:rPr>
        <w:t xml:space="preserve">Average response time (inquiry first contact)</w:t>
      </w:r>
    </w:p>
    <w:p>
      <w:pPr>
        <w:pStyle w:val="ListParagraph"/>
        <w:numPr>
          <w:ilvl w:val="0"/>
          <w:numId w:val="2"/>
        </w:numPr>
        <w:spacing w:after="60" w:line="300"/>
      </w:pPr>
      <w:r>
        <w:rPr>
          <w:color w:val="1F2937"/>
          <w:sz w:val="22"/>
          <w:szCs w:val="22"/>
        </w:rPr>
        <w:t xml:space="preserve">Average ticket resolution time</w:t>
      </w:r>
    </w:p>
    <w:p>
      <w:pPr>
        <w:pStyle w:val="ListParagraph"/>
        <w:numPr>
          <w:ilvl w:val="0"/>
          <w:numId w:val="2"/>
        </w:numPr>
        <w:spacing w:after="60" w:line="300"/>
      </w:pPr>
      <w:r>
        <w:rPr>
          <w:color w:val="1F2937"/>
          <w:sz w:val="22"/>
          <w:szCs w:val="22"/>
        </w:rPr>
        <w:t xml:space="preserve">On-time service SLA %</w:t>
      </w:r>
    </w:p>
    <w:p>
      <w:pPr>
        <w:pStyle w:val="ListParagraph"/>
        <w:numPr>
          <w:ilvl w:val="0"/>
          <w:numId w:val="2"/>
        </w:numPr>
        <w:spacing w:after="60" w:line="300"/>
      </w:pPr>
      <w:r>
        <w:rPr>
          <w:color w:val="1F2937"/>
          <w:sz w:val="22"/>
          <w:szCs w:val="22"/>
        </w:rPr>
        <w:t xml:space="preserve">Asset utilisation %</w:t>
      </w:r>
    </w:p>
    <w:p>
      <w:pPr>
        <w:pStyle w:val="ListParagraph"/>
        <w:numPr>
          <w:ilvl w:val="0"/>
          <w:numId w:val="2"/>
        </w:numPr>
        <w:spacing w:after="60" w:line="300"/>
      </w:pPr>
      <w:r>
        <w:rPr>
          <w:color w:val="1F2937"/>
          <w:sz w:val="22"/>
          <w:szCs w:val="22"/>
        </w:rPr>
        <w:t xml:space="preserve">Failed payments count / value</w:t>
      </w:r>
    </w:p>
    <w:p>
      <w:pPr>
        <w:pStyle w:val="Heading3"/>
        <w:spacing w:after="100" w:before="220"/>
      </w:pPr>
      <w:r>
        <w:rPr>
          <w:b/>
          <w:bCs/>
          <w:color w:val="1A8FE3"/>
          <w:sz w:val="24"/>
          <w:szCs w:val="24"/>
        </w:rPr>
        <w:t xml:space="preserve">6.2.3 Action Queue</w:t>
      </w:r>
    </w:p>
    <w:p>
      <w:pPr>
        <w:pStyle w:val="ListParagraph"/>
        <w:numPr>
          <w:ilvl w:val="0"/>
          <w:numId w:val="2"/>
        </w:numPr>
        <w:spacing w:after="60" w:line="300"/>
      </w:pPr>
      <w:r>
        <w:rPr>
          <w:color w:val="1F2937"/>
          <w:sz w:val="22"/>
          <w:szCs w:val="22"/>
        </w:rPr>
        <w:t xml:space="preserve">Inquiries breaching SLA</w:t>
      </w:r>
    </w:p>
    <w:p>
      <w:pPr>
        <w:pStyle w:val="ListParagraph"/>
        <w:numPr>
          <w:ilvl w:val="0"/>
          <w:numId w:val="2"/>
        </w:numPr>
        <w:spacing w:after="60" w:line="300"/>
      </w:pPr>
      <w:r>
        <w:rPr>
          <w:color w:val="1F2937"/>
          <w:sz w:val="22"/>
          <w:szCs w:val="22"/>
        </w:rPr>
        <w:t xml:space="preserve">Bookings with KYC pending</w:t>
      </w:r>
    </w:p>
    <w:p>
      <w:pPr>
        <w:pStyle w:val="ListParagraph"/>
        <w:numPr>
          <w:ilvl w:val="0"/>
          <w:numId w:val="2"/>
        </w:numPr>
        <w:spacing w:after="60" w:line="300"/>
      </w:pPr>
      <w:r>
        <w:rPr>
          <w:color w:val="1F2937"/>
          <w:sz w:val="22"/>
          <w:szCs w:val="22"/>
        </w:rPr>
        <w:t xml:space="preserve">Refund approvals pending</w:t>
      </w:r>
    </w:p>
    <w:p>
      <w:pPr>
        <w:pStyle w:val="ListParagraph"/>
        <w:numPr>
          <w:ilvl w:val="0"/>
          <w:numId w:val="2"/>
        </w:numPr>
        <w:spacing w:after="60" w:line="300"/>
      </w:pPr>
      <w:r>
        <w:rPr>
          <w:color w:val="1F2937"/>
          <w:sz w:val="22"/>
          <w:szCs w:val="22"/>
        </w:rPr>
        <w:t xml:space="preserve">Plans suspended &gt; 3 days (decide pickup or wait)</w:t>
      </w:r>
    </w:p>
    <w:p>
      <w:pPr>
        <w:pStyle w:val="ListParagraph"/>
        <w:numPr>
          <w:ilvl w:val="0"/>
          <w:numId w:val="2"/>
        </w:numPr>
        <w:spacing w:after="60" w:line="300"/>
      </w:pPr>
      <w:r>
        <w:rPr>
          <w:color w:val="1F2937"/>
          <w:sz w:val="22"/>
          <w:szCs w:val="22"/>
        </w:rPr>
        <w:t xml:space="preserve">Technicians with no jobs assigned today</w:t>
      </w:r>
    </w:p>
    <w:p>
      <w:pPr>
        <w:pStyle w:val="ListParagraph"/>
        <w:numPr>
          <w:ilvl w:val="0"/>
          <w:numId w:val="2"/>
        </w:numPr>
        <w:spacing w:after="60" w:line="300"/>
      </w:pPr>
      <w:r>
        <w:rPr>
          <w:color w:val="1F2937"/>
          <w:sz w:val="22"/>
          <w:szCs w:val="22"/>
        </w:rPr>
        <w:t xml:space="preserve">Devices in 'under repair' state &gt; 7 days</w:t>
      </w:r>
    </w:p>
    <w:p>
      <w:pPr>
        <w:pStyle w:val="Heading2"/>
        <w:spacing w:after="140" w:before="280"/>
      </w:pPr>
      <w:r>
        <w:rPr>
          <w:b/>
          <w:bCs/>
          <w:color w:val="0F4C81"/>
          <w:sz w:val="28"/>
          <w:szCs w:val="28"/>
        </w:rPr>
        <w:t xml:space="preserve">6.3 Inquiry Management</w:t>
      </w:r>
    </w:p>
    <w:p>
      <w:pPr>
        <w:pStyle w:val="Heading3"/>
        <w:spacing w:after="100" w:before="220"/>
      </w:pPr>
      <w:r>
        <w:rPr>
          <w:b/>
          <w:bCs/>
          <w:color w:val="1A8FE3"/>
          <w:sz w:val="24"/>
          <w:szCs w:val="24"/>
        </w:rPr>
        <w:t xml:space="preserve">6.3.1 Inquiry Inbox</w:t>
      </w:r>
    </w:p>
    <w:p>
      <w:pPr>
        <w:pStyle w:val="ListParagraph"/>
        <w:numPr>
          <w:ilvl w:val="0"/>
          <w:numId w:val="2"/>
        </w:numPr>
        <w:spacing w:after="60" w:line="300"/>
      </w:pPr>
      <w:r>
        <w:rPr>
          <w:color w:val="1F2937"/>
          <w:sz w:val="22"/>
          <w:szCs w:val="22"/>
        </w:rPr>
        <w:t xml:space="preserve">Filterable list — by city, by status, by date, by source (organic / referral / paid)</w:t>
      </w:r>
    </w:p>
    <w:p>
      <w:pPr>
        <w:pStyle w:val="ListParagraph"/>
        <w:numPr>
          <w:ilvl w:val="0"/>
          <w:numId w:val="2"/>
        </w:numPr>
        <w:spacing w:after="60" w:line="300"/>
      </w:pPr>
      <w:r>
        <w:rPr>
          <w:color w:val="1F2937"/>
          <w:sz w:val="22"/>
          <w:szCs w:val="22"/>
        </w:rPr>
        <w:t xml:space="preserve">Each row: customer name, phone, pincode, product of interest, time since submission, SLA timer, status, assigned-to</w:t>
      </w:r>
    </w:p>
    <w:p>
      <w:pPr>
        <w:pStyle w:val="ListParagraph"/>
        <w:numPr>
          <w:ilvl w:val="0"/>
          <w:numId w:val="2"/>
        </w:numPr>
        <w:spacing w:after="60" w:line="300"/>
      </w:pPr>
      <w:r>
        <w:rPr>
          <w:color w:val="1F2937"/>
          <w:sz w:val="22"/>
          <w:szCs w:val="22"/>
        </w:rPr>
        <w:t xml:space="preserve">Bulk assign to a sales admin</w:t>
      </w:r>
    </w:p>
    <w:p>
      <w:pPr>
        <w:pStyle w:val="ListParagraph"/>
        <w:numPr>
          <w:ilvl w:val="0"/>
          <w:numId w:val="2"/>
        </w:numPr>
        <w:spacing w:after="60" w:line="300"/>
      </w:pPr>
      <w:r>
        <w:rPr>
          <w:color w:val="1F2937"/>
          <w:sz w:val="22"/>
          <w:szCs w:val="22"/>
        </w:rPr>
        <w:t xml:space="preserve">Click-to-call (logs the call against the inquiry)</w:t>
      </w:r>
    </w:p>
    <w:p>
      <w:pPr>
        <w:pStyle w:val="ListParagraph"/>
        <w:numPr>
          <w:ilvl w:val="0"/>
          <w:numId w:val="2"/>
        </w:numPr>
        <w:spacing w:after="60" w:line="300"/>
      </w:pPr>
      <w:r>
        <w:rPr>
          <w:color w:val="1F2937"/>
          <w:sz w:val="22"/>
          <w:szCs w:val="22"/>
        </w:rPr>
        <w:t xml:space="preserve">Click-to-WhatsApp (opens WhatsApp Business chat with templated greeting)</w:t>
      </w:r>
    </w:p>
    <w:p>
      <w:pPr>
        <w:pStyle w:val="Heading3"/>
        <w:spacing w:after="100" w:before="220"/>
      </w:pPr>
      <w:r>
        <w:rPr>
          <w:b/>
          <w:bCs/>
          <w:color w:val="1A8FE3"/>
          <w:sz w:val="24"/>
          <w:szCs w:val="24"/>
        </w:rPr>
        <w:t xml:space="preserve">6.3.2 Inquiry Detail View</w:t>
      </w:r>
    </w:p>
    <w:p>
      <w:pPr>
        <w:pStyle w:val="ListParagraph"/>
        <w:numPr>
          <w:ilvl w:val="0"/>
          <w:numId w:val="2"/>
        </w:numPr>
        <w:spacing w:after="60" w:line="300"/>
      </w:pPr>
      <w:r>
        <w:rPr>
          <w:color w:val="1F2937"/>
          <w:sz w:val="22"/>
          <w:szCs w:val="22"/>
        </w:rPr>
        <w:t xml:space="preserve">All form fields submitted by customer</w:t>
      </w:r>
    </w:p>
    <w:p>
      <w:pPr>
        <w:pStyle w:val="ListParagraph"/>
        <w:numPr>
          <w:ilvl w:val="0"/>
          <w:numId w:val="2"/>
        </w:numPr>
        <w:spacing w:after="60" w:line="300"/>
      </w:pPr>
      <w:r>
        <w:rPr>
          <w:color w:val="1F2937"/>
          <w:sz w:val="22"/>
          <w:szCs w:val="22"/>
        </w:rPr>
        <w:t xml:space="preserve">Customer's previous inquiries (if any)</w:t>
      </w:r>
    </w:p>
    <w:p>
      <w:pPr>
        <w:pStyle w:val="ListParagraph"/>
        <w:numPr>
          <w:ilvl w:val="0"/>
          <w:numId w:val="2"/>
        </w:numPr>
        <w:spacing w:after="60" w:line="300"/>
      </w:pPr>
      <w:r>
        <w:rPr>
          <w:color w:val="1F2937"/>
          <w:sz w:val="22"/>
          <w:szCs w:val="22"/>
        </w:rPr>
        <w:t xml:space="preserve">Activity log — calls made, messages sent, status changes, with timestamps and actor</w:t>
      </w:r>
    </w:p>
    <w:p>
      <w:pPr>
        <w:pStyle w:val="ListParagraph"/>
        <w:numPr>
          <w:ilvl w:val="0"/>
          <w:numId w:val="2"/>
        </w:numPr>
        <w:spacing w:after="60" w:line="300"/>
      </w:pPr>
      <w:r>
        <w:rPr>
          <w:color w:val="1F2937"/>
          <w:sz w:val="22"/>
          <w:szCs w:val="22"/>
        </w:rPr>
        <w:t xml:space="preserve">Notes (private, internal)</w:t>
      </w:r>
    </w:p>
    <w:p>
      <w:pPr>
        <w:pStyle w:val="ListParagraph"/>
        <w:numPr>
          <w:ilvl w:val="0"/>
          <w:numId w:val="2"/>
        </w:numPr>
        <w:spacing w:after="60" w:line="300"/>
      </w:pPr>
      <w:r>
        <w:rPr>
          <w:color w:val="1F2937"/>
          <w:sz w:val="22"/>
          <w:szCs w:val="22"/>
        </w:rPr>
        <w:t xml:space="preserve">Convert to Booking CTA</w:t>
      </w:r>
    </w:p>
    <w:p>
      <w:pPr>
        <w:pStyle w:val="Heading3"/>
        <w:spacing w:after="100" w:before="220"/>
      </w:pPr>
      <w:r>
        <w:rPr>
          <w:b/>
          <w:bCs/>
          <w:color w:val="1A8FE3"/>
          <w:sz w:val="24"/>
          <w:szCs w:val="24"/>
        </w:rPr>
        <w:t xml:space="preserve">6.3.3 Convert to Booking</w:t>
      </w:r>
    </w:p>
    <w:p>
      <w:pPr>
        <w:pStyle w:val="ListParagraph"/>
        <w:numPr>
          <w:ilvl w:val="0"/>
          <w:numId w:val="2"/>
        </w:numPr>
        <w:spacing w:after="60" w:line="300"/>
      </w:pPr>
      <w:r>
        <w:rPr>
          <w:color w:val="1F2937"/>
          <w:sz w:val="22"/>
          <w:szCs w:val="22"/>
        </w:rPr>
        <w:t xml:space="preserve">Admin selects product + plan + duration</w:t>
      </w:r>
    </w:p>
    <w:p>
      <w:pPr>
        <w:pStyle w:val="ListParagraph"/>
        <w:numPr>
          <w:ilvl w:val="0"/>
          <w:numId w:val="2"/>
        </w:numPr>
        <w:spacing w:after="60" w:line="300"/>
      </w:pPr>
      <w:r>
        <w:rPr>
          <w:color w:val="1F2937"/>
          <w:sz w:val="22"/>
          <w:szCs w:val="22"/>
        </w:rPr>
        <w:t xml:space="preserve">Sends customer a WhatsApp / SMS with proposal link</w:t>
      </w:r>
    </w:p>
    <w:p>
      <w:pPr>
        <w:pStyle w:val="ListParagraph"/>
        <w:numPr>
          <w:ilvl w:val="0"/>
          <w:numId w:val="2"/>
        </w:numPr>
        <w:spacing w:after="60" w:line="300"/>
      </w:pPr>
      <w:r>
        <w:rPr>
          <w:color w:val="1F2937"/>
          <w:sz w:val="22"/>
          <w:szCs w:val="22"/>
        </w:rPr>
        <w:t xml:space="preserve">Customer opens link in app → reviews → e-signs → pays</w:t>
      </w:r>
    </w:p>
    <w:p>
      <w:pPr>
        <w:pStyle w:val="ListParagraph"/>
        <w:numPr>
          <w:ilvl w:val="0"/>
          <w:numId w:val="2"/>
        </w:numPr>
        <w:spacing w:after="60" w:line="300"/>
      </w:pPr>
      <w:r>
        <w:rPr>
          <w:color w:val="1F2937"/>
          <w:sz w:val="22"/>
          <w:szCs w:val="22"/>
        </w:rPr>
        <w:t xml:space="preserve">OR: Admin can mark the booking as 'Offline-collected' (cash / cheque) and manually record payment</w:t>
      </w:r>
    </w:p>
    <w:p>
      <w:pPr>
        <w:pStyle w:val="Heading2"/>
        <w:spacing w:after="140" w:before="280"/>
      </w:pPr>
      <w:r>
        <w:rPr>
          <w:b/>
          <w:bCs/>
          <w:color w:val="0F4C81"/>
          <w:sz w:val="28"/>
          <w:szCs w:val="28"/>
        </w:rPr>
        <w:t xml:space="preserve">6.4 Customer Management</w:t>
      </w:r>
    </w:p>
    <w:p>
      <w:pPr>
        <w:pStyle w:val="Heading3"/>
        <w:spacing w:after="100" w:before="220"/>
      </w:pPr>
      <w:r>
        <w:rPr>
          <w:b/>
          <w:bCs/>
          <w:color w:val="1A8FE3"/>
          <w:sz w:val="24"/>
          <w:szCs w:val="24"/>
        </w:rPr>
        <w:t xml:space="preserve">6.4.1 Customer Directory</w:t>
      </w:r>
    </w:p>
    <w:p>
      <w:pPr>
        <w:pStyle w:val="ListParagraph"/>
        <w:numPr>
          <w:ilvl w:val="0"/>
          <w:numId w:val="2"/>
        </w:numPr>
        <w:spacing w:after="60" w:line="300"/>
      </w:pPr>
      <w:r>
        <w:rPr>
          <w:color w:val="1F2937"/>
          <w:sz w:val="22"/>
          <w:szCs w:val="22"/>
        </w:rPr>
        <w:t xml:space="preserve">Searchable by phone / name / address / device serial</w:t>
      </w:r>
    </w:p>
    <w:p>
      <w:pPr>
        <w:pStyle w:val="ListParagraph"/>
        <w:numPr>
          <w:ilvl w:val="0"/>
          <w:numId w:val="2"/>
        </w:numPr>
        <w:spacing w:after="60" w:line="300"/>
      </w:pPr>
      <w:r>
        <w:rPr>
          <w:color w:val="1F2937"/>
          <w:sz w:val="22"/>
          <w:szCs w:val="22"/>
        </w:rPr>
        <w:t xml:space="preserve">Filter by city, status, lifetime value, churn risk</w:t>
      </w:r>
    </w:p>
    <w:p>
      <w:pPr>
        <w:pStyle w:val="ListParagraph"/>
        <w:numPr>
          <w:ilvl w:val="0"/>
          <w:numId w:val="2"/>
        </w:numPr>
        <w:spacing w:after="60" w:line="300"/>
      </w:pPr>
      <w:r>
        <w:rPr>
          <w:color w:val="1F2937"/>
          <w:sz w:val="22"/>
          <w:szCs w:val="22"/>
        </w:rPr>
        <w:t xml:space="preserve">Tag customers (VIP, Difficult, Multiple-units)</w:t>
      </w:r>
    </w:p>
    <w:p>
      <w:pPr>
        <w:pStyle w:val="Heading3"/>
        <w:spacing w:after="100" w:before="220"/>
      </w:pPr>
      <w:r>
        <w:rPr>
          <w:b/>
          <w:bCs/>
          <w:color w:val="1A8FE3"/>
          <w:sz w:val="24"/>
          <w:szCs w:val="24"/>
        </w:rPr>
        <w:t xml:space="preserve">6.4.2 Customer 360 View</w:t>
      </w:r>
    </w:p>
    <w:p>
      <w:pPr>
        <w:pStyle w:val="ListParagraph"/>
        <w:numPr>
          <w:ilvl w:val="0"/>
          <w:numId w:val="2"/>
        </w:numPr>
        <w:spacing w:after="60" w:line="300"/>
      </w:pPr>
      <w:r>
        <w:rPr>
          <w:color w:val="1F2937"/>
          <w:sz w:val="22"/>
          <w:szCs w:val="22"/>
        </w:rPr>
        <w:t xml:space="preserve">Profile + KYC documents (with redacted preview, full view audit-logged)</w:t>
      </w:r>
    </w:p>
    <w:p>
      <w:pPr>
        <w:pStyle w:val="ListParagraph"/>
        <w:numPr>
          <w:ilvl w:val="0"/>
          <w:numId w:val="2"/>
        </w:numPr>
        <w:spacing w:after="60" w:line="300"/>
      </w:pPr>
      <w:r>
        <w:rPr>
          <w:color w:val="1F2937"/>
          <w:sz w:val="22"/>
          <w:szCs w:val="22"/>
        </w:rPr>
        <w:t xml:space="preserve">Addresses (with map)</w:t>
      </w:r>
    </w:p>
    <w:p>
      <w:pPr>
        <w:pStyle w:val="ListParagraph"/>
        <w:numPr>
          <w:ilvl w:val="0"/>
          <w:numId w:val="2"/>
        </w:numPr>
        <w:spacing w:after="60" w:line="300"/>
      </w:pPr>
      <w:r>
        <w:rPr>
          <w:color w:val="1F2937"/>
          <w:sz w:val="22"/>
          <w:szCs w:val="22"/>
        </w:rPr>
        <w:t xml:space="preserve">Subscription history (active + past)</w:t>
      </w:r>
    </w:p>
    <w:p>
      <w:pPr>
        <w:pStyle w:val="ListParagraph"/>
        <w:numPr>
          <w:ilvl w:val="0"/>
          <w:numId w:val="2"/>
        </w:numPr>
        <w:spacing w:after="60" w:line="300"/>
      </w:pPr>
      <w:r>
        <w:rPr>
          <w:color w:val="1F2937"/>
          <w:sz w:val="22"/>
          <w:szCs w:val="22"/>
        </w:rPr>
        <w:t xml:space="preserve">Allocated devices (current + past, with serials)</w:t>
      </w:r>
    </w:p>
    <w:p>
      <w:pPr>
        <w:pStyle w:val="ListParagraph"/>
        <w:numPr>
          <w:ilvl w:val="0"/>
          <w:numId w:val="2"/>
        </w:numPr>
        <w:spacing w:after="60" w:line="300"/>
      </w:pPr>
      <w:r>
        <w:rPr>
          <w:color w:val="1F2937"/>
          <w:sz w:val="22"/>
          <w:szCs w:val="22"/>
        </w:rPr>
        <w:t xml:space="preserve">Service history (every visit, every filter changed)</w:t>
      </w:r>
    </w:p>
    <w:p>
      <w:pPr>
        <w:pStyle w:val="ListParagraph"/>
        <w:numPr>
          <w:ilvl w:val="0"/>
          <w:numId w:val="2"/>
        </w:numPr>
        <w:spacing w:after="60" w:line="300"/>
      </w:pPr>
      <w:r>
        <w:rPr>
          <w:color w:val="1F2937"/>
          <w:sz w:val="22"/>
          <w:szCs w:val="22"/>
        </w:rPr>
        <w:t xml:space="preserve">Payment ledger (every recharge, every refund, current balance)</w:t>
      </w:r>
    </w:p>
    <w:p>
      <w:pPr>
        <w:pStyle w:val="ListParagraph"/>
        <w:numPr>
          <w:ilvl w:val="0"/>
          <w:numId w:val="2"/>
        </w:numPr>
        <w:spacing w:after="60" w:line="300"/>
      </w:pPr>
      <w:r>
        <w:rPr>
          <w:color w:val="1F2937"/>
          <w:sz w:val="22"/>
          <w:szCs w:val="22"/>
        </w:rPr>
        <w:t xml:space="preserve">Communication log (every SMS / WhatsApp / call / email)</w:t>
      </w:r>
    </w:p>
    <w:p>
      <w:pPr>
        <w:pStyle w:val="ListParagraph"/>
        <w:numPr>
          <w:ilvl w:val="0"/>
          <w:numId w:val="2"/>
        </w:numPr>
        <w:spacing w:after="60" w:line="300"/>
      </w:pPr>
      <w:r>
        <w:rPr>
          <w:color w:val="1F2937"/>
          <w:sz w:val="22"/>
          <w:szCs w:val="22"/>
        </w:rPr>
        <w:t xml:space="preserve">Internal notes</w:t>
      </w:r>
    </w:p>
    <w:p>
      <w:pPr>
        <w:pStyle w:val="ListParagraph"/>
        <w:numPr>
          <w:ilvl w:val="0"/>
          <w:numId w:val="2"/>
        </w:numPr>
        <w:spacing w:after="60" w:line="300"/>
      </w:pPr>
      <w:r>
        <w:rPr>
          <w:color w:val="1F2937"/>
          <w:sz w:val="22"/>
          <w:szCs w:val="22"/>
        </w:rPr>
        <w:t xml:space="preserve">Actions: Send message, Pause plan, Process refund, Block customer, Schedule pickup</w:t>
      </w:r>
    </w:p>
    <w:p>
      <w:pPr>
        <w:pStyle w:val="Heading2"/>
        <w:spacing w:after="140" w:before="280"/>
      </w:pPr>
      <w:r>
        <w:rPr>
          <w:b/>
          <w:bCs/>
          <w:color w:val="0F4C81"/>
          <w:sz w:val="28"/>
          <w:szCs w:val="28"/>
        </w:rPr>
        <w:t xml:space="preserve">6.5 Inventory / Asset Management</w:t>
      </w:r>
    </w:p>
    <w:p>
      <w:pPr>
        <w:spacing w:after="120" w:line="300"/>
        <w:jc w:val="left"/>
      </w:pPr>
      <w:r>
        <w:rPr>
          <w:color w:val="1F2937"/>
          <w:sz w:val="22"/>
          <w:szCs w:val="22"/>
        </w:rPr>
        <w:t xml:space="preserve">This is the most under-appreciated module in the original brief. Every physical device must be a tracked entity with a unique identifier. This is the difference between an auditable business and a chaotic one.</w:t>
      </w:r>
    </w:p>
    <w:p>
      <w:pPr>
        <w:pStyle w:val="Heading3"/>
        <w:spacing w:after="100" w:before="220"/>
      </w:pPr>
      <w:r>
        <w:rPr>
          <w:b/>
          <w:bCs/>
          <w:color w:val="1A8FE3"/>
          <w:sz w:val="24"/>
          <w:szCs w:val="24"/>
        </w:rPr>
        <w:t xml:space="preserve">6.5.1 Device Master</w:t>
      </w:r>
    </w:p>
    <w:p>
      <w:pPr>
        <w:pStyle w:val="ListParagraph"/>
        <w:numPr>
          <w:ilvl w:val="0"/>
          <w:numId w:val="2"/>
        </w:numPr>
        <w:spacing w:after="60" w:line="300"/>
      </w:pPr>
      <w:r>
        <w:rPr>
          <w:color w:val="1F2937"/>
          <w:sz w:val="22"/>
          <w:szCs w:val="22"/>
        </w:rPr>
        <w:t xml:space="preserve">Serial number (printed by OEM)</w:t>
      </w:r>
    </w:p>
    <w:p>
      <w:pPr>
        <w:pStyle w:val="ListParagraph"/>
        <w:numPr>
          <w:ilvl w:val="0"/>
          <w:numId w:val="2"/>
        </w:numPr>
        <w:spacing w:after="60" w:line="300"/>
      </w:pPr>
      <w:r>
        <w:rPr>
          <w:color w:val="1F2937"/>
          <w:sz w:val="22"/>
          <w:szCs w:val="22"/>
        </w:rPr>
        <w:t xml:space="preserve">QR code (printed by SmartRO at warehouse intake — sticker on device)</w:t>
      </w:r>
    </w:p>
    <w:p>
      <w:pPr>
        <w:pStyle w:val="ListParagraph"/>
        <w:numPr>
          <w:ilvl w:val="0"/>
          <w:numId w:val="2"/>
        </w:numPr>
        <w:spacing w:after="60" w:line="300"/>
      </w:pPr>
      <w:r>
        <w:rPr>
          <w:color w:val="1F2937"/>
          <w:sz w:val="22"/>
          <w:szCs w:val="22"/>
        </w:rPr>
        <w:t xml:space="preserve">Model / variant</w:t>
      </w:r>
    </w:p>
    <w:p>
      <w:pPr>
        <w:pStyle w:val="ListParagraph"/>
        <w:numPr>
          <w:ilvl w:val="0"/>
          <w:numId w:val="2"/>
        </w:numPr>
        <w:spacing w:after="60" w:line="300"/>
      </w:pPr>
      <w:r>
        <w:rPr>
          <w:color w:val="1F2937"/>
          <w:sz w:val="22"/>
          <w:szCs w:val="22"/>
        </w:rPr>
        <w:t xml:space="preserve">Manufacturing date, warranty expiry</w:t>
      </w:r>
    </w:p>
    <w:p>
      <w:pPr>
        <w:pStyle w:val="ListParagraph"/>
        <w:numPr>
          <w:ilvl w:val="0"/>
          <w:numId w:val="2"/>
        </w:numPr>
        <w:spacing w:after="60" w:line="300"/>
      </w:pPr>
      <w:r>
        <w:rPr>
          <w:color w:val="1F2937"/>
          <w:sz w:val="22"/>
          <w:szCs w:val="22"/>
        </w:rPr>
        <w:t xml:space="preserve">Purchase cost (for depreciation)</w:t>
      </w:r>
    </w:p>
    <w:p>
      <w:pPr>
        <w:pStyle w:val="ListParagraph"/>
        <w:numPr>
          <w:ilvl w:val="0"/>
          <w:numId w:val="2"/>
        </w:numPr>
        <w:spacing w:after="60" w:line="300"/>
      </w:pPr>
      <w:r>
        <w:rPr>
          <w:color w:val="1F2937"/>
          <w:sz w:val="22"/>
          <w:szCs w:val="22"/>
        </w:rPr>
        <w:t xml:space="preserve">Current state (Warehouse / Allocated / Installed / In Transit / Under Repair / Retired)</w:t>
      </w:r>
    </w:p>
    <w:p>
      <w:pPr>
        <w:pStyle w:val="ListParagraph"/>
        <w:numPr>
          <w:ilvl w:val="0"/>
          <w:numId w:val="2"/>
        </w:numPr>
        <w:spacing w:after="60" w:line="300"/>
      </w:pPr>
      <w:r>
        <w:rPr>
          <w:color w:val="1F2937"/>
          <w:sz w:val="22"/>
          <w:szCs w:val="22"/>
        </w:rPr>
        <w:t xml:space="preserve">Current city / warehouse / customer</w:t>
      </w:r>
    </w:p>
    <w:p>
      <w:pPr>
        <w:pStyle w:val="ListParagraph"/>
        <w:numPr>
          <w:ilvl w:val="0"/>
          <w:numId w:val="2"/>
        </w:numPr>
        <w:spacing w:after="60" w:line="300"/>
      </w:pPr>
      <w:r>
        <w:rPr>
          <w:color w:val="1F2937"/>
          <w:sz w:val="22"/>
          <w:szCs w:val="22"/>
        </w:rPr>
        <w:t xml:space="preserve">Allocation history (timeline of every customer it has been with)</w:t>
      </w:r>
    </w:p>
    <w:p>
      <w:pPr>
        <w:pStyle w:val="ListParagraph"/>
        <w:numPr>
          <w:ilvl w:val="0"/>
          <w:numId w:val="2"/>
        </w:numPr>
        <w:spacing w:after="60" w:line="300"/>
      </w:pPr>
      <w:r>
        <w:rPr>
          <w:color w:val="1F2937"/>
          <w:sz w:val="22"/>
          <w:szCs w:val="22"/>
        </w:rPr>
        <w:t xml:space="preserve">Service history (every visit, with technician name)</w:t>
      </w:r>
    </w:p>
    <w:p>
      <w:pPr>
        <w:pStyle w:val="ListParagraph"/>
        <w:numPr>
          <w:ilvl w:val="0"/>
          <w:numId w:val="2"/>
        </w:numPr>
        <w:spacing w:after="60" w:line="300"/>
      </w:pPr>
      <w:r>
        <w:rPr>
          <w:color w:val="1F2937"/>
          <w:sz w:val="22"/>
          <w:szCs w:val="22"/>
        </w:rPr>
        <w:t xml:space="preserve">Filter history (which filters installed and when)</w:t>
      </w:r>
    </w:p>
    <w:p>
      <w:pPr>
        <w:pStyle w:val="ListParagraph"/>
        <w:numPr>
          <w:ilvl w:val="0"/>
          <w:numId w:val="2"/>
        </w:numPr>
        <w:spacing w:after="60" w:line="300"/>
      </w:pPr>
      <w:r>
        <w:rPr>
          <w:color w:val="1F2937"/>
          <w:sz w:val="22"/>
          <w:szCs w:val="22"/>
        </w:rPr>
        <w:t xml:space="preserve">IoT module ID (Phase 2)</w:t>
      </w:r>
    </w:p>
    <w:p>
      <w:pPr>
        <w:pStyle w:val="Heading3"/>
        <w:spacing w:after="100" w:before="220"/>
      </w:pPr>
      <w:r>
        <w:rPr>
          <w:b/>
          <w:bCs/>
          <w:color w:val="1A8FE3"/>
          <w:sz w:val="24"/>
          <w:szCs w:val="24"/>
        </w:rPr>
        <w:t xml:space="preserve">6.5.2 Asset State Machine</w:t>
      </w:r>
    </w:p>
    <w:p>
      <w:pPr>
        <w:spacing w:after="120" w:line="300"/>
        <w:jc w:val="left"/>
      </w:pPr>
      <w:r>
        <w:rPr>
          <w:color w:val="1F2937"/>
          <w:sz w:val="22"/>
          <w:szCs w:val="22"/>
        </w:rPr>
        <w:t xml:space="preserve">Warehouse → Allocated (to a customer, but not yet installed) → Installed → In Service (with customer) → [Service Visit] → In Service → Pickup Pending → In Transit → Warehouse (Returned) → Refurbishment → Warehouse (Available) OR Retired.</w:t>
      </w:r>
    </w:p>
    <w:p>
      <w:pPr>
        <w:pStyle w:val="Heading3"/>
        <w:spacing w:after="100" w:before="220"/>
      </w:pPr>
      <w:r>
        <w:rPr>
          <w:b/>
          <w:bCs/>
          <w:color w:val="1A8FE3"/>
          <w:sz w:val="24"/>
          <w:szCs w:val="24"/>
        </w:rPr>
        <w:t xml:space="preserve">6.5.3 Allocation Workflow</w:t>
      </w:r>
    </w:p>
    <w:p>
      <w:pPr>
        <w:pStyle w:val="ListParagraph"/>
        <w:numPr>
          <w:ilvl w:val="0"/>
          <w:numId w:val="3"/>
        </w:numPr>
        <w:spacing w:after="60" w:line="300"/>
      </w:pPr>
      <w:r>
        <w:rPr>
          <w:color w:val="1F2937"/>
          <w:sz w:val="22"/>
          <w:szCs w:val="22"/>
        </w:rPr>
        <w:t xml:space="preserve">New booking created → status 'Awaiting Allocation'</w:t>
      </w:r>
    </w:p>
    <w:p>
      <w:pPr>
        <w:pStyle w:val="ListParagraph"/>
        <w:numPr>
          <w:ilvl w:val="0"/>
          <w:numId w:val="3"/>
        </w:numPr>
        <w:spacing w:after="60" w:line="300"/>
      </w:pPr>
      <w:r>
        <w:rPr>
          <w:color w:val="1F2937"/>
          <w:sz w:val="22"/>
          <w:szCs w:val="22"/>
        </w:rPr>
        <w:t xml:space="preserve">Admin (or auto-rule) picks a Warehouse-state device of the right model</w:t>
      </w:r>
    </w:p>
    <w:p>
      <w:pPr>
        <w:pStyle w:val="ListParagraph"/>
        <w:numPr>
          <w:ilvl w:val="0"/>
          <w:numId w:val="3"/>
        </w:numPr>
        <w:spacing w:after="60" w:line="300"/>
      </w:pPr>
      <w:r>
        <w:rPr>
          <w:color w:val="1F2937"/>
          <w:sz w:val="22"/>
          <w:szCs w:val="22"/>
        </w:rPr>
        <w:t xml:space="preserve">Marks it 'Allocated' to that booking → device status changes</w:t>
      </w:r>
    </w:p>
    <w:p>
      <w:pPr>
        <w:pStyle w:val="ListParagraph"/>
        <w:numPr>
          <w:ilvl w:val="0"/>
          <w:numId w:val="3"/>
        </w:numPr>
        <w:spacing w:after="60" w:line="300"/>
      </w:pPr>
      <w:r>
        <w:rPr>
          <w:color w:val="1F2937"/>
          <w:sz w:val="22"/>
          <w:szCs w:val="22"/>
        </w:rPr>
        <w:t xml:space="preserve">Admin assigns technician for installation</w:t>
      </w:r>
    </w:p>
    <w:p>
      <w:pPr>
        <w:pStyle w:val="ListParagraph"/>
        <w:numPr>
          <w:ilvl w:val="0"/>
          <w:numId w:val="3"/>
        </w:numPr>
        <w:spacing w:after="60" w:line="300"/>
      </w:pPr>
      <w:r>
        <w:rPr>
          <w:color w:val="1F2937"/>
          <w:sz w:val="22"/>
          <w:szCs w:val="22"/>
        </w:rPr>
        <w:t xml:space="preserve">Technician picks up device from warehouse (scans QR, marks 'In Transit')</w:t>
      </w:r>
    </w:p>
    <w:p>
      <w:pPr>
        <w:pStyle w:val="ListParagraph"/>
        <w:numPr>
          <w:ilvl w:val="0"/>
          <w:numId w:val="3"/>
        </w:numPr>
        <w:spacing w:after="60" w:line="300"/>
      </w:pPr>
      <w:r>
        <w:rPr>
          <w:color w:val="1F2937"/>
          <w:sz w:val="22"/>
          <w:szCs w:val="22"/>
        </w:rPr>
        <w:t xml:space="preserve">Technician installs at customer site (scans QR, captures TDS, photos), marks 'Installed' → subscription becomes Active</w:t>
      </w:r>
    </w:p>
    <w:p>
      <w:pPr>
        <w:pStyle w:val="Heading3"/>
        <w:spacing w:after="100" w:before="220"/>
      </w:pPr>
      <w:r>
        <w:rPr>
          <w:b/>
          <w:bCs/>
          <w:color w:val="1A8FE3"/>
          <w:sz w:val="24"/>
          <w:szCs w:val="24"/>
        </w:rPr>
        <w:t xml:space="preserve">6.5.4 Spare Parts / Filter Inventory</w:t>
      </w:r>
    </w:p>
    <w:p>
      <w:pPr>
        <w:pStyle w:val="ListParagraph"/>
        <w:numPr>
          <w:ilvl w:val="0"/>
          <w:numId w:val="2"/>
        </w:numPr>
        <w:spacing w:after="60" w:line="300"/>
      </w:pPr>
      <w:r>
        <w:rPr>
          <w:color w:val="1F2937"/>
          <w:sz w:val="22"/>
          <w:szCs w:val="22"/>
        </w:rPr>
        <w:t xml:space="preserve">Filter types (Sediment, Carbon, RO membrane, UV lamp, Mineral cartridge, etc.)</w:t>
      </w:r>
    </w:p>
    <w:p>
      <w:pPr>
        <w:pStyle w:val="ListParagraph"/>
        <w:numPr>
          <w:ilvl w:val="0"/>
          <w:numId w:val="2"/>
        </w:numPr>
        <w:spacing w:after="60" w:line="300"/>
      </w:pPr>
      <w:r>
        <w:rPr>
          <w:color w:val="1F2937"/>
          <w:sz w:val="22"/>
          <w:szCs w:val="22"/>
        </w:rPr>
        <w:t xml:space="preserve">Stock per warehouse</w:t>
      </w:r>
    </w:p>
    <w:p>
      <w:pPr>
        <w:pStyle w:val="ListParagraph"/>
        <w:numPr>
          <w:ilvl w:val="0"/>
          <w:numId w:val="2"/>
        </w:numPr>
        <w:spacing w:after="60" w:line="300"/>
      </w:pPr>
      <w:r>
        <w:rPr>
          <w:color w:val="1F2937"/>
          <w:sz w:val="22"/>
          <w:szCs w:val="22"/>
        </w:rPr>
        <w:t xml:space="preserve">Reorder threshold (auto-alert when stock &lt; threshold)</w:t>
      </w:r>
    </w:p>
    <w:p>
      <w:pPr>
        <w:pStyle w:val="ListParagraph"/>
        <w:numPr>
          <w:ilvl w:val="0"/>
          <w:numId w:val="2"/>
        </w:numPr>
        <w:spacing w:after="60" w:line="300"/>
      </w:pPr>
      <w:r>
        <w:rPr>
          <w:color w:val="1F2937"/>
          <w:sz w:val="22"/>
          <w:szCs w:val="22"/>
        </w:rPr>
        <w:t xml:space="preserve">Consumption log — every filter is debited from stock when technician records it as installed</w:t>
      </w:r>
    </w:p>
    <w:p>
      <w:pPr>
        <w:pStyle w:val="ListParagraph"/>
        <w:numPr>
          <w:ilvl w:val="0"/>
          <w:numId w:val="2"/>
        </w:numPr>
        <w:spacing w:after="60" w:line="300"/>
      </w:pPr>
      <w:r>
        <w:rPr>
          <w:color w:val="1F2937"/>
          <w:sz w:val="22"/>
          <w:szCs w:val="22"/>
        </w:rPr>
        <w:t xml:space="preserve">Cost per filter — for unit-economics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8"/>
              <w:bottom w:val="single" w:color="C0392B" w:sz="4"/>
              <w:right w:val="single" w:color="C0392B" w:sz="4"/>
            </w:tcBorders>
            <w:shd w:fill="FAFCFF" w:val="clear"/>
            <w:tcMar>
              <w:top w:type="dxa" w:w="140"/>
              <w:left w:type="dxa" w:w="220"/>
              <w:bottom w:type="dxa" w:w="140"/>
              <w:right w:type="dxa" w:w="200"/>
            </w:tcMar>
          </w:tcPr>
          <w:p>
            <w:pPr>
              <w:spacing w:after="60"/>
            </w:pPr>
            <w:r>
              <w:rPr>
                <w:b/>
                <w:bCs/>
                <w:color w:val="C0392B"/>
                <w:sz w:val="22"/>
                <w:szCs w:val="22"/>
              </w:rPr>
              <w:t xml:space="preserve">GAP IN CURRENT CONCEPT</w:t>
            </w:r>
          </w:p>
          <w:p>
            <w:r>
              <w:rPr>
                <w:color w:val="1F2937"/>
                <w:sz w:val="22"/>
                <w:szCs w:val="22"/>
              </w:rPr>
              <w:t xml:space="preserve">The original concept hints at machine allocation but does not specify the asset master, QR/serial tracking, or the state machine. Without this, you cannot answer: 'Which physical device is at customer X right now?', 'How many devices in our warehouse are available to be allocated?', 'When did this customer's RO membrane last get replaced?' — these are daily operational questions.</w:t>
            </w:r>
          </w:p>
        </w:tc>
      </w:tr>
    </w:tbl>
    <w:p>
      <w:pPr>
        <w:pStyle w:val="Heading2"/>
        <w:spacing w:after="140" w:before="280"/>
      </w:pPr>
      <w:r>
        <w:rPr>
          <w:b/>
          <w:bCs/>
          <w:color w:val="0F4C81"/>
          <w:sz w:val="28"/>
          <w:szCs w:val="28"/>
        </w:rPr>
        <w:t xml:space="preserve">6.6 Plan &amp; Pricing Management</w:t>
      </w:r>
    </w:p>
    <w:p>
      <w:pPr>
        <w:pStyle w:val="Heading3"/>
        <w:spacing w:after="100" w:before="220"/>
      </w:pPr>
      <w:r>
        <w:rPr>
          <w:b/>
          <w:bCs/>
          <w:color w:val="1A8FE3"/>
          <w:sz w:val="24"/>
          <w:szCs w:val="24"/>
        </w:rPr>
        <w:t xml:space="preserve">6.6.1 Catalog Hierarchy</w:t>
      </w:r>
    </w:p>
    <w:p>
      <w:pPr>
        <w:pStyle w:val="ListParagraph"/>
        <w:numPr>
          <w:ilvl w:val="0"/>
          <w:numId w:val="2"/>
        </w:numPr>
        <w:spacing w:after="60" w:line="300"/>
      </w:pPr>
      <w:r>
        <w:rPr>
          <w:color w:val="1F2937"/>
          <w:sz w:val="22"/>
          <w:szCs w:val="22"/>
        </w:rPr>
        <w:t xml:space="preserve">Product (e.g. 'SmartRO Copper')</w:t>
      </w:r>
    </w:p>
    <w:p>
      <w:pPr>
        <w:pStyle w:val="ListParagraph"/>
        <w:numPr>
          <w:ilvl w:val="0"/>
          <w:numId w:val="2"/>
        </w:numPr>
        <w:spacing w:after="60" w:line="300"/>
      </w:pPr>
      <w:r>
        <w:rPr>
          <w:color w:val="1F2937"/>
          <w:sz w:val="22"/>
          <w:szCs w:val="22"/>
        </w:rPr>
        <w:t xml:space="preserve">Plan (Silver / Gold / Family — defined by water-litre quota or duration)</w:t>
      </w:r>
    </w:p>
    <w:p>
      <w:pPr>
        <w:pStyle w:val="ListParagraph"/>
        <w:numPr>
          <w:ilvl w:val="0"/>
          <w:numId w:val="2"/>
        </w:numPr>
        <w:spacing w:after="60" w:line="300"/>
      </w:pPr>
      <w:r>
        <w:rPr>
          <w:color w:val="1F2937"/>
          <w:sz w:val="22"/>
          <w:szCs w:val="22"/>
        </w:rPr>
        <w:t xml:space="preserve">Plan-City Pricing (each Plan x City combination has its own price)</w:t>
      </w:r>
    </w:p>
    <w:p>
      <w:pPr>
        <w:pStyle w:val="ListParagraph"/>
        <w:numPr>
          <w:ilvl w:val="0"/>
          <w:numId w:val="2"/>
        </w:numPr>
        <w:spacing w:after="60" w:line="300"/>
      </w:pPr>
      <w:r>
        <w:rPr>
          <w:color w:val="1F2937"/>
          <w:sz w:val="22"/>
          <w:szCs w:val="22"/>
        </w:rPr>
        <w:t xml:space="preserve">Coupon / Promo (percentage or flat off, with usage limits and expiry)</w:t>
      </w:r>
    </w:p>
    <w:p>
      <w:pPr>
        <w:pStyle w:val="Heading3"/>
        <w:spacing w:after="100" w:before="220"/>
      </w:pPr>
      <w:r>
        <w:rPr>
          <w:b/>
          <w:bCs/>
          <w:color w:val="1A8FE3"/>
          <w:sz w:val="24"/>
          <w:szCs w:val="24"/>
        </w:rPr>
        <w:t xml:space="preserve">6.6.2 Pricing Matrix Editor</w:t>
      </w:r>
    </w:p>
    <w:p>
      <w:pPr>
        <w:pStyle w:val="ListParagraph"/>
        <w:numPr>
          <w:ilvl w:val="0"/>
          <w:numId w:val="2"/>
        </w:numPr>
        <w:spacing w:after="60" w:line="300"/>
      </w:pPr>
      <w:r>
        <w:rPr>
          <w:color w:val="1F2937"/>
          <w:sz w:val="22"/>
          <w:szCs w:val="22"/>
        </w:rPr>
        <w:t xml:space="preserve">Spreadsheet-style grid: rows = plans, columns = cities, cells = price</w:t>
      </w:r>
    </w:p>
    <w:p>
      <w:pPr>
        <w:pStyle w:val="ListParagraph"/>
        <w:numPr>
          <w:ilvl w:val="0"/>
          <w:numId w:val="2"/>
        </w:numPr>
        <w:spacing w:after="60" w:line="300"/>
      </w:pPr>
      <w:r>
        <w:rPr>
          <w:color w:val="1F2937"/>
          <w:sz w:val="22"/>
          <w:szCs w:val="22"/>
        </w:rPr>
        <w:t xml:space="preserve">Effective-from date for price changes (so existing customers continue at their locked-in price)</w:t>
      </w:r>
    </w:p>
    <w:p>
      <w:pPr>
        <w:pStyle w:val="ListParagraph"/>
        <w:numPr>
          <w:ilvl w:val="0"/>
          <w:numId w:val="2"/>
        </w:numPr>
        <w:spacing w:after="60" w:line="300"/>
      </w:pPr>
      <w:r>
        <w:rPr>
          <w:color w:val="1F2937"/>
          <w:sz w:val="22"/>
          <w:szCs w:val="22"/>
        </w:rPr>
        <w:t xml:space="preserve">Price-change history with audit trail</w:t>
      </w:r>
    </w:p>
    <w:p>
      <w:pPr>
        <w:pStyle w:val="Heading3"/>
        <w:spacing w:after="100" w:before="220"/>
      </w:pPr>
      <w:r>
        <w:rPr>
          <w:b/>
          <w:bCs/>
          <w:color w:val="1A8FE3"/>
          <w:sz w:val="24"/>
          <w:szCs w:val="24"/>
        </w:rPr>
        <w:t xml:space="preserve">6.6.3 Coupon Engine</w:t>
      </w:r>
    </w:p>
    <w:p>
      <w:pPr>
        <w:pStyle w:val="ListParagraph"/>
        <w:numPr>
          <w:ilvl w:val="0"/>
          <w:numId w:val="2"/>
        </w:numPr>
        <w:spacing w:after="60" w:line="300"/>
      </w:pPr>
      <w:r>
        <w:rPr>
          <w:color w:val="1F2937"/>
          <w:sz w:val="22"/>
          <w:szCs w:val="22"/>
        </w:rPr>
        <w:t xml:space="preserve">Code-based or auto-applied</w:t>
      </w:r>
    </w:p>
    <w:p>
      <w:pPr>
        <w:pStyle w:val="ListParagraph"/>
        <w:numPr>
          <w:ilvl w:val="0"/>
          <w:numId w:val="2"/>
        </w:numPr>
        <w:spacing w:after="60" w:line="300"/>
      </w:pPr>
      <w:r>
        <w:rPr>
          <w:color w:val="1F2937"/>
          <w:sz w:val="22"/>
          <w:szCs w:val="22"/>
        </w:rPr>
        <w:t xml:space="preserve">Targeting: new customers, referred customers, specific cities, specific plans</w:t>
      </w:r>
    </w:p>
    <w:p>
      <w:pPr>
        <w:pStyle w:val="ListParagraph"/>
        <w:numPr>
          <w:ilvl w:val="0"/>
          <w:numId w:val="2"/>
        </w:numPr>
        <w:spacing w:after="60" w:line="300"/>
      </w:pPr>
      <w:r>
        <w:rPr>
          <w:color w:val="1F2937"/>
          <w:sz w:val="22"/>
          <w:szCs w:val="22"/>
        </w:rPr>
        <w:t xml:space="preserve">Validity window, max uses (global + per customer)</w:t>
      </w:r>
    </w:p>
    <w:p>
      <w:pPr>
        <w:pStyle w:val="ListParagraph"/>
        <w:numPr>
          <w:ilvl w:val="0"/>
          <w:numId w:val="2"/>
        </w:numPr>
        <w:spacing w:after="60" w:line="300"/>
      </w:pPr>
      <w:r>
        <w:rPr>
          <w:color w:val="1F2937"/>
          <w:sz w:val="22"/>
          <w:szCs w:val="22"/>
        </w:rPr>
        <w:t xml:space="preserve">Min order value</w:t>
      </w:r>
    </w:p>
    <w:p>
      <w:pPr>
        <w:pStyle w:val="Heading2"/>
        <w:spacing w:after="140" w:before="280"/>
      </w:pPr>
      <w:r>
        <w:rPr>
          <w:b/>
          <w:bCs/>
          <w:color w:val="0F4C81"/>
          <w:sz w:val="28"/>
          <w:szCs w:val="28"/>
        </w:rPr>
        <w:t xml:space="preserve">6.7 Filter Configuration (referencing original brief)</w:t>
      </w:r>
    </w:p>
    <w:p>
      <w:pPr>
        <w:spacing w:after="120" w:line="300"/>
        <w:jc w:val="left"/>
      </w:pPr>
      <w:r>
        <w:rPr>
          <w:color w:val="1F2937"/>
          <w:sz w:val="22"/>
          <w:szCs w:val="22"/>
        </w:rPr>
        <w:t xml:space="preserve">The brief asks for an admin option to 'add filters' that drive the customer-app product listing. The recommended model:</w:t>
      </w:r>
    </w:p>
    <w:p>
      <w:pPr>
        <w:pStyle w:val="ListParagraph"/>
        <w:numPr>
          <w:ilvl w:val="0"/>
          <w:numId w:val="2"/>
        </w:numPr>
        <w:spacing w:after="60" w:line="300"/>
      </w:pPr>
      <w:r>
        <w:rPr>
          <w:color w:val="1F2937"/>
          <w:sz w:val="22"/>
          <w:szCs w:val="22"/>
        </w:rPr>
        <w:t xml:space="preserve">Define a master list of Filter Types (Capacity, Technology, Mounting, etc.)</w:t>
      </w:r>
    </w:p>
    <w:p>
      <w:pPr>
        <w:pStyle w:val="ListParagraph"/>
        <w:numPr>
          <w:ilvl w:val="0"/>
          <w:numId w:val="2"/>
        </w:numPr>
        <w:spacing w:after="60" w:line="300"/>
      </w:pPr>
      <w:r>
        <w:rPr>
          <w:color w:val="1F2937"/>
          <w:sz w:val="22"/>
          <w:szCs w:val="22"/>
        </w:rPr>
        <w:t xml:space="preserve">Each Filter Type has options (e.g. Technology: RO, UV, UF, Copper, Alkaline)</w:t>
      </w:r>
    </w:p>
    <w:p>
      <w:pPr>
        <w:pStyle w:val="ListParagraph"/>
        <w:numPr>
          <w:ilvl w:val="0"/>
          <w:numId w:val="2"/>
        </w:numPr>
        <w:spacing w:after="60" w:line="300"/>
      </w:pPr>
      <w:r>
        <w:rPr>
          <w:color w:val="1F2937"/>
          <w:sz w:val="22"/>
          <w:szCs w:val="22"/>
        </w:rPr>
        <w:t xml:space="preserve">Each Product is tagged with the values it satisfies (e.g. SmartRO Copper = [RO, UV, Copper, Wall-mount, 8L])</w:t>
      </w:r>
    </w:p>
    <w:p>
      <w:pPr>
        <w:pStyle w:val="ListParagraph"/>
        <w:numPr>
          <w:ilvl w:val="0"/>
          <w:numId w:val="2"/>
        </w:numPr>
        <w:spacing w:after="60" w:line="300"/>
      </w:pPr>
      <w:r>
        <w:rPr>
          <w:color w:val="1F2937"/>
          <w:sz w:val="22"/>
          <w:szCs w:val="22"/>
        </w:rPr>
        <w:t xml:space="preserve">The customer app reads Filter Types + Options + Product tags from API — no app release needed when admin adds a new option</w:t>
      </w:r>
    </w:p>
    <w:p>
      <w:pPr>
        <w:pStyle w:val="Heading2"/>
        <w:spacing w:after="140" w:before="280"/>
      </w:pPr>
      <w:r>
        <w:rPr>
          <w:b/>
          <w:bCs/>
          <w:color w:val="0F4C81"/>
          <w:sz w:val="28"/>
          <w:szCs w:val="28"/>
        </w:rPr>
        <w:t xml:space="preserve">6.8 Service &amp; Ticket Management</w:t>
      </w:r>
    </w:p>
    <w:p>
      <w:pPr>
        <w:pStyle w:val="Heading3"/>
        <w:spacing w:after="100" w:before="220"/>
      </w:pPr>
      <w:r>
        <w:rPr>
          <w:b/>
          <w:bCs/>
          <w:color w:val="1A8FE3"/>
          <w:sz w:val="24"/>
          <w:szCs w:val="24"/>
        </w:rPr>
        <w:t xml:space="preserve">6.8.1 Ticket Inbox</w:t>
      </w:r>
    </w:p>
    <w:p>
      <w:pPr>
        <w:pStyle w:val="ListParagraph"/>
        <w:numPr>
          <w:ilvl w:val="0"/>
          <w:numId w:val="2"/>
        </w:numPr>
        <w:spacing w:after="60" w:line="300"/>
      </w:pPr>
      <w:r>
        <w:rPr>
          <w:color w:val="1F2937"/>
          <w:sz w:val="22"/>
          <w:szCs w:val="22"/>
        </w:rPr>
        <w:t xml:space="preserve">Queue view: New / Assigned / In Progress / Resolved / Closed</w:t>
      </w:r>
    </w:p>
    <w:p>
      <w:pPr>
        <w:pStyle w:val="ListParagraph"/>
        <w:numPr>
          <w:ilvl w:val="0"/>
          <w:numId w:val="2"/>
        </w:numPr>
        <w:spacing w:after="60" w:line="300"/>
      </w:pPr>
      <w:r>
        <w:rPr>
          <w:color w:val="1F2937"/>
          <w:sz w:val="22"/>
          <w:szCs w:val="22"/>
        </w:rPr>
        <w:t xml:space="preserve">Filter by category, city, technician, age, customer</w:t>
      </w:r>
    </w:p>
    <w:p>
      <w:pPr>
        <w:pStyle w:val="ListParagraph"/>
        <w:numPr>
          <w:ilvl w:val="0"/>
          <w:numId w:val="2"/>
        </w:numPr>
        <w:spacing w:after="60" w:line="300"/>
      </w:pPr>
      <w:r>
        <w:rPr>
          <w:color w:val="1F2937"/>
          <w:sz w:val="22"/>
          <w:szCs w:val="22"/>
        </w:rPr>
        <w:t xml:space="preserve">SLA timer per ticket (red when overdue)</w:t>
      </w:r>
    </w:p>
    <w:p>
      <w:pPr>
        <w:pStyle w:val="Heading3"/>
        <w:spacing w:after="100" w:before="220"/>
      </w:pPr>
      <w:r>
        <w:rPr>
          <w:b/>
          <w:bCs/>
          <w:color w:val="1A8FE3"/>
          <w:sz w:val="24"/>
          <w:szCs w:val="24"/>
        </w:rPr>
        <w:t xml:space="preserve">6.8.2 Ticket Detail</w:t>
      </w:r>
    </w:p>
    <w:p>
      <w:pPr>
        <w:pStyle w:val="ListParagraph"/>
        <w:numPr>
          <w:ilvl w:val="0"/>
          <w:numId w:val="2"/>
        </w:numPr>
        <w:spacing w:after="60" w:line="300"/>
      </w:pPr>
      <w:r>
        <w:rPr>
          <w:color w:val="1F2937"/>
          <w:sz w:val="22"/>
          <w:szCs w:val="22"/>
        </w:rPr>
        <w:t xml:space="preserve">Customer info + device info</w:t>
      </w:r>
    </w:p>
    <w:p>
      <w:pPr>
        <w:pStyle w:val="ListParagraph"/>
        <w:numPr>
          <w:ilvl w:val="0"/>
          <w:numId w:val="2"/>
        </w:numPr>
        <w:spacing w:after="60" w:line="300"/>
      </w:pPr>
      <w:r>
        <w:rPr>
          <w:color w:val="1F2937"/>
          <w:sz w:val="22"/>
          <w:szCs w:val="22"/>
        </w:rPr>
        <w:t xml:space="preserve">Issue category + description + photos uploaded by customer</w:t>
      </w:r>
    </w:p>
    <w:p>
      <w:pPr>
        <w:pStyle w:val="ListParagraph"/>
        <w:numPr>
          <w:ilvl w:val="0"/>
          <w:numId w:val="2"/>
        </w:numPr>
        <w:spacing w:after="60" w:line="300"/>
      </w:pPr>
      <w:r>
        <w:rPr>
          <w:color w:val="1F2937"/>
          <w:sz w:val="22"/>
          <w:szCs w:val="22"/>
        </w:rPr>
        <w:t xml:space="preserve">Service history of the same device</w:t>
      </w:r>
    </w:p>
    <w:p>
      <w:pPr>
        <w:pStyle w:val="ListParagraph"/>
        <w:numPr>
          <w:ilvl w:val="0"/>
          <w:numId w:val="2"/>
        </w:numPr>
        <w:spacing w:after="60" w:line="300"/>
      </w:pPr>
      <w:r>
        <w:rPr>
          <w:color w:val="1F2937"/>
          <w:sz w:val="22"/>
          <w:szCs w:val="22"/>
        </w:rPr>
        <w:t xml:space="preserve">Assign / re-assign technician</w:t>
      </w:r>
    </w:p>
    <w:p>
      <w:pPr>
        <w:pStyle w:val="ListParagraph"/>
        <w:numPr>
          <w:ilvl w:val="0"/>
          <w:numId w:val="2"/>
        </w:numPr>
        <w:spacing w:after="60" w:line="300"/>
      </w:pPr>
      <w:r>
        <w:rPr>
          <w:color w:val="1F2937"/>
          <w:sz w:val="22"/>
          <w:szCs w:val="22"/>
        </w:rPr>
        <w:t xml:space="preserve">Schedule slot</w:t>
      </w:r>
    </w:p>
    <w:p>
      <w:pPr>
        <w:pStyle w:val="ListParagraph"/>
        <w:numPr>
          <w:ilvl w:val="0"/>
          <w:numId w:val="2"/>
        </w:numPr>
        <w:spacing w:after="60" w:line="300"/>
      </w:pPr>
      <w:r>
        <w:rPr>
          <w:color w:val="1F2937"/>
          <w:sz w:val="22"/>
          <w:szCs w:val="22"/>
        </w:rPr>
        <w:t xml:space="preserve">Internal comments + activity log</w:t>
      </w:r>
    </w:p>
    <w:p>
      <w:pPr>
        <w:pStyle w:val="ListParagraph"/>
        <w:numPr>
          <w:ilvl w:val="0"/>
          <w:numId w:val="2"/>
        </w:numPr>
        <w:spacing w:after="60" w:line="300"/>
      </w:pPr>
      <w:r>
        <w:rPr>
          <w:color w:val="1F2937"/>
          <w:sz w:val="22"/>
          <w:szCs w:val="22"/>
        </w:rPr>
        <w:t xml:space="preserve">Resolution notes (visible to technician + customer)</w:t>
      </w:r>
    </w:p>
    <w:p>
      <w:pPr>
        <w:pStyle w:val="Heading3"/>
        <w:spacing w:after="100" w:before="220"/>
      </w:pPr>
      <w:r>
        <w:rPr>
          <w:b/>
          <w:bCs/>
          <w:color w:val="1A8FE3"/>
          <w:sz w:val="24"/>
          <w:szCs w:val="24"/>
        </w:rPr>
        <w:t xml:space="preserve">6.8.3 Auto-Triggered Tickets</w:t>
      </w:r>
    </w:p>
    <w:p>
      <w:pPr>
        <w:pStyle w:val="ListParagraph"/>
        <w:numPr>
          <w:ilvl w:val="0"/>
          <w:numId w:val="2"/>
        </w:numPr>
        <w:spacing w:after="60" w:line="300"/>
      </w:pPr>
      <w:r>
        <w:rPr>
          <w:color w:val="1F2937"/>
          <w:sz w:val="22"/>
          <w:szCs w:val="22"/>
        </w:rPr>
        <w:t xml:space="preserve">Filter due (every 90 days OR when filter-health sensor &lt; 20%, Phase 2)</w:t>
      </w:r>
    </w:p>
    <w:p>
      <w:pPr>
        <w:pStyle w:val="ListParagraph"/>
        <w:numPr>
          <w:ilvl w:val="0"/>
          <w:numId w:val="2"/>
        </w:numPr>
        <w:spacing w:after="60" w:line="300"/>
      </w:pPr>
      <w:r>
        <w:rPr>
          <w:color w:val="1F2937"/>
          <w:sz w:val="22"/>
          <w:szCs w:val="22"/>
        </w:rPr>
        <w:t xml:space="preserve">RO membrane due (every 12 months OR sensor-driven)</w:t>
      </w:r>
    </w:p>
    <w:p>
      <w:pPr>
        <w:pStyle w:val="ListParagraph"/>
        <w:numPr>
          <w:ilvl w:val="0"/>
          <w:numId w:val="2"/>
        </w:numPr>
        <w:spacing w:after="60" w:line="300"/>
      </w:pPr>
      <w:r>
        <w:rPr>
          <w:color w:val="1F2937"/>
          <w:sz w:val="22"/>
          <w:szCs w:val="22"/>
        </w:rPr>
        <w:t xml:space="preserve">Annual preventive service</w:t>
      </w:r>
    </w:p>
    <w:p>
      <w:pPr>
        <w:pStyle w:val="ListParagraph"/>
        <w:numPr>
          <w:ilvl w:val="0"/>
          <w:numId w:val="2"/>
        </w:numPr>
        <w:spacing w:after="60" w:line="300"/>
      </w:pPr>
      <w:r>
        <w:rPr>
          <w:color w:val="1F2937"/>
          <w:sz w:val="22"/>
          <w:szCs w:val="22"/>
        </w:rPr>
        <w:t xml:space="preserve">Pickup ticket — when customer cancels</w:t>
      </w:r>
    </w:p>
    <w:p>
      <w:pPr>
        <w:pStyle w:val="Heading2"/>
        <w:spacing w:after="140" w:before="280"/>
      </w:pPr>
      <w:r>
        <w:rPr>
          <w:b/>
          <w:bCs/>
          <w:color w:val="0F4C81"/>
          <w:sz w:val="28"/>
          <w:szCs w:val="28"/>
        </w:rPr>
        <w:t xml:space="preserve">6.9 Technician Management</w:t>
      </w:r>
    </w:p>
    <w:p>
      <w:pPr>
        <w:pStyle w:val="ListParagraph"/>
        <w:numPr>
          <w:ilvl w:val="0"/>
          <w:numId w:val="2"/>
        </w:numPr>
        <w:spacing w:after="60" w:line="300"/>
      </w:pPr>
      <w:r>
        <w:rPr>
          <w:color w:val="1F2937"/>
          <w:sz w:val="22"/>
          <w:szCs w:val="22"/>
        </w:rPr>
        <w:t xml:space="preserve">Technician master — name, phone, photo, vehicle, service zones, skills (install / service / repair / pickup), availability calendar</w:t>
      </w:r>
    </w:p>
    <w:p>
      <w:pPr>
        <w:pStyle w:val="ListParagraph"/>
        <w:numPr>
          <w:ilvl w:val="0"/>
          <w:numId w:val="2"/>
        </w:numPr>
        <w:spacing w:after="60" w:line="300"/>
      </w:pPr>
      <w:r>
        <w:rPr>
          <w:color w:val="1F2937"/>
          <w:sz w:val="22"/>
          <w:szCs w:val="22"/>
        </w:rPr>
        <w:t xml:space="preserve">Daily roster — who's working today, in which zone</w:t>
      </w:r>
    </w:p>
    <w:p>
      <w:pPr>
        <w:pStyle w:val="ListParagraph"/>
        <w:numPr>
          <w:ilvl w:val="0"/>
          <w:numId w:val="2"/>
        </w:numPr>
        <w:spacing w:after="60" w:line="300"/>
      </w:pPr>
      <w:r>
        <w:rPr>
          <w:color w:val="1F2937"/>
          <w:sz w:val="22"/>
          <w:szCs w:val="22"/>
        </w:rPr>
        <w:t xml:space="preserve">Auto-assignment rules — ticket type + customer pincode + technician skill + current load → recommended technician</w:t>
      </w:r>
    </w:p>
    <w:p>
      <w:pPr>
        <w:pStyle w:val="ListParagraph"/>
        <w:numPr>
          <w:ilvl w:val="0"/>
          <w:numId w:val="2"/>
        </w:numPr>
        <w:spacing w:after="60" w:line="300"/>
      </w:pPr>
      <w:r>
        <w:rPr>
          <w:color w:val="1F2937"/>
          <w:sz w:val="22"/>
          <w:szCs w:val="22"/>
        </w:rPr>
        <w:t xml:space="preserve">Performance — jobs completed, on-time %, customer rating average, escalations</w:t>
      </w:r>
    </w:p>
    <w:p>
      <w:pPr>
        <w:pStyle w:val="ListParagraph"/>
        <w:numPr>
          <w:ilvl w:val="0"/>
          <w:numId w:val="2"/>
        </w:numPr>
        <w:spacing w:after="60" w:line="300"/>
      </w:pPr>
      <w:r>
        <w:rPr>
          <w:color w:val="1F2937"/>
          <w:sz w:val="22"/>
          <w:szCs w:val="22"/>
        </w:rPr>
        <w:t xml:space="preserve">Incentive / payroll — jobs × per-job rate, plus bonuses</w:t>
      </w:r>
    </w:p>
    <w:p>
      <w:pPr>
        <w:pStyle w:val="Heading2"/>
        <w:spacing w:after="140" w:before="280"/>
      </w:pPr>
      <w:r>
        <w:rPr>
          <w:b/>
          <w:bCs/>
          <w:color w:val="0F4C81"/>
          <w:sz w:val="28"/>
          <w:szCs w:val="28"/>
        </w:rPr>
        <w:t xml:space="preserve">6.10 Recharge &amp; Billing</w:t>
      </w:r>
    </w:p>
    <w:p>
      <w:pPr>
        <w:pStyle w:val="ListParagraph"/>
        <w:numPr>
          <w:ilvl w:val="0"/>
          <w:numId w:val="2"/>
        </w:numPr>
        <w:spacing w:after="60" w:line="300"/>
      </w:pPr>
      <w:r>
        <w:rPr>
          <w:color w:val="1F2937"/>
          <w:sz w:val="22"/>
          <w:szCs w:val="22"/>
        </w:rPr>
        <w:t xml:space="preserve">All transactions list (filter by status, date, gateway)</w:t>
      </w:r>
    </w:p>
    <w:p>
      <w:pPr>
        <w:pStyle w:val="ListParagraph"/>
        <w:numPr>
          <w:ilvl w:val="0"/>
          <w:numId w:val="2"/>
        </w:numPr>
        <w:spacing w:after="60" w:line="300"/>
      </w:pPr>
      <w:r>
        <w:rPr>
          <w:color w:val="1F2937"/>
          <w:sz w:val="22"/>
          <w:szCs w:val="22"/>
        </w:rPr>
        <w:t xml:space="preserve">Failed payment retry queue</w:t>
      </w:r>
    </w:p>
    <w:p>
      <w:pPr>
        <w:pStyle w:val="ListParagraph"/>
        <w:numPr>
          <w:ilvl w:val="0"/>
          <w:numId w:val="2"/>
        </w:numPr>
        <w:spacing w:after="60" w:line="300"/>
      </w:pPr>
      <w:r>
        <w:rPr>
          <w:color w:val="1F2937"/>
          <w:sz w:val="22"/>
          <w:szCs w:val="22"/>
        </w:rPr>
        <w:t xml:space="preserve">Manual payment recording (cash / bank transfer)</w:t>
      </w:r>
    </w:p>
    <w:p>
      <w:pPr>
        <w:pStyle w:val="ListParagraph"/>
        <w:numPr>
          <w:ilvl w:val="0"/>
          <w:numId w:val="2"/>
        </w:numPr>
        <w:spacing w:after="60" w:line="300"/>
      </w:pPr>
      <w:r>
        <w:rPr>
          <w:color w:val="1F2937"/>
          <w:sz w:val="22"/>
          <w:szCs w:val="22"/>
        </w:rPr>
        <w:t xml:space="preserve">Refund initiation + approval workflow (two-eyes principle for large refunds)</w:t>
      </w:r>
    </w:p>
    <w:p>
      <w:pPr>
        <w:pStyle w:val="ListParagraph"/>
        <w:numPr>
          <w:ilvl w:val="0"/>
          <w:numId w:val="2"/>
        </w:numPr>
        <w:spacing w:after="60" w:line="300"/>
      </w:pPr>
      <w:r>
        <w:rPr>
          <w:color w:val="1F2937"/>
          <w:sz w:val="22"/>
          <w:szCs w:val="22"/>
        </w:rPr>
        <w:t xml:space="preserve">Invoice generator — auto-numbered, GST-compliant, PDF</w:t>
      </w:r>
    </w:p>
    <w:p>
      <w:pPr>
        <w:pStyle w:val="ListParagraph"/>
        <w:numPr>
          <w:ilvl w:val="0"/>
          <w:numId w:val="2"/>
        </w:numPr>
        <w:spacing w:after="60" w:line="300"/>
      </w:pPr>
      <w:r>
        <w:rPr>
          <w:color w:val="1F2937"/>
          <w:sz w:val="22"/>
          <w:szCs w:val="22"/>
        </w:rPr>
        <w:t xml:space="preserve">Reconciliation — match gateway settlements with bank statements</w:t>
      </w:r>
    </w:p>
    <w:p>
      <w:pPr>
        <w:pStyle w:val="ListParagraph"/>
        <w:numPr>
          <w:ilvl w:val="0"/>
          <w:numId w:val="2"/>
        </w:numPr>
        <w:spacing w:after="60" w:line="300"/>
      </w:pPr>
      <w:r>
        <w:rPr>
          <w:color w:val="1F2937"/>
          <w:sz w:val="22"/>
          <w:szCs w:val="22"/>
        </w:rPr>
        <w:t xml:space="preserve">Tax reports (GSTR-1, GSTR-3B exports)</w:t>
      </w:r>
    </w:p>
    <w:p>
      <w:pPr>
        <w:pStyle w:val="Heading2"/>
        <w:spacing w:after="140" w:before="280"/>
      </w:pPr>
      <w:r>
        <w:rPr>
          <w:b/>
          <w:bCs/>
          <w:color w:val="0F4C81"/>
          <w:sz w:val="28"/>
          <w:szCs w:val="28"/>
        </w:rPr>
        <w:t xml:space="preserve">6.11 Reporting &amp; Analytics</w:t>
      </w:r>
    </w:p>
    <w:p>
      <w:pPr>
        <w:pStyle w:val="ListParagraph"/>
        <w:numPr>
          <w:ilvl w:val="0"/>
          <w:numId w:val="2"/>
        </w:numPr>
        <w:spacing w:after="60" w:line="300"/>
      </w:pPr>
      <w:r>
        <w:rPr>
          <w:color w:val="1F2937"/>
          <w:sz w:val="22"/>
          <w:szCs w:val="22"/>
        </w:rPr>
        <w:t xml:space="preserve">Revenue — by city, by plan, by month</w:t>
      </w:r>
    </w:p>
    <w:p>
      <w:pPr>
        <w:pStyle w:val="ListParagraph"/>
        <w:numPr>
          <w:ilvl w:val="0"/>
          <w:numId w:val="2"/>
        </w:numPr>
        <w:spacing w:after="60" w:line="300"/>
      </w:pPr>
      <w:r>
        <w:rPr>
          <w:color w:val="1F2937"/>
          <w:sz w:val="22"/>
          <w:szCs w:val="22"/>
        </w:rPr>
        <w:t xml:space="preserve">Cohort retention — % of customers acquired in month X who are still active in month X+1, X+2...</w:t>
      </w:r>
    </w:p>
    <w:p>
      <w:pPr>
        <w:pStyle w:val="ListParagraph"/>
        <w:numPr>
          <w:ilvl w:val="0"/>
          <w:numId w:val="2"/>
        </w:numPr>
        <w:spacing w:after="60" w:line="300"/>
      </w:pPr>
      <w:r>
        <w:rPr>
          <w:color w:val="1F2937"/>
          <w:sz w:val="22"/>
          <w:szCs w:val="22"/>
        </w:rPr>
        <w:t xml:space="preserve">Churn analysis — reasons (price, service issue, moved, bought own)</w:t>
      </w:r>
    </w:p>
    <w:p>
      <w:pPr>
        <w:pStyle w:val="ListParagraph"/>
        <w:numPr>
          <w:ilvl w:val="0"/>
          <w:numId w:val="2"/>
        </w:numPr>
        <w:spacing w:after="60" w:line="300"/>
      </w:pPr>
      <w:r>
        <w:rPr>
          <w:color w:val="1F2937"/>
          <w:sz w:val="22"/>
          <w:szCs w:val="22"/>
        </w:rPr>
        <w:t xml:space="preserve">Service performance — SLA, first-time-fix rate, repeat-issue rate</w:t>
      </w:r>
    </w:p>
    <w:p>
      <w:pPr>
        <w:pStyle w:val="ListParagraph"/>
        <w:numPr>
          <w:ilvl w:val="0"/>
          <w:numId w:val="2"/>
        </w:numPr>
        <w:spacing w:after="60" w:line="300"/>
      </w:pPr>
      <w:r>
        <w:rPr>
          <w:color w:val="1F2937"/>
          <w:sz w:val="22"/>
          <w:szCs w:val="22"/>
        </w:rPr>
        <w:t xml:space="preserve">Asset utilisation — by city, by model</w:t>
      </w:r>
    </w:p>
    <w:p>
      <w:pPr>
        <w:pStyle w:val="ListParagraph"/>
        <w:numPr>
          <w:ilvl w:val="0"/>
          <w:numId w:val="2"/>
        </w:numPr>
        <w:spacing w:after="60" w:line="300"/>
      </w:pPr>
      <w:r>
        <w:rPr>
          <w:color w:val="1F2937"/>
          <w:sz w:val="22"/>
          <w:szCs w:val="22"/>
        </w:rPr>
        <w:t xml:space="preserve">Marketing attribution — inquiry source vs conversion</w:t>
      </w:r>
    </w:p>
    <w:p>
      <w:pPr>
        <w:pStyle w:val="ListParagraph"/>
        <w:numPr>
          <w:ilvl w:val="0"/>
          <w:numId w:val="2"/>
        </w:numPr>
        <w:spacing w:after="60" w:line="300"/>
      </w:pPr>
      <w:r>
        <w:rPr>
          <w:color w:val="1F2937"/>
          <w:sz w:val="22"/>
          <w:szCs w:val="22"/>
        </w:rPr>
        <w:t xml:space="preserve">Technician productivity</w:t>
      </w:r>
    </w:p>
    <w:p>
      <w:pPr>
        <w:pStyle w:val="ListParagraph"/>
        <w:numPr>
          <w:ilvl w:val="0"/>
          <w:numId w:val="2"/>
        </w:numPr>
        <w:spacing w:after="60" w:line="300"/>
      </w:pPr>
      <w:r>
        <w:rPr>
          <w:color w:val="1F2937"/>
          <w:sz w:val="22"/>
          <w:szCs w:val="22"/>
        </w:rPr>
        <w:t xml:space="preserve">Inventory ageing — devices in warehouse &gt; 60 days, filters approaching expiry</w:t>
      </w:r>
    </w:p>
    <w:p>
      <w:pPr>
        <w:pStyle w:val="ListParagraph"/>
        <w:numPr>
          <w:ilvl w:val="0"/>
          <w:numId w:val="2"/>
        </w:numPr>
        <w:spacing w:after="60" w:line="300"/>
      </w:pPr>
      <w:r>
        <w:rPr>
          <w:color w:val="1F2937"/>
          <w:sz w:val="22"/>
          <w:szCs w:val="22"/>
        </w:rPr>
        <w:t xml:space="preserve">Export — every report as CSV / Excel / PDF</w:t>
      </w:r>
    </w:p>
    <w:p>
      <w:pPr>
        <w:pStyle w:val="Heading2"/>
        <w:spacing w:after="140" w:before="280"/>
      </w:pPr>
      <w:r>
        <w:rPr>
          <w:b/>
          <w:bCs/>
          <w:color w:val="0F4C81"/>
          <w:sz w:val="28"/>
          <w:szCs w:val="28"/>
        </w:rPr>
        <w:t xml:space="preserve">6.12 Communication Templates</w:t>
      </w:r>
    </w:p>
    <w:p>
      <w:pPr>
        <w:pStyle w:val="ListParagraph"/>
        <w:numPr>
          <w:ilvl w:val="0"/>
          <w:numId w:val="2"/>
        </w:numPr>
        <w:spacing w:after="60" w:line="300"/>
      </w:pPr>
      <w:r>
        <w:rPr>
          <w:color w:val="1F2937"/>
          <w:sz w:val="22"/>
          <w:szCs w:val="22"/>
        </w:rPr>
        <w:t xml:space="preserve">WhatsApp template message library (must be pre-approved by Meta)</w:t>
      </w:r>
    </w:p>
    <w:p>
      <w:pPr>
        <w:pStyle w:val="ListParagraph"/>
        <w:numPr>
          <w:ilvl w:val="0"/>
          <w:numId w:val="2"/>
        </w:numPr>
        <w:spacing w:after="60" w:line="300"/>
      </w:pPr>
      <w:r>
        <w:rPr>
          <w:color w:val="1F2937"/>
          <w:sz w:val="22"/>
          <w:szCs w:val="22"/>
        </w:rPr>
        <w:t xml:space="preserve">SMS templates with DLT registration</w:t>
      </w:r>
    </w:p>
    <w:p>
      <w:pPr>
        <w:pStyle w:val="ListParagraph"/>
        <w:numPr>
          <w:ilvl w:val="0"/>
          <w:numId w:val="2"/>
        </w:numPr>
        <w:spacing w:after="60" w:line="300"/>
      </w:pPr>
      <w:r>
        <w:rPr>
          <w:color w:val="1F2937"/>
          <w:sz w:val="22"/>
          <w:szCs w:val="22"/>
        </w:rPr>
        <w:t xml:space="preserve">Email templates</w:t>
      </w:r>
    </w:p>
    <w:p>
      <w:pPr>
        <w:pStyle w:val="ListParagraph"/>
        <w:numPr>
          <w:ilvl w:val="0"/>
          <w:numId w:val="2"/>
        </w:numPr>
        <w:spacing w:after="60" w:line="300"/>
      </w:pPr>
      <w:r>
        <w:rPr>
          <w:color w:val="1F2937"/>
          <w:sz w:val="22"/>
          <w:szCs w:val="22"/>
        </w:rPr>
        <w:t xml:space="preserve">Push notification templates</w:t>
      </w:r>
    </w:p>
    <w:p>
      <w:pPr>
        <w:pStyle w:val="ListParagraph"/>
        <w:numPr>
          <w:ilvl w:val="0"/>
          <w:numId w:val="2"/>
        </w:numPr>
        <w:spacing w:after="60" w:line="300"/>
      </w:pPr>
      <w:r>
        <w:rPr>
          <w:color w:val="1F2937"/>
          <w:sz w:val="22"/>
          <w:szCs w:val="22"/>
        </w:rPr>
        <w:t xml:space="preserve">Each with placeholders ({{customer_name}}, {{device_serial}}, etc.) and preview</w:t>
      </w:r>
    </w:p>
    <w:p>
      <w:r>
        <w:br w:type="page"/>
      </w:r>
    </w:p>
    <w:p>
      <w:pPr>
        <w:pStyle w:val="Heading1"/>
        <w:spacing w:after="160" w:before="360"/>
      </w:pPr>
      <w:r>
        <w:rPr>
          <w:b/>
          <w:bCs/>
          <w:color w:val="0F4C81"/>
          <w:sz w:val="36"/>
          <w:szCs w:val="36"/>
        </w:rPr>
        <w:t xml:space="preserve">7. Field Service Technician App</w:t>
      </w:r>
    </w:p>
    <w:p>
      <w:pPr>
        <w:spacing w:after="120" w:line="300"/>
        <w:jc w:val="left"/>
      </w:pPr>
      <w:r>
        <w:rPr>
          <w:color w:val="1F2937"/>
          <w:sz w:val="22"/>
          <w:szCs w:val="22"/>
        </w:rPr>
        <w:t xml:space="preserve">This section covers the third app that should be added to the scope. It is the operational backbone of the business and the closest analog to a delivery-rider app. Keep it intentionally simple, vernacular-first, and offline-tolerant.</w:t>
      </w:r>
    </w:p>
    <w:p>
      <w:pPr>
        <w:pStyle w:val="Heading2"/>
        <w:spacing w:after="140" w:before="280"/>
      </w:pPr>
      <w:r>
        <w:rPr>
          <w:b/>
          <w:bCs/>
          <w:color w:val="0F4C81"/>
          <w:sz w:val="28"/>
          <w:szCs w:val="28"/>
        </w:rPr>
        <w:t xml:space="preserve">7.1 Login &amp; Onboarding</w:t>
      </w:r>
    </w:p>
    <w:p>
      <w:pPr>
        <w:pStyle w:val="ListParagraph"/>
        <w:numPr>
          <w:ilvl w:val="0"/>
          <w:numId w:val="2"/>
        </w:numPr>
        <w:spacing w:after="60" w:line="300"/>
      </w:pPr>
      <w:r>
        <w:rPr>
          <w:color w:val="1F2937"/>
          <w:sz w:val="22"/>
          <w:szCs w:val="22"/>
        </w:rPr>
        <w:t xml:space="preserve">Phone + OTP login</w:t>
      </w:r>
    </w:p>
    <w:p>
      <w:pPr>
        <w:pStyle w:val="ListParagraph"/>
        <w:numPr>
          <w:ilvl w:val="0"/>
          <w:numId w:val="2"/>
        </w:numPr>
        <w:spacing w:after="60" w:line="300"/>
      </w:pPr>
      <w:r>
        <w:rPr>
          <w:color w:val="1F2937"/>
          <w:sz w:val="22"/>
          <w:szCs w:val="22"/>
        </w:rPr>
        <w:t xml:space="preserve">Linked to a Technician master record in admin</w:t>
      </w:r>
    </w:p>
    <w:p>
      <w:pPr>
        <w:pStyle w:val="ListParagraph"/>
        <w:numPr>
          <w:ilvl w:val="0"/>
          <w:numId w:val="2"/>
        </w:numPr>
        <w:spacing w:after="60" w:line="300"/>
      </w:pPr>
      <w:r>
        <w:rPr>
          <w:color w:val="1F2937"/>
          <w:sz w:val="22"/>
          <w:szCs w:val="22"/>
        </w:rPr>
        <w:t xml:space="preserve">Mandatory: profile photo, ID proof, vehicle registration, signed NDA</w:t>
      </w:r>
    </w:p>
    <w:p>
      <w:pPr>
        <w:pStyle w:val="ListParagraph"/>
        <w:numPr>
          <w:ilvl w:val="0"/>
          <w:numId w:val="2"/>
        </w:numPr>
        <w:spacing w:after="60" w:line="300"/>
      </w:pPr>
      <w:r>
        <w:rPr>
          <w:color w:val="1F2937"/>
          <w:sz w:val="22"/>
          <w:szCs w:val="22"/>
        </w:rPr>
        <w:t xml:space="preserve">Trained-on checklist (which job types is this technician certified to do)</w:t>
      </w:r>
    </w:p>
    <w:p>
      <w:pPr>
        <w:pStyle w:val="Heading2"/>
        <w:spacing w:after="140" w:before="280"/>
      </w:pPr>
      <w:r>
        <w:rPr>
          <w:b/>
          <w:bCs/>
          <w:color w:val="0F4C81"/>
          <w:sz w:val="28"/>
          <w:szCs w:val="28"/>
        </w:rPr>
        <w:t xml:space="preserve">7.2 Daily Work Screen</w:t>
      </w:r>
    </w:p>
    <w:p>
      <w:pPr>
        <w:pStyle w:val="ListParagraph"/>
        <w:numPr>
          <w:ilvl w:val="0"/>
          <w:numId w:val="2"/>
        </w:numPr>
        <w:spacing w:after="60" w:line="300"/>
      </w:pPr>
      <w:r>
        <w:rPr>
          <w:color w:val="1F2937"/>
          <w:sz w:val="22"/>
          <w:szCs w:val="22"/>
        </w:rPr>
        <w:t xml:space="preserve">Today's job list — each job is one card with: customer name (masked phone — call goes via app), job type icon (Install / Service / Filter / Pickup), distance, scheduled slot</w:t>
      </w:r>
    </w:p>
    <w:p>
      <w:pPr>
        <w:pStyle w:val="ListParagraph"/>
        <w:numPr>
          <w:ilvl w:val="0"/>
          <w:numId w:val="2"/>
        </w:numPr>
        <w:spacing w:after="60" w:line="300"/>
      </w:pPr>
      <w:r>
        <w:rPr>
          <w:color w:val="1F2937"/>
          <w:sz w:val="22"/>
          <w:szCs w:val="22"/>
        </w:rPr>
        <w:t xml:space="preserve">Map view — pins for all today's jobs, optimised order suggestion</w:t>
      </w:r>
    </w:p>
    <w:p>
      <w:pPr>
        <w:pStyle w:val="ListParagraph"/>
        <w:numPr>
          <w:ilvl w:val="0"/>
          <w:numId w:val="2"/>
        </w:numPr>
        <w:spacing w:after="60" w:line="300"/>
      </w:pPr>
      <w:r>
        <w:rPr>
          <w:color w:val="1F2937"/>
          <w:sz w:val="22"/>
          <w:szCs w:val="22"/>
        </w:rPr>
        <w:t xml:space="preserve">Stats — jobs completed today, pending, target</w:t>
      </w:r>
    </w:p>
    <w:p>
      <w:pPr>
        <w:pStyle w:val="Heading2"/>
        <w:spacing w:after="140" w:before="280"/>
      </w:pPr>
      <w:r>
        <w:rPr>
          <w:b/>
          <w:bCs/>
          <w:color w:val="0F4C81"/>
          <w:sz w:val="28"/>
          <w:szCs w:val="28"/>
        </w:rPr>
        <w:t xml:space="preserve">7.3 Job Detail Screen</w:t>
      </w:r>
    </w:p>
    <w:p>
      <w:pPr>
        <w:pStyle w:val="ListParagraph"/>
        <w:numPr>
          <w:ilvl w:val="0"/>
          <w:numId w:val="2"/>
        </w:numPr>
        <w:spacing w:after="60" w:line="300"/>
      </w:pPr>
      <w:r>
        <w:rPr>
          <w:color w:val="1F2937"/>
          <w:sz w:val="22"/>
          <w:szCs w:val="22"/>
        </w:rPr>
        <w:t xml:space="preserve">Customer name + masked phone (tap → in-app call routed via twilio/exotel, masking the technician's number too)</w:t>
      </w:r>
    </w:p>
    <w:p>
      <w:pPr>
        <w:pStyle w:val="ListParagraph"/>
        <w:numPr>
          <w:ilvl w:val="0"/>
          <w:numId w:val="2"/>
        </w:numPr>
        <w:spacing w:after="60" w:line="300"/>
      </w:pPr>
      <w:r>
        <w:rPr>
          <w:color w:val="1F2937"/>
          <w:sz w:val="22"/>
          <w:szCs w:val="22"/>
        </w:rPr>
        <w:t xml:space="preserve">Address + 'Navigate' button (opens Google Maps / Mappls)</w:t>
      </w:r>
    </w:p>
    <w:p>
      <w:pPr>
        <w:pStyle w:val="ListParagraph"/>
        <w:numPr>
          <w:ilvl w:val="0"/>
          <w:numId w:val="2"/>
        </w:numPr>
        <w:spacing w:after="60" w:line="300"/>
      </w:pPr>
      <w:r>
        <w:rPr>
          <w:color w:val="1F2937"/>
          <w:sz w:val="22"/>
          <w:szCs w:val="22"/>
        </w:rPr>
        <w:t xml:space="preserve">Job type-specific checklist (see 7.4)</w:t>
      </w:r>
    </w:p>
    <w:p>
      <w:pPr>
        <w:pStyle w:val="ListParagraph"/>
        <w:numPr>
          <w:ilvl w:val="0"/>
          <w:numId w:val="2"/>
        </w:numPr>
        <w:spacing w:after="60" w:line="300"/>
      </w:pPr>
      <w:r>
        <w:rPr>
          <w:color w:val="1F2937"/>
          <w:sz w:val="22"/>
          <w:szCs w:val="22"/>
        </w:rPr>
        <w:t xml:space="preserve">Device info (serial, model, allocation)</w:t>
      </w:r>
    </w:p>
    <w:p>
      <w:pPr>
        <w:pStyle w:val="ListParagraph"/>
        <w:numPr>
          <w:ilvl w:val="0"/>
          <w:numId w:val="2"/>
        </w:numPr>
        <w:spacing w:after="60" w:line="300"/>
      </w:pPr>
      <w:r>
        <w:rPr>
          <w:color w:val="1F2937"/>
          <w:sz w:val="22"/>
          <w:szCs w:val="22"/>
        </w:rPr>
        <w:t xml:space="preserve">History: previous service notes for this device</w:t>
      </w:r>
    </w:p>
    <w:p>
      <w:pPr>
        <w:pStyle w:val="ListParagraph"/>
        <w:numPr>
          <w:ilvl w:val="0"/>
          <w:numId w:val="2"/>
        </w:numPr>
        <w:spacing w:after="60" w:line="300"/>
      </w:pPr>
      <w:r>
        <w:rPr>
          <w:color w:val="1F2937"/>
          <w:sz w:val="22"/>
          <w:szCs w:val="22"/>
        </w:rPr>
        <w:t xml:space="preserve">Spare parts to carry (auto-suggested based on job)</w:t>
      </w:r>
    </w:p>
    <w:p>
      <w:pPr>
        <w:pStyle w:val="ListParagraph"/>
        <w:numPr>
          <w:ilvl w:val="0"/>
          <w:numId w:val="2"/>
        </w:numPr>
        <w:spacing w:after="60" w:line="300"/>
      </w:pPr>
      <w:r>
        <w:rPr>
          <w:color w:val="1F2937"/>
          <w:sz w:val="22"/>
          <w:szCs w:val="22"/>
        </w:rPr>
        <w:t xml:space="preserve">Mark 'On the way' / 'Reached' / 'In Progress' / 'Completed'</w:t>
      </w:r>
    </w:p>
    <w:p>
      <w:pPr>
        <w:pStyle w:val="Heading2"/>
        <w:spacing w:after="140" w:before="280"/>
      </w:pPr>
      <w:r>
        <w:rPr>
          <w:b/>
          <w:bCs/>
          <w:color w:val="0F4C81"/>
          <w:sz w:val="28"/>
          <w:szCs w:val="28"/>
        </w:rPr>
        <w:t xml:space="preserve">7.4 Job Type Checklists</w:t>
      </w:r>
    </w:p>
    <w:p>
      <w:pPr>
        <w:pStyle w:val="Heading3"/>
        <w:spacing w:after="100" w:before="220"/>
      </w:pPr>
      <w:r>
        <w:rPr>
          <w:b/>
          <w:bCs/>
          <w:color w:val="1A8FE3"/>
          <w:sz w:val="24"/>
          <w:szCs w:val="24"/>
        </w:rPr>
        <w:t xml:space="preserve">7.4.1 Installation</w:t>
      </w:r>
    </w:p>
    <w:p>
      <w:pPr>
        <w:pStyle w:val="ListParagraph"/>
        <w:numPr>
          <w:ilvl w:val="0"/>
          <w:numId w:val="3"/>
        </w:numPr>
        <w:spacing w:after="60" w:line="300"/>
      </w:pPr>
      <w:r>
        <w:rPr>
          <w:color w:val="1F2937"/>
          <w:sz w:val="22"/>
          <w:szCs w:val="22"/>
        </w:rPr>
        <w:t xml:space="preserve">Verify customer ID matches KYC name</w:t>
      </w:r>
    </w:p>
    <w:p>
      <w:pPr>
        <w:pStyle w:val="ListParagraph"/>
        <w:numPr>
          <w:ilvl w:val="0"/>
          <w:numId w:val="3"/>
        </w:numPr>
        <w:spacing w:after="60" w:line="300"/>
      </w:pPr>
      <w:r>
        <w:rPr>
          <w:color w:val="1F2937"/>
          <w:sz w:val="22"/>
          <w:szCs w:val="22"/>
        </w:rPr>
        <w:t xml:space="preserve">Scan device QR (confirms allocation)</w:t>
      </w:r>
    </w:p>
    <w:p>
      <w:pPr>
        <w:pStyle w:val="ListParagraph"/>
        <w:numPr>
          <w:ilvl w:val="0"/>
          <w:numId w:val="3"/>
        </w:numPr>
        <w:spacing w:after="60" w:line="300"/>
      </w:pPr>
      <w:r>
        <w:rPr>
          <w:color w:val="1F2937"/>
          <w:sz w:val="22"/>
          <w:szCs w:val="22"/>
        </w:rPr>
        <w:t xml:space="preserve">Pre-install photo of installation location</w:t>
      </w:r>
    </w:p>
    <w:p>
      <w:pPr>
        <w:pStyle w:val="ListParagraph"/>
        <w:numPr>
          <w:ilvl w:val="0"/>
          <w:numId w:val="3"/>
        </w:numPr>
        <w:spacing w:after="60" w:line="300"/>
      </w:pPr>
      <w:r>
        <w:rPr>
          <w:color w:val="1F2937"/>
          <w:sz w:val="22"/>
          <w:szCs w:val="22"/>
        </w:rPr>
        <w:t xml:space="preserve">Test source water TDS (capture reading)</w:t>
      </w:r>
    </w:p>
    <w:p>
      <w:pPr>
        <w:pStyle w:val="ListParagraph"/>
        <w:numPr>
          <w:ilvl w:val="0"/>
          <w:numId w:val="3"/>
        </w:numPr>
        <w:spacing w:after="60" w:line="300"/>
      </w:pPr>
      <w:r>
        <w:rPr>
          <w:color w:val="1F2937"/>
          <w:sz w:val="22"/>
          <w:szCs w:val="22"/>
        </w:rPr>
        <w:t xml:space="preserve">Mount + plumb device</w:t>
      </w:r>
    </w:p>
    <w:p>
      <w:pPr>
        <w:pStyle w:val="ListParagraph"/>
        <w:numPr>
          <w:ilvl w:val="0"/>
          <w:numId w:val="3"/>
        </w:numPr>
        <w:spacing w:after="60" w:line="300"/>
      </w:pPr>
      <w:r>
        <w:rPr>
          <w:color w:val="1F2937"/>
          <w:sz w:val="22"/>
          <w:szCs w:val="22"/>
        </w:rPr>
        <w:t xml:space="preserve">Run for 5 minutes, test purified water TDS (capture reading)</w:t>
      </w:r>
    </w:p>
    <w:p>
      <w:pPr>
        <w:pStyle w:val="ListParagraph"/>
        <w:numPr>
          <w:ilvl w:val="0"/>
          <w:numId w:val="3"/>
        </w:numPr>
        <w:spacing w:after="60" w:line="300"/>
      </w:pPr>
      <w:r>
        <w:rPr>
          <w:color w:val="1F2937"/>
          <w:sz w:val="22"/>
          <w:szCs w:val="22"/>
        </w:rPr>
        <w:t xml:space="preserve">Customer demo (5 min walkthrough)</w:t>
      </w:r>
    </w:p>
    <w:p>
      <w:pPr>
        <w:pStyle w:val="ListParagraph"/>
        <w:numPr>
          <w:ilvl w:val="0"/>
          <w:numId w:val="3"/>
        </w:numPr>
        <w:spacing w:after="60" w:line="300"/>
      </w:pPr>
      <w:r>
        <w:rPr>
          <w:color w:val="1F2937"/>
          <w:sz w:val="22"/>
          <w:szCs w:val="22"/>
        </w:rPr>
        <w:t xml:space="preserve">Post-install photo of installed device</w:t>
      </w:r>
    </w:p>
    <w:p>
      <w:pPr>
        <w:pStyle w:val="ListParagraph"/>
        <w:numPr>
          <w:ilvl w:val="0"/>
          <w:numId w:val="3"/>
        </w:numPr>
        <w:spacing w:after="60" w:line="300"/>
      </w:pPr>
      <w:r>
        <w:rPr>
          <w:color w:val="1F2937"/>
          <w:sz w:val="22"/>
          <w:szCs w:val="22"/>
        </w:rPr>
        <w:t xml:space="preserve">Customer e-signature on installation completion</w:t>
      </w:r>
    </w:p>
    <w:p>
      <w:pPr>
        <w:pStyle w:val="ListParagraph"/>
        <w:numPr>
          <w:ilvl w:val="0"/>
          <w:numId w:val="3"/>
        </w:numPr>
        <w:spacing w:after="60" w:line="300"/>
      </w:pPr>
      <w:r>
        <w:rPr>
          <w:color w:val="1F2937"/>
          <w:sz w:val="22"/>
          <w:szCs w:val="22"/>
        </w:rPr>
        <w:t xml:space="preserve">Mark installed → triggers customer subscription Active</w:t>
      </w:r>
    </w:p>
    <w:p>
      <w:pPr>
        <w:pStyle w:val="Heading3"/>
        <w:spacing w:after="100" w:before="220"/>
      </w:pPr>
      <w:r>
        <w:rPr>
          <w:b/>
          <w:bCs/>
          <w:color w:val="1A8FE3"/>
          <w:sz w:val="24"/>
          <w:szCs w:val="24"/>
        </w:rPr>
        <w:t xml:space="preserve">7.4.2 Routine Service</w:t>
      </w:r>
    </w:p>
    <w:p>
      <w:pPr>
        <w:pStyle w:val="ListParagraph"/>
        <w:numPr>
          <w:ilvl w:val="0"/>
          <w:numId w:val="3"/>
        </w:numPr>
        <w:spacing w:after="60" w:line="300"/>
      </w:pPr>
      <w:r>
        <w:rPr>
          <w:color w:val="1F2937"/>
          <w:sz w:val="22"/>
          <w:szCs w:val="22"/>
        </w:rPr>
        <w:t xml:space="preserve">Scan device QR</w:t>
      </w:r>
    </w:p>
    <w:p>
      <w:pPr>
        <w:pStyle w:val="ListParagraph"/>
        <w:numPr>
          <w:ilvl w:val="0"/>
          <w:numId w:val="3"/>
        </w:numPr>
        <w:spacing w:after="60" w:line="300"/>
      </w:pPr>
      <w:r>
        <w:rPr>
          <w:color w:val="1F2937"/>
          <w:sz w:val="22"/>
          <w:szCs w:val="22"/>
        </w:rPr>
        <w:t xml:space="preserve">Capture issue from customer (audio note OK)</w:t>
      </w:r>
    </w:p>
    <w:p>
      <w:pPr>
        <w:pStyle w:val="ListParagraph"/>
        <w:numPr>
          <w:ilvl w:val="0"/>
          <w:numId w:val="3"/>
        </w:numPr>
        <w:spacing w:after="60" w:line="300"/>
      </w:pPr>
      <w:r>
        <w:rPr>
          <w:color w:val="1F2937"/>
          <w:sz w:val="22"/>
          <w:szCs w:val="22"/>
        </w:rPr>
        <w:t xml:space="preserve">Test TDS in/out</w:t>
      </w:r>
    </w:p>
    <w:p>
      <w:pPr>
        <w:pStyle w:val="ListParagraph"/>
        <w:numPr>
          <w:ilvl w:val="0"/>
          <w:numId w:val="3"/>
        </w:numPr>
        <w:spacing w:after="60" w:line="300"/>
      </w:pPr>
      <w:r>
        <w:rPr>
          <w:color w:val="1F2937"/>
          <w:sz w:val="22"/>
          <w:szCs w:val="22"/>
        </w:rPr>
        <w:t xml:space="preserve">Inspect filters; replace if due (scan new filter QR, system auto-debits stock)</w:t>
      </w:r>
    </w:p>
    <w:p>
      <w:pPr>
        <w:pStyle w:val="ListParagraph"/>
        <w:numPr>
          <w:ilvl w:val="0"/>
          <w:numId w:val="3"/>
        </w:numPr>
        <w:spacing w:after="60" w:line="300"/>
      </w:pPr>
      <w:r>
        <w:rPr>
          <w:color w:val="1F2937"/>
          <w:sz w:val="22"/>
          <w:szCs w:val="22"/>
        </w:rPr>
        <w:t xml:space="preserve">Sanitize tank</w:t>
      </w:r>
    </w:p>
    <w:p>
      <w:pPr>
        <w:pStyle w:val="ListParagraph"/>
        <w:numPr>
          <w:ilvl w:val="0"/>
          <w:numId w:val="3"/>
        </w:numPr>
        <w:spacing w:after="60" w:line="300"/>
      </w:pPr>
      <w:r>
        <w:rPr>
          <w:color w:val="1F2937"/>
          <w:sz w:val="22"/>
          <w:szCs w:val="22"/>
        </w:rPr>
        <w:t xml:space="preserve">Test full flow</w:t>
      </w:r>
    </w:p>
    <w:p>
      <w:pPr>
        <w:pStyle w:val="ListParagraph"/>
        <w:numPr>
          <w:ilvl w:val="0"/>
          <w:numId w:val="3"/>
        </w:numPr>
        <w:spacing w:after="60" w:line="300"/>
      </w:pPr>
      <w:r>
        <w:rPr>
          <w:color w:val="1F2937"/>
          <w:sz w:val="22"/>
          <w:szCs w:val="22"/>
        </w:rPr>
        <w:t xml:space="preserve">Photo of service completed</w:t>
      </w:r>
    </w:p>
    <w:p>
      <w:pPr>
        <w:pStyle w:val="ListParagraph"/>
        <w:numPr>
          <w:ilvl w:val="0"/>
          <w:numId w:val="3"/>
        </w:numPr>
        <w:spacing w:after="60" w:line="300"/>
      </w:pPr>
      <w:r>
        <w:rPr>
          <w:color w:val="1F2937"/>
          <w:sz w:val="22"/>
          <w:szCs w:val="22"/>
        </w:rPr>
        <w:t xml:space="preserve">Customer e-signature</w:t>
      </w:r>
    </w:p>
    <w:p>
      <w:pPr>
        <w:pStyle w:val="ListParagraph"/>
        <w:numPr>
          <w:ilvl w:val="0"/>
          <w:numId w:val="3"/>
        </w:numPr>
        <w:spacing w:after="60" w:line="300"/>
      </w:pPr>
      <w:r>
        <w:rPr>
          <w:color w:val="1F2937"/>
          <w:sz w:val="22"/>
          <w:szCs w:val="22"/>
        </w:rPr>
        <w:t xml:space="preserve">Customer rating (1–5)</w:t>
      </w:r>
    </w:p>
    <w:p>
      <w:pPr>
        <w:pStyle w:val="Heading3"/>
        <w:spacing w:after="100" w:before="220"/>
      </w:pPr>
      <w:r>
        <w:rPr>
          <w:b/>
          <w:bCs/>
          <w:color w:val="1A8FE3"/>
          <w:sz w:val="24"/>
          <w:szCs w:val="24"/>
        </w:rPr>
        <w:t xml:space="preserve">7.4.3 Pickup / Uninstallation</w:t>
      </w:r>
    </w:p>
    <w:p>
      <w:pPr>
        <w:pStyle w:val="ListParagraph"/>
        <w:numPr>
          <w:ilvl w:val="0"/>
          <w:numId w:val="3"/>
        </w:numPr>
        <w:spacing w:after="60" w:line="300"/>
      </w:pPr>
      <w:r>
        <w:rPr>
          <w:color w:val="1F2937"/>
          <w:sz w:val="22"/>
          <w:szCs w:val="22"/>
        </w:rPr>
        <w:t xml:space="preserve">Scan device QR</w:t>
      </w:r>
    </w:p>
    <w:p>
      <w:pPr>
        <w:pStyle w:val="ListParagraph"/>
        <w:numPr>
          <w:ilvl w:val="0"/>
          <w:numId w:val="3"/>
        </w:numPr>
        <w:spacing w:after="60" w:line="300"/>
      </w:pPr>
      <w:r>
        <w:rPr>
          <w:color w:val="1F2937"/>
          <w:sz w:val="22"/>
          <w:szCs w:val="22"/>
        </w:rPr>
        <w:t xml:space="preserve">Photo of device condition (front, back, accessories)</w:t>
      </w:r>
    </w:p>
    <w:p>
      <w:pPr>
        <w:pStyle w:val="ListParagraph"/>
        <w:numPr>
          <w:ilvl w:val="0"/>
          <w:numId w:val="3"/>
        </w:numPr>
        <w:spacing w:after="60" w:line="300"/>
      </w:pPr>
      <w:r>
        <w:rPr>
          <w:color w:val="1F2937"/>
          <w:sz w:val="22"/>
          <w:szCs w:val="22"/>
        </w:rPr>
        <w:t xml:space="preserve">Note any damage (checklist + photo + value)</w:t>
      </w:r>
    </w:p>
    <w:p>
      <w:pPr>
        <w:pStyle w:val="ListParagraph"/>
        <w:numPr>
          <w:ilvl w:val="0"/>
          <w:numId w:val="3"/>
        </w:numPr>
        <w:spacing w:after="60" w:line="300"/>
      </w:pPr>
      <w:r>
        <w:rPr>
          <w:color w:val="1F2937"/>
          <w:sz w:val="22"/>
          <w:szCs w:val="22"/>
        </w:rPr>
        <w:t xml:space="preserve">Disconnect and pack</w:t>
      </w:r>
    </w:p>
    <w:p>
      <w:pPr>
        <w:pStyle w:val="ListParagraph"/>
        <w:numPr>
          <w:ilvl w:val="0"/>
          <w:numId w:val="3"/>
        </w:numPr>
        <w:spacing w:after="60" w:line="300"/>
      </w:pPr>
      <w:r>
        <w:rPr>
          <w:color w:val="1F2937"/>
          <w:sz w:val="22"/>
          <w:szCs w:val="22"/>
        </w:rPr>
        <w:t xml:space="preserve">Customer e-signature on handover</w:t>
      </w:r>
    </w:p>
    <w:p>
      <w:pPr>
        <w:pStyle w:val="ListParagraph"/>
        <w:numPr>
          <w:ilvl w:val="0"/>
          <w:numId w:val="3"/>
        </w:numPr>
        <w:spacing w:after="60" w:line="300"/>
      </w:pPr>
      <w:r>
        <w:rPr>
          <w:color w:val="1F2937"/>
          <w:sz w:val="22"/>
          <w:szCs w:val="22"/>
        </w:rPr>
        <w:t xml:space="preserve">Mark in transit</w:t>
      </w:r>
    </w:p>
    <w:p>
      <w:pPr>
        <w:pStyle w:val="ListParagraph"/>
        <w:numPr>
          <w:ilvl w:val="0"/>
          <w:numId w:val="3"/>
        </w:numPr>
        <w:spacing w:after="60" w:line="300"/>
      </w:pPr>
      <w:r>
        <w:rPr>
          <w:color w:val="1F2937"/>
          <w:sz w:val="22"/>
          <w:szCs w:val="22"/>
        </w:rPr>
        <w:t xml:space="preserve">On warehouse arrival, mark Returned → triggers refund evaluation</w:t>
      </w:r>
    </w:p>
    <w:p>
      <w:pPr>
        <w:pStyle w:val="Heading2"/>
        <w:spacing w:after="140" w:before="280"/>
      </w:pPr>
      <w:r>
        <w:rPr>
          <w:b/>
          <w:bCs/>
          <w:color w:val="0F4C81"/>
          <w:sz w:val="28"/>
          <w:szCs w:val="28"/>
        </w:rPr>
        <w:t xml:space="preserve">7.5 Offline Mode</w:t>
      </w:r>
    </w:p>
    <w:p>
      <w:pPr>
        <w:spacing w:after="120" w:line="300"/>
        <w:jc w:val="left"/>
      </w:pPr>
      <w:r>
        <w:rPr>
          <w:color w:val="1F2937"/>
          <w:sz w:val="22"/>
          <w:szCs w:val="22"/>
        </w:rPr>
        <w:t xml:space="preserve">Many service locations have poor mobile data. The app must allow technician to:</w:t>
      </w:r>
    </w:p>
    <w:p>
      <w:pPr>
        <w:pStyle w:val="ListParagraph"/>
        <w:numPr>
          <w:ilvl w:val="0"/>
          <w:numId w:val="2"/>
        </w:numPr>
        <w:spacing w:after="60" w:line="300"/>
      </w:pPr>
      <w:r>
        <w:rPr>
          <w:color w:val="1F2937"/>
          <w:sz w:val="22"/>
          <w:szCs w:val="22"/>
        </w:rPr>
        <w:t xml:space="preserve">Download today's job list at start of day</w:t>
      </w:r>
    </w:p>
    <w:p>
      <w:pPr>
        <w:pStyle w:val="ListParagraph"/>
        <w:numPr>
          <w:ilvl w:val="0"/>
          <w:numId w:val="2"/>
        </w:numPr>
        <w:spacing w:after="60" w:line="300"/>
      </w:pPr>
      <w:r>
        <w:rPr>
          <w:color w:val="1F2937"/>
          <w:sz w:val="22"/>
          <w:szCs w:val="22"/>
        </w:rPr>
        <w:t xml:space="preserve">Capture all data + photos offline</w:t>
      </w:r>
    </w:p>
    <w:p>
      <w:pPr>
        <w:pStyle w:val="ListParagraph"/>
        <w:numPr>
          <w:ilvl w:val="0"/>
          <w:numId w:val="2"/>
        </w:numPr>
        <w:spacing w:after="60" w:line="300"/>
      </w:pPr>
      <w:r>
        <w:rPr>
          <w:color w:val="1F2937"/>
          <w:sz w:val="22"/>
          <w:szCs w:val="22"/>
        </w:rPr>
        <w:t xml:space="preserve">Auto-sync when network returns</w:t>
      </w:r>
    </w:p>
    <w:p>
      <w:pPr>
        <w:pStyle w:val="ListParagraph"/>
        <w:numPr>
          <w:ilvl w:val="0"/>
          <w:numId w:val="2"/>
        </w:numPr>
        <w:spacing w:after="60" w:line="300"/>
      </w:pPr>
      <w:r>
        <w:rPr>
          <w:color w:val="1F2937"/>
          <w:sz w:val="22"/>
          <w:szCs w:val="22"/>
        </w:rPr>
        <w:t xml:space="preserve">Show 'Pending sync' badge clearly so technician knows what hasn't uploaded yet</w:t>
      </w:r>
    </w:p>
    <w:p>
      <w:pPr>
        <w:pStyle w:val="Heading2"/>
        <w:spacing w:after="140" w:before="280"/>
      </w:pPr>
      <w:r>
        <w:rPr>
          <w:b/>
          <w:bCs/>
          <w:color w:val="0F4C81"/>
          <w:sz w:val="28"/>
          <w:szCs w:val="28"/>
        </w:rPr>
        <w:t xml:space="preserve">7.6 Earnings &amp; Incentives</w:t>
      </w:r>
    </w:p>
    <w:p>
      <w:pPr>
        <w:pStyle w:val="ListParagraph"/>
        <w:numPr>
          <w:ilvl w:val="0"/>
          <w:numId w:val="2"/>
        </w:numPr>
        <w:spacing w:after="60" w:line="300"/>
      </w:pPr>
      <w:r>
        <w:rPr>
          <w:color w:val="1F2937"/>
          <w:sz w:val="22"/>
          <w:szCs w:val="22"/>
        </w:rPr>
        <w:t xml:space="preserve">Today's earnings</w:t>
      </w:r>
    </w:p>
    <w:p>
      <w:pPr>
        <w:pStyle w:val="ListParagraph"/>
        <w:numPr>
          <w:ilvl w:val="0"/>
          <w:numId w:val="2"/>
        </w:numPr>
        <w:spacing w:after="60" w:line="300"/>
      </w:pPr>
      <w:r>
        <w:rPr>
          <w:color w:val="1F2937"/>
          <w:sz w:val="22"/>
          <w:szCs w:val="22"/>
        </w:rPr>
        <w:t xml:space="preserve">Weekly/monthly summary</w:t>
      </w:r>
    </w:p>
    <w:p>
      <w:pPr>
        <w:pStyle w:val="ListParagraph"/>
        <w:numPr>
          <w:ilvl w:val="0"/>
          <w:numId w:val="2"/>
        </w:numPr>
        <w:spacing w:after="60" w:line="300"/>
      </w:pPr>
      <w:r>
        <w:rPr>
          <w:color w:val="1F2937"/>
          <w:sz w:val="22"/>
          <w:szCs w:val="22"/>
        </w:rPr>
        <w:t xml:space="preserve">Incentive scheme visible (e.g. '+₹50 for every 5-star rating')</w:t>
      </w:r>
    </w:p>
    <w:p>
      <w:pPr>
        <w:pStyle w:val="ListParagraph"/>
        <w:numPr>
          <w:ilvl w:val="0"/>
          <w:numId w:val="2"/>
        </w:numPr>
        <w:spacing w:after="60" w:line="300"/>
      </w:pPr>
      <w:r>
        <w:rPr>
          <w:color w:val="1F2937"/>
          <w:sz w:val="22"/>
          <w:szCs w:val="22"/>
        </w:rPr>
        <w:t xml:space="preserve">Penalty if rating &lt; 3 (transparent, with appeal option)</w:t>
      </w:r>
    </w:p>
    <w:p>
      <w:r>
        <w:br w:type="page"/>
      </w:r>
    </w:p>
    <w:p>
      <w:pPr>
        <w:pStyle w:val="Heading1"/>
        <w:spacing w:after="160" w:before="360"/>
      </w:pPr>
      <w:r>
        <w:rPr>
          <w:b/>
          <w:bCs/>
          <w:color w:val="0F4C81"/>
          <w:sz w:val="36"/>
          <w:szCs w:val="36"/>
        </w:rPr>
        <w:t xml:space="preserve">8. Backend Architecture &amp; API Design</w:t>
      </w:r>
    </w:p>
    <w:p>
      <w:pPr>
        <w:pStyle w:val="Heading2"/>
        <w:spacing w:after="140" w:before="280"/>
      </w:pPr>
      <w:r>
        <w:rPr>
          <w:b/>
          <w:bCs/>
          <w:color w:val="0F4C81"/>
          <w:sz w:val="28"/>
          <w:szCs w:val="28"/>
        </w:rPr>
        <w:t xml:space="preserve">8.1 Architecture Style</w:t>
      </w:r>
    </w:p>
    <w:p>
      <w:pPr>
        <w:spacing w:after="120" w:line="300"/>
        <w:jc w:val="left"/>
      </w:pPr>
      <w:r>
        <w:rPr>
          <w:color w:val="1F2937"/>
          <w:sz w:val="22"/>
          <w:szCs w:val="22"/>
        </w:rPr>
        <w:t xml:space="preserve">Recommendation: start with a modular monolith (one codebase, clear domain modules), not microservices. At SmartRO's scale (likely &lt;100K customers in year 1), microservices add operational overhead without commensurate benefit. Plan the modules so they can be extracted later.</w:t>
      </w:r>
    </w:p>
    <w:p>
      <w:pPr>
        <w:pStyle w:val="Heading2"/>
        <w:spacing w:after="140" w:before="280"/>
      </w:pPr>
      <w:r>
        <w:rPr>
          <w:b/>
          <w:bCs/>
          <w:color w:val="0F4C81"/>
          <w:sz w:val="28"/>
          <w:szCs w:val="28"/>
        </w:rPr>
        <w:t xml:space="preserve">8.2 Logical Modules</w:t>
      </w:r>
    </w:p>
    <w:p>
      <w:pPr>
        <w:pStyle w:val="ListParagraph"/>
        <w:numPr>
          <w:ilvl w:val="0"/>
          <w:numId w:val="2"/>
        </w:numPr>
        <w:spacing w:after="60" w:line="300"/>
      </w:pPr>
      <w:r>
        <w:rPr>
          <w:color w:val="1F2937"/>
          <w:sz w:val="22"/>
          <w:szCs w:val="22"/>
        </w:rPr>
        <w:t xml:space="preserve">Auth — OTP, JWT, sessions, role-based access control</w:t>
      </w:r>
    </w:p>
    <w:p>
      <w:pPr>
        <w:pStyle w:val="ListParagraph"/>
        <w:numPr>
          <w:ilvl w:val="0"/>
          <w:numId w:val="2"/>
        </w:numPr>
        <w:spacing w:after="60" w:line="300"/>
      </w:pPr>
      <w:r>
        <w:rPr>
          <w:color w:val="1F2937"/>
          <w:sz w:val="22"/>
          <w:szCs w:val="22"/>
        </w:rPr>
        <w:t xml:space="preserve">Catalog — products, plans, plan-city-pricing, filters, coupons</w:t>
      </w:r>
    </w:p>
    <w:p>
      <w:pPr>
        <w:pStyle w:val="ListParagraph"/>
        <w:numPr>
          <w:ilvl w:val="0"/>
          <w:numId w:val="2"/>
        </w:numPr>
        <w:spacing w:after="60" w:line="300"/>
      </w:pPr>
      <w:r>
        <w:rPr>
          <w:color w:val="1F2937"/>
          <w:sz w:val="22"/>
          <w:szCs w:val="22"/>
        </w:rPr>
        <w:t xml:space="preserve">Customer — profile, KYC, addresses</w:t>
      </w:r>
    </w:p>
    <w:p>
      <w:pPr>
        <w:pStyle w:val="ListParagraph"/>
        <w:numPr>
          <w:ilvl w:val="0"/>
          <w:numId w:val="2"/>
        </w:numPr>
        <w:spacing w:after="60" w:line="300"/>
      </w:pPr>
      <w:r>
        <w:rPr>
          <w:color w:val="1F2937"/>
          <w:sz w:val="22"/>
          <w:szCs w:val="22"/>
        </w:rPr>
        <w:t xml:space="preserve">Inquiry — leads, conversion tracking</w:t>
      </w:r>
    </w:p>
    <w:p>
      <w:pPr>
        <w:pStyle w:val="ListParagraph"/>
        <w:numPr>
          <w:ilvl w:val="0"/>
          <w:numId w:val="2"/>
        </w:numPr>
        <w:spacing w:after="60" w:line="300"/>
      </w:pPr>
      <w:r>
        <w:rPr>
          <w:color w:val="1F2937"/>
          <w:sz w:val="22"/>
          <w:szCs w:val="22"/>
        </w:rPr>
        <w:t xml:space="preserve">Subscription — bookings, plans active, lifecycle states, recurring billing</w:t>
      </w:r>
    </w:p>
    <w:p>
      <w:pPr>
        <w:pStyle w:val="ListParagraph"/>
        <w:numPr>
          <w:ilvl w:val="0"/>
          <w:numId w:val="2"/>
        </w:numPr>
        <w:spacing w:after="60" w:line="300"/>
      </w:pPr>
      <w:r>
        <w:rPr>
          <w:color w:val="1F2937"/>
          <w:sz w:val="22"/>
          <w:szCs w:val="22"/>
        </w:rPr>
        <w:t xml:space="preserve">Payments — gateway integration, mandates, refunds, ledger</w:t>
      </w:r>
    </w:p>
    <w:p>
      <w:pPr>
        <w:pStyle w:val="ListParagraph"/>
        <w:numPr>
          <w:ilvl w:val="0"/>
          <w:numId w:val="2"/>
        </w:numPr>
        <w:spacing w:after="60" w:line="300"/>
      </w:pPr>
      <w:r>
        <w:rPr>
          <w:color w:val="1F2937"/>
          <w:sz w:val="22"/>
          <w:szCs w:val="22"/>
        </w:rPr>
        <w:t xml:space="preserve">Inventory — devices, allocations, filters, warehouses</w:t>
      </w:r>
    </w:p>
    <w:p>
      <w:pPr>
        <w:pStyle w:val="ListParagraph"/>
        <w:numPr>
          <w:ilvl w:val="0"/>
          <w:numId w:val="2"/>
        </w:numPr>
        <w:spacing w:after="60" w:line="300"/>
      </w:pPr>
      <w:r>
        <w:rPr>
          <w:color w:val="1F2937"/>
          <w:sz w:val="22"/>
          <w:szCs w:val="22"/>
        </w:rPr>
        <w:t xml:space="preserve">Service — tickets, scheduling, technician assignment</w:t>
      </w:r>
    </w:p>
    <w:p>
      <w:pPr>
        <w:pStyle w:val="ListParagraph"/>
        <w:numPr>
          <w:ilvl w:val="0"/>
          <w:numId w:val="2"/>
        </w:numPr>
        <w:spacing w:after="60" w:line="300"/>
      </w:pPr>
      <w:r>
        <w:rPr>
          <w:color w:val="1F2937"/>
          <w:sz w:val="22"/>
          <w:szCs w:val="22"/>
        </w:rPr>
        <w:t xml:space="preserve">Notification — push, SMS, WhatsApp, email — async, queued</w:t>
      </w:r>
    </w:p>
    <w:p>
      <w:pPr>
        <w:pStyle w:val="ListParagraph"/>
        <w:numPr>
          <w:ilvl w:val="0"/>
          <w:numId w:val="2"/>
        </w:numPr>
        <w:spacing w:after="60" w:line="300"/>
      </w:pPr>
      <w:r>
        <w:rPr>
          <w:color w:val="1F2937"/>
          <w:sz w:val="22"/>
          <w:szCs w:val="22"/>
        </w:rPr>
        <w:t xml:space="preserve">Reporting — read-replica with denormalised views</w:t>
      </w:r>
    </w:p>
    <w:p>
      <w:pPr>
        <w:pStyle w:val="ListParagraph"/>
        <w:numPr>
          <w:ilvl w:val="0"/>
          <w:numId w:val="2"/>
        </w:numPr>
        <w:spacing w:after="60" w:line="300"/>
      </w:pPr>
      <w:r>
        <w:rPr>
          <w:color w:val="1F2937"/>
          <w:sz w:val="22"/>
          <w:szCs w:val="22"/>
        </w:rPr>
        <w:t xml:space="preserve">Audit — every write is logged with user + timestamp + diff</w:t>
      </w:r>
    </w:p>
    <w:p>
      <w:pPr>
        <w:pStyle w:val="ListParagraph"/>
        <w:numPr>
          <w:ilvl w:val="0"/>
          <w:numId w:val="2"/>
        </w:numPr>
        <w:spacing w:after="60" w:line="300"/>
      </w:pPr>
      <w:r>
        <w:rPr>
          <w:color w:val="1F2937"/>
          <w:sz w:val="22"/>
          <w:szCs w:val="22"/>
        </w:rPr>
        <w:t xml:space="preserve">IoT (Phase 2) — device telemetry ingestion</w:t>
      </w:r>
    </w:p>
    <w:p>
      <w:pPr>
        <w:pStyle w:val="Heading2"/>
        <w:spacing w:after="140" w:before="280"/>
      </w:pPr>
      <w:r>
        <w:rPr>
          <w:b/>
          <w:bCs/>
          <w:color w:val="0F4C81"/>
          <w:sz w:val="28"/>
          <w:szCs w:val="28"/>
        </w:rPr>
        <w:t xml:space="preserve">8.3 API Conventions</w:t>
      </w:r>
    </w:p>
    <w:p>
      <w:pPr>
        <w:pStyle w:val="ListParagraph"/>
        <w:numPr>
          <w:ilvl w:val="0"/>
          <w:numId w:val="2"/>
        </w:numPr>
        <w:spacing w:after="60" w:line="300"/>
      </w:pPr>
      <w:r>
        <w:rPr>
          <w:color w:val="1F2937"/>
          <w:sz w:val="22"/>
          <w:szCs w:val="22"/>
        </w:rPr>
        <w:t xml:space="preserve">REST + JSON; consider GraphQL for the admin panel only (complex aggregate queries)</w:t>
      </w:r>
    </w:p>
    <w:p>
      <w:pPr>
        <w:pStyle w:val="ListParagraph"/>
        <w:numPr>
          <w:ilvl w:val="0"/>
          <w:numId w:val="2"/>
        </w:numPr>
        <w:spacing w:after="60" w:line="300"/>
      </w:pPr>
      <w:r>
        <w:rPr>
          <w:color w:val="1F2937"/>
          <w:sz w:val="22"/>
          <w:szCs w:val="22"/>
        </w:rPr>
        <w:t xml:space="preserve">Versioned: /api/v1/...</w:t>
      </w:r>
    </w:p>
    <w:p>
      <w:pPr>
        <w:pStyle w:val="ListParagraph"/>
        <w:numPr>
          <w:ilvl w:val="0"/>
          <w:numId w:val="2"/>
        </w:numPr>
        <w:spacing w:after="60" w:line="300"/>
      </w:pPr>
      <w:r>
        <w:rPr>
          <w:color w:val="1F2937"/>
          <w:sz w:val="22"/>
          <w:szCs w:val="22"/>
        </w:rPr>
        <w:t xml:space="preserve">JWT auth with short-lived access tokens (15 min) + refresh tokens (30 days)</w:t>
      </w:r>
    </w:p>
    <w:p>
      <w:pPr>
        <w:pStyle w:val="ListParagraph"/>
        <w:numPr>
          <w:ilvl w:val="0"/>
          <w:numId w:val="2"/>
        </w:numPr>
        <w:spacing w:after="60" w:line="300"/>
      </w:pPr>
      <w:r>
        <w:rPr>
          <w:color w:val="1F2937"/>
          <w:sz w:val="22"/>
          <w:szCs w:val="22"/>
        </w:rPr>
        <w:t xml:space="preserve">Pagination — cursor-based, not offset (better for large lists)</w:t>
      </w:r>
    </w:p>
    <w:p>
      <w:pPr>
        <w:pStyle w:val="ListParagraph"/>
        <w:numPr>
          <w:ilvl w:val="0"/>
          <w:numId w:val="2"/>
        </w:numPr>
        <w:spacing w:after="60" w:line="300"/>
      </w:pPr>
      <w:r>
        <w:rPr>
          <w:color w:val="1F2937"/>
          <w:sz w:val="22"/>
          <w:szCs w:val="22"/>
        </w:rPr>
        <w:t xml:space="preserve">Idempotency keys on all POST that move money or change asset state</w:t>
      </w:r>
    </w:p>
    <w:p>
      <w:pPr>
        <w:pStyle w:val="ListParagraph"/>
        <w:numPr>
          <w:ilvl w:val="0"/>
          <w:numId w:val="2"/>
        </w:numPr>
        <w:spacing w:after="60" w:line="300"/>
      </w:pPr>
      <w:r>
        <w:rPr>
          <w:color w:val="1F2937"/>
          <w:sz w:val="22"/>
          <w:szCs w:val="22"/>
        </w:rPr>
        <w:t xml:space="preserve">Rate limits — per-user + per-IP</w:t>
      </w:r>
    </w:p>
    <w:p>
      <w:pPr>
        <w:pStyle w:val="ListParagraph"/>
        <w:numPr>
          <w:ilvl w:val="0"/>
          <w:numId w:val="2"/>
        </w:numPr>
        <w:spacing w:after="60" w:line="300"/>
      </w:pPr>
      <w:r>
        <w:rPr>
          <w:color w:val="1F2937"/>
          <w:sz w:val="22"/>
          <w:szCs w:val="22"/>
        </w:rPr>
        <w:t xml:space="preserve">Response envelope — { data, meta, errors } consistent across all endpoints</w:t>
      </w:r>
    </w:p>
    <w:p>
      <w:pPr>
        <w:pStyle w:val="ListParagraph"/>
        <w:numPr>
          <w:ilvl w:val="0"/>
          <w:numId w:val="2"/>
        </w:numPr>
        <w:spacing w:after="60" w:line="300"/>
      </w:pPr>
      <w:r>
        <w:rPr>
          <w:color w:val="1F2937"/>
          <w:sz w:val="22"/>
          <w:szCs w:val="22"/>
        </w:rPr>
        <w:t xml:space="preserve">Webhooks — for payment gateway, for IoT events, signed with HMAC</w:t>
      </w:r>
    </w:p>
    <w:p>
      <w:pPr>
        <w:pStyle w:val="Heading2"/>
        <w:spacing w:after="140" w:before="280"/>
      </w:pPr>
      <w:r>
        <w:rPr>
          <w:b/>
          <w:bCs/>
          <w:color w:val="0F4C81"/>
          <w:sz w:val="28"/>
          <w:szCs w:val="28"/>
        </w:rPr>
        <w:t xml:space="preserve">8.4 Async / Background Jobs</w:t>
      </w:r>
    </w:p>
    <w:p>
      <w:pPr>
        <w:spacing w:after="120" w:line="300"/>
        <w:jc w:val="left"/>
      </w:pPr>
      <w:r>
        <w:rPr>
          <w:color w:val="1F2937"/>
          <w:sz w:val="22"/>
          <w:szCs w:val="22"/>
        </w:rPr>
        <w:t xml:space="preserve">These tasks must not block API responses. Use a queue (BullMQ on Redis, or AWS SQS).</w:t>
      </w:r>
    </w:p>
    <w:p>
      <w:pPr>
        <w:pStyle w:val="ListParagraph"/>
        <w:numPr>
          <w:ilvl w:val="0"/>
          <w:numId w:val="2"/>
        </w:numPr>
        <w:spacing w:after="60" w:line="300"/>
      </w:pPr>
      <w:r>
        <w:rPr>
          <w:color w:val="1F2937"/>
          <w:sz w:val="22"/>
          <w:szCs w:val="22"/>
        </w:rPr>
        <w:t xml:space="preserve">Sending notifications (push/SMS/email/WhatsApp)</w:t>
      </w:r>
    </w:p>
    <w:p>
      <w:pPr>
        <w:pStyle w:val="ListParagraph"/>
        <w:numPr>
          <w:ilvl w:val="0"/>
          <w:numId w:val="2"/>
        </w:numPr>
        <w:spacing w:after="60" w:line="300"/>
      </w:pPr>
      <w:r>
        <w:rPr>
          <w:color w:val="1F2937"/>
          <w:sz w:val="22"/>
          <w:szCs w:val="22"/>
        </w:rPr>
        <w:t xml:space="preserve">Generating invoice PDFs</w:t>
      </w:r>
    </w:p>
    <w:p>
      <w:pPr>
        <w:pStyle w:val="ListParagraph"/>
        <w:numPr>
          <w:ilvl w:val="0"/>
          <w:numId w:val="2"/>
        </w:numPr>
        <w:spacing w:after="60" w:line="300"/>
      </w:pPr>
      <w:r>
        <w:rPr>
          <w:color w:val="1F2937"/>
          <w:sz w:val="22"/>
          <w:szCs w:val="22"/>
        </w:rPr>
        <w:t xml:space="preserve">Auto-debiting recurring payments</w:t>
      </w:r>
    </w:p>
    <w:p>
      <w:pPr>
        <w:pStyle w:val="ListParagraph"/>
        <w:numPr>
          <w:ilvl w:val="0"/>
          <w:numId w:val="2"/>
        </w:numPr>
        <w:spacing w:after="60" w:line="300"/>
      </w:pPr>
      <w:r>
        <w:rPr>
          <w:color w:val="1F2937"/>
          <w:sz w:val="22"/>
          <w:szCs w:val="22"/>
        </w:rPr>
        <w:t xml:space="preserve">Daily expiry-reminder job</w:t>
      </w:r>
    </w:p>
    <w:p>
      <w:pPr>
        <w:pStyle w:val="ListParagraph"/>
        <w:numPr>
          <w:ilvl w:val="0"/>
          <w:numId w:val="2"/>
        </w:numPr>
        <w:spacing w:after="60" w:line="300"/>
      </w:pPr>
      <w:r>
        <w:rPr>
          <w:color w:val="1F2937"/>
          <w:sz w:val="22"/>
          <w:szCs w:val="22"/>
        </w:rPr>
        <w:t xml:space="preserve">Daily SLA-breach scanner</w:t>
      </w:r>
    </w:p>
    <w:p>
      <w:pPr>
        <w:pStyle w:val="ListParagraph"/>
        <w:numPr>
          <w:ilvl w:val="0"/>
          <w:numId w:val="2"/>
        </w:numPr>
        <w:spacing w:after="60" w:line="300"/>
      </w:pPr>
      <w:r>
        <w:rPr>
          <w:color w:val="1F2937"/>
          <w:sz w:val="22"/>
          <w:szCs w:val="22"/>
        </w:rPr>
        <w:t xml:space="preserve">Image processing (compress KYC + service photos)</w:t>
      </w:r>
    </w:p>
    <w:p>
      <w:pPr>
        <w:pStyle w:val="ListParagraph"/>
        <w:numPr>
          <w:ilvl w:val="0"/>
          <w:numId w:val="2"/>
        </w:numPr>
        <w:spacing w:after="60" w:line="300"/>
      </w:pPr>
      <w:r>
        <w:rPr>
          <w:color w:val="1F2937"/>
          <w:sz w:val="22"/>
          <w:szCs w:val="22"/>
        </w:rPr>
        <w:t xml:space="preserve">Report generation (heavy queries off the live DB)</w:t>
      </w:r>
    </w:p>
    <w:p>
      <w:pPr>
        <w:pStyle w:val="Heading2"/>
        <w:spacing w:after="140" w:before="280"/>
      </w:pPr>
      <w:r>
        <w:rPr>
          <w:b/>
          <w:bCs/>
          <w:color w:val="0F4C81"/>
          <w:sz w:val="28"/>
          <w:szCs w:val="28"/>
        </w:rPr>
        <w:t xml:space="preserve">8.5 Critical APIs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Method + Path</w:t>
            </w:r>
          </w:p>
        </w:tc>
        <w:tc>
          <w:tcPr>
            <w:tcW w:type="dxa" w:w="420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Purpose</w:t>
            </w:r>
          </w:p>
        </w:tc>
        <w:tc>
          <w:tcPr>
            <w:tcW w:type="dxa" w:w="216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Auth</w:t>
            </w:r>
          </w:p>
        </w:tc>
      </w:tr>
      <w:tr>
        <w:tc>
          <w:tcPr>
            <w:tcW w:type="dxa" w:w="30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POST /auth/otp/send</w:t>
            </w:r>
          </w:p>
        </w:tc>
        <w:tc>
          <w:tcPr>
            <w:tcW w:type="dxa" w:w="42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Send OTP</w:t>
            </w:r>
          </w:p>
        </w:tc>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Public</w:t>
            </w:r>
          </w:p>
        </w:tc>
      </w:tr>
      <w:tr>
        <w:tc>
          <w:tcPr>
            <w:tcW w:type="dxa" w:w="30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POST /auth/otp/verify</w:t>
            </w:r>
          </w:p>
        </w:tc>
        <w:tc>
          <w:tcPr>
            <w:tcW w:type="dxa" w:w="42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Verify OTP, return token</w:t>
            </w:r>
          </w:p>
        </w:tc>
        <w:tc>
          <w:tcPr>
            <w:tcW w:type="dxa" w:w="2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Public</w:t>
            </w:r>
          </w:p>
        </w:tc>
      </w:tr>
      <w:tr>
        <w:tc>
          <w:tcPr>
            <w:tcW w:type="dxa" w:w="30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GET /catalog/cities</w:t>
            </w:r>
          </w:p>
        </w:tc>
        <w:tc>
          <w:tcPr>
            <w:tcW w:type="dxa" w:w="42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List service cities</w:t>
            </w:r>
          </w:p>
        </w:tc>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Public</w:t>
            </w:r>
          </w:p>
        </w:tc>
      </w:tr>
      <w:tr>
        <w:tc>
          <w:tcPr>
            <w:tcW w:type="dxa" w:w="30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GET /catalog/products?city=X</w:t>
            </w:r>
          </w:p>
        </w:tc>
        <w:tc>
          <w:tcPr>
            <w:tcW w:type="dxa" w:w="42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City-filtered product list</w:t>
            </w:r>
          </w:p>
        </w:tc>
        <w:tc>
          <w:tcPr>
            <w:tcW w:type="dxa" w:w="2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Public</w:t>
            </w:r>
          </w:p>
        </w:tc>
      </w:tr>
      <w:tr>
        <w:tc>
          <w:tcPr>
            <w:tcW w:type="dxa" w:w="30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GET /catalog/products/:id?city=X</w:t>
            </w:r>
          </w:p>
        </w:tc>
        <w:tc>
          <w:tcPr>
            <w:tcW w:type="dxa" w:w="42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Product detail with city pricing</w:t>
            </w:r>
          </w:p>
        </w:tc>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Public</w:t>
            </w:r>
          </w:p>
        </w:tc>
      </w:tr>
      <w:tr>
        <w:tc>
          <w:tcPr>
            <w:tcW w:type="dxa" w:w="30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POST /inquiries</w:t>
            </w:r>
          </w:p>
        </w:tc>
        <w:tc>
          <w:tcPr>
            <w:tcW w:type="dxa" w:w="42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Submit rental inquiry</w:t>
            </w:r>
          </w:p>
        </w:tc>
        <w:tc>
          <w:tcPr>
            <w:tcW w:type="dxa" w:w="2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Customer</w:t>
            </w:r>
          </w:p>
        </w:tc>
      </w:tr>
      <w:tr>
        <w:tc>
          <w:tcPr>
            <w:tcW w:type="dxa" w:w="30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GET /me/subscriptions</w:t>
            </w:r>
          </w:p>
        </w:tc>
        <w:tc>
          <w:tcPr>
            <w:tcW w:type="dxa" w:w="42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My active + past subs</w:t>
            </w:r>
          </w:p>
        </w:tc>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Customer</w:t>
            </w:r>
          </w:p>
        </w:tc>
      </w:tr>
      <w:tr>
        <w:tc>
          <w:tcPr>
            <w:tcW w:type="dxa" w:w="30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POST /subscriptions/:id/recharge</w:t>
            </w:r>
          </w:p>
        </w:tc>
        <w:tc>
          <w:tcPr>
            <w:tcW w:type="dxa" w:w="42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Initiate recharge</w:t>
            </w:r>
          </w:p>
        </w:tc>
        <w:tc>
          <w:tcPr>
            <w:tcW w:type="dxa" w:w="2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Customer</w:t>
            </w:r>
          </w:p>
        </w:tc>
      </w:tr>
      <w:tr>
        <w:tc>
          <w:tcPr>
            <w:tcW w:type="dxa" w:w="30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POST /tickets</w:t>
            </w:r>
          </w:p>
        </w:tc>
        <w:tc>
          <w:tcPr>
            <w:tcW w:type="dxa" w:w="42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Raise service ticket</w:t>
            </w:r>
          </w:p>
        </w:tc>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Customer</w:t>
            </w:r>
          </w:p>
        </w:tc>
      </w:tr>
      <w:tr>
        <w:tc>
          <w:tcPr>
            <w:tcW w:type="dxa" w:w="30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GET /admin/inquiries?status=new</w:t>
            </w:r>
          </w:p>
        </w:tc>
        <w:tc>
          <w:tcPr>
            <w:tcW w:type="dxa" w:w="42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Inquiry inbox</w:t>
            </w:r>
          </w:p>
        </w:tc>
        <w:tc>
          <w:tcPr>
            <w:tcW w:type="dxa" w:w="2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Admin</w:t>
            </w:r>
          </w:p>
        </w:tc>
      </w:tr>
      <w:tr>
        <w:tc>
          <w:tcPr>
            <w:tcW w:type="dxa" w:w="30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POST /admin/bookings/:id/allocate</w:t>
            </w:r>
          </w:p>
        </w:tc>
        <w:tc>
          <w:tcPr>
            <w:tcW w:type="dxa" w:w="42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Allocate device</w:t>
            </w:r>
          </w:p>
        </w:tc>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Admin</w:t>
            </w:r>
          </w:p>
        </w:tc>
      </w:tr>
      <w:tr>
        <w:tc>
          <w:tcPr>
            <w:tcW w:type="dxa" w:w="30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POST /admin/jobs/:id/assign</w:t>
            </w:r>
          </w:p>
        </w:tc>
        <w:tc>
          <w:tcPr>
            <w:tcW w:type="dxa" w:w="42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Assign technician</w:t>
            </w:r>
          </w:p>
        </w:tc>
        <w:tc>
          <w:tcPr>
            <w:tcW w:type="dxa" w:w="2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Admin</w:t>
            </w:r>
          </w:p>
        </w:tc>
      </w:tr>
      <w:tr>
        <w:tc>
          <w:tcPr>
            <w:tcW w:type="dxa" w:w="30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GET /tech/jobs/today</w:t>
            </w:r>
          </w:p>
        </w:tc>
        <w:tc>
          <w:tcPr>
            <w:tcW w:type="dxa" w:w="42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Technician's daily list</w:t>
            </w:r>
          </w:p>
        </w:tc>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Technician</w:t>
            </w:r>
          </w:p>
        </w:tc>
      </w:tr>
      <w:tr>
        <w:tc>
          <w:tcPr>
            <w:tcW w:type="dxa" w:w="30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POST /tech/jobs/:id/complete</w:t>
            </w:r>
          </w:p>
        </w:tc>
        <w:tc>
          <w:tcPr>
            <w:tcW w:type="dxa" w:w="42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Complete job + payload</w:t>
            </w:r>
          </w:p>
        </w:tc>
        <w:tc>
          <w:tcPr>
            <w:tcW w:type="dxa" w:w="2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Technician</w:t>
            </w:r>
          </w:p>
        </w:tc>
      </w:tr>
      <w:tr>
        <w:tc>
          <w:tcPr>
            <w:tcW w:type="dxa" w:w="30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POST /webhook/payment</w:t>
            </w:r>
          </w:p>
        </w:tc>
        <w:tc>
          <w:tcPr>
            <w:tcW w:type="dxa" w:w="42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Payment gateway webhook</w:t>
            </w:r>
          </w:p>
        </w:tc>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HMAC verified</w:t>
            </w:r>
          </w:p>
        </w:tc>
      </w:tr>
    </w:tbl>
    <w:p>
      <w:pPr>
        <w:pStyle w:val="Heading2"/>
        <w:spacing w:after="140" w:before="280"/>
      </w:pPr>
      <w:r>
        <w:rPr>
          <w:b/>
          <w:bCs/>
          <w:color w:val="0F4C81"/>
          <w:sz w:val="28"/>
          <w:szCs w:val="28"/>
        </w:rPr>
        <w:t xml:space="preserve">8.6 Caching</w:t>
      </w:r>
    </w:p>
    <w:p>
      <w:pPr>
        <w:pStyle w:val="ListParagraph"/>
        <w:numPr>
          <w:ilvl w:val="0"/>
          <w:numId w:val="2"/>
        </w:numPr>
        <w:spacing w:after="60" w:line="300"/>
      </w:pPr>
      <w:r>
        <w:rPr>
          <w:color w:val="1F2937"/>
          <w:sz w:val="22"/>
          <w:szCs w:val="22"/>
        </w:rPr>
        <w:t xml:space="preserve">Redis — session store, rate-limit counters, OTPs, hot reads (city catalog)</w:t>
      </w:r>
    </w:p>
    <w:p>
      <w:pPr>
        <w:pStyle w:val="ListParagraph"/>
        <w:numPr>
          <w:ilvl w:val="0"/>
          <w:numId w:val="2"/>
        </w:numPr>
        <w:spacing w:after="60" w:line="300"/>
      </w:pPr>
      <w:r>
        <w:rPr>
          <w:color w:val="1F2937"/>
          <w:sz w:val="22"/>
          <w:szCs w:val="22"/>
        </w:rPr>
        <w:t xml:space="preserve">CDN — Cloudflare / CloudFront for product images, app static assets</w:t>
      </w:r>
    </w:p>
    <w:p>
      <w:pPr>
        <w:pStyle w:val="ListParagraph"/>
        <w:numPr>
          <w:ilvl w:val="0"/>
          <w:numId w:val="2"/>
        </w:numPr>
        <w:spacing w:after="60" w:line="300"/>
      </w:pPr>
      <w:r>
        <w:rPr>
          <w:color w:val="1F2937"/>
          <w:sz w:val="22"/>
          <w:szCs w:val="22"/>
        </w:rPr>
        <w:t xml:space="preserve">Edge cache — city catalog (TTL 5 min) since it rarely changes</w:t>
      </w:r>
    </w:p>
    <w:p>
      <w:pPr>
        <w:pStyle w:val="Heading2"/>
        <w:spacing w:after="140" w:before="280"/>
      </w:pPr>
      <w:r>
        <w:rPr>
          <w:b/>
          <w:bCs/>
          <w:color w:val="0F4C81"/>
          <w:sz w:val="28"/>
          <w:szCs w:val="28"/>
        </w:rPr>
        <w:t xml:space="preserve">8.7 Storage</w:t>
      </w:r>
    </w:p>
    <w:p>
      <w:pPr>
        <w:pStyle w:val="ListParagraph"/>
        <w:numPr>
          <w:ilvl w:val="0"/>
          <w:numId w:val="2"/>
        </w:numPr>
        <w:spacing w:after="60" w:line="300"/>
      </w:pPr>
      <w:r>
        <w:rPr>
          <w:color w:val="1F2937"/>
          <w:sz w:val="22"/>
          <w:szCs w:val="22"/>
        </w:rPr>
        <w:t xml:space="preserve">Postgres — primary OLTP database</w:t>
      </w:r>
    </w:p>
    <w:p>
      <w:pPr>
        <w:pStyle w:val="ListParagraph"/>
        <w:numPr>
          <w:ilvl w:val="0"/>
          <w:numId w:val="2"/>
        </w:numPr>
        <w:spacing w:after="60" w:line="300"/>
      </w:pPr>
      <w:r>
        <w:rPr>
          <w:color w:val="1F2937"/>
          <w:sz w:val="22"/>
          <w:szCs w:val="22"/>
        </w:rPr>
        <w:t xml:space="preserve">S3 / Cloudflare R2 — KYC docs, service photos, invoices, agreement PDFs</w:t>
      </w:r>
    </w:p>
    <w:p>
      <w:pPr>
        <w:pStyle w:val="ListParagraph"/>
        <w:numPr>
          <w:ilvl w:val="0"/>
          <w:numId w:val="2"/>
        </w:numPr>
        <w:spacing w:after="60" w:line="300"/>
      </w:pPr>
      <w:r>
        <w:rPr>
          <w:color w:val="1F2937"/>
          <w:sz w:val="22"/>
          <w:szCs w:val="22"/>
        </w:rPr>
        <w:t xml:space="preserve">Encryption at rest (AES-256), in-transit (TLS 1.3)</w:t>
      </w:r>
    </w:p>
    <w:p>
      <w:pPr>
        <w:pStyle w:val="ListParagraph"/>
        <w:numPr>
          <w:ilvl w:val="0"/>
          <w:numId w:val="2"/>
        </w:numPr>
        <w:spacing w:after="60" w:line="300"/>
      </w:pPr>
      <w:r>
        <w:rPr>
          <w:color w:val="1F2937"/>
          <w:sz w:val="22"/>
          <w:szCs w:val="22"/>
        </w:rPr>
        <w:t xml:space="preserve">Read-replica for reporting queries</w:t>
      </w:r>
    </w:p>
    <w:p>
      <w:r>
        <w:br w:type="page"/>
      </w:r>
    </w:p>
    <w:p>
      <w:pPr>
        <w:pStyle w:val="Heading1"/>
        <w:spacing w:after="160" w:before="360"/>
      </w:pPr>
      <w:r>
        <w:rPr>
          <w:b/>
          <w:bCs/>
          <w:color w:val="0F4C81"/>
          <w:sz w:val="36"/>
          <w:szCs w:val="36"/>
        </w:rPr>
        <w:t xml:space="preserve">9. Data Model &amp; Core Entities</w:t>
      </w:r>
    </w:p>
    <w:p>
      <w:pPr>
        <w:spacing w:after="120" w:line="300"/>
        <w:jc w:val="left"/>
      </w:pPr>
      <w:r>
        <w:rPr>
          <w:color w:val="1F2937"/>
          <w:sz w:val="22"/>
          <w:szCs w:val="22"/>
        </w:rPr>
        <w:t xml:space="preserve">The following is a high-level entity inventory. Each entity needs detailed schema design — kept here at the conceptual level for the discovery document.</w:t>
      </w:r>
    </w:p>
    <w:p>
      <w:pPr>
        <w:pStyle w:val="Heading2"/>
        <w:spacing w:after="140" w:before="280"/>
      </w:pPr>
      <w:r>
        <w:rPr>
          <w:b/>
          <w:bCs/>
          <w:color w:val="0F4C81"/>
          <w:sz w:val="28"/>
          <w:szCs w:val="28"/>
        </w:rPr>
        <w:t xml:space="preserve">9.1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c>
          <w:tcPr>
            <w:tcW w:type="dxa" w:w="216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Entity</w:t>
            </w:r>
          </w:p>
        </w:tc>
        <w:tc>
          <w:tcPr>
            <w:tcW w:type="dxa" w:w="468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Key Fields</w:t>
            </w:r>
          </w:p>
        </w:tc>
        <w:tc>
          <w:tcPr>
            <w:tcW w:type="dxa" w:w="252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Relationships</w:t>
            </w:r>
          </w:p>
        </w:tc>
      </w:tr>
      <w:tr>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User</w:t>
            </w:r>
          </w:p>
        </w:tc>
        <w:tc>
          <w:tcPr>
            <w:tcW w:type="dxa" w:w="46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id, phone, email, name, role, language, kyc_status, created_at</w:t>
            </w:r>
          </w:p>
        </w:tc>
        <w:tc>
          <w:tcPr>
            <w:tcW w:type="dxa" w:w="25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1—* Addresses, 1—* Subscriptions</w:t>
            </w:r>
          </w:p>
        </w:tc>
      </w:tr>
      <w:tr>
        <w:tc>
          <w:tcPr>
            <w:tcW w:type="dxa" w:w="2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Address</w:t>
            </w:r>
          </w:p>
        </w:tc>
        <w:tc>
          <w:tcPr>
            <w:tcW w:type="dxa" w:w="468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id, user_id, line, pincode, city, lat, lng, is_default</w:t>
            </w:r>
          </w:p>
        </w:tc>
        <w:tc>
          <w:tcPr>
            <w:tcW w:type="dxa" w:w="252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n—1 User</w:t>
            </w:r>
          </w:p>
        </w:tc>
      </w:tr>
      <w:tr>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City</w:t>
            </w:r>
          </w:p>
        </w:tc>
        <w:tc>
          <w:tcPr>
            <w:tcW w:type="dxa" w:w="46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id, name, state, is_serviceable, gst_state_code</w:t>
            </w:r>
          </w:p>
        </w:tc>
        <w:tc>
          <w:tcPr>
            <w:tcW w:type="dxa" w:w="25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1—* PlanCityPricing</w:t>
            </w:r>
          </w:p>
        </w:tc>
      </w:tr>
      <w:tr>
        <w:tc>
          <w:tcPr>
            <w:tcW w:type="dxa" w:w="2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Pincode</w:t>
            </w:r>
          </w:p>
        </w:tc>
        <w:tc>
          <w:tcPr>
            <w:tcW w:type="dxa" w:w="468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code, city_id, is_serviceable, technician_zone_id</w:t>
            </w:r>
          </w:p>
        </w:tc>
        <w:tc>
          <w:tcPr>
            <w:tcW w:type="dxa" w:w="252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n—1 City</w:t>
            </w:r>
          </w:p>
        </w:tc>
      </w:tr>
      <w:tr>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Product</w:t>
            </w:r>
          </w:p>
        </w:tc>
        <w:tc>
          <w:tcPr>
            <w:tcW w:type="dxa" w:w="46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id, name, model, capacity, technology[], mounting, image_urls, status</w:t>
            </w:r>
          </w:p>
        </w:tc>
        <w:tc>
          <w:tcPr>
            <w:tcW w:type="dxa" w:w="25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1—* Plans, 1—* Devices</w:t>
            </w:r>
          </w:p>
        </w:tc>
      </w:tr>
      <w:tr>
        <w:tc>
          <w:tcPr>
            <w:tcW w:type="dxa" w:w="2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Plan</w:t>
            </w:r>
          </w:p>
        </w:tc>
        <w:tc>
          <w:tcPr>
            <w:tcW w:type="dxa" w:w="468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id, product_id, name, duration_days, water_quota_l, lock_in_days</w:t>
            </w:r>
          </w:p>
        </w:tc>
        <w:tc>
          <w:tcPr>
            <w:tcW w:type="dxa" w:w="252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1—* PlanCityPricing</w:t>
            </w:r>
          </w:p>
        </w:tc>
      </w:tr>
      <w:tr>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PlanCityPricing</w:t>
            </w:r>
          </w:p>
        </w:tc>
        <w:tc>
          <w:tcPr>
            <w:tcW w:type="dxa" w:w="46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id, plan_id, city_id, price, effective_from</w:t>
            </w:r>
          </w:p>
        </w:tc>
        <w:tc>
          <w:tcPr>
            <w:tcW w:type="dxa" w:w="25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n—1 Plan, n—1 City</w:t>
            </w:r>
          </w:p>
        </w:tc>
      </w:tr>
      <w:tr>
        <w:tc>
          <w:tcPr>
            <w:tcW w:type="dxa" w:w="2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FilterType</w:t>
            </w:r>
          </w:p>
        </w:tc>
        <w:tc>
          <w:tcPr>
            <w:tcW w:type="dxa" w:w="468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id, name, options[]</w:t>
            </w:r>
          </w:p>
        </w:tc>
        <w:tc>
          <w:tcPr>
            <w:tcW w:type="dxa" w:w="252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w:t>
            </w:r>
          </w:p>
        </w:tc>
      </w:tr>
      <w:tr>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ProductFilterMap</w:t>
            </w:r>
          </w:p>
        </w:tc>
        <w:tc>
          <w:tcPr>
            <w:tcW w:type="dxa" w:w="46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product_id, filter_type_id, option_value</w:t>
            </w:r>
          </w:p>
        </w:tc>
        <w:tc>
          <w:tcPr>
            <w:tcW w:type="dxa" w:w="25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join</w:t>
            </w:r>
          </w:p>
        </w:tc>
      </w:tr>
      <w:tr>
        <w:tc>
          <w:tcPr>
            <w:tcW w:type="dxa" w:w="2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Coupon</w:t>
            </w:r>
          </w:p>
        </w:tc>
        <w:tc>
          <w:tcPr>
            <w:tcW w:type="dxa" w:w="468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code, type, value, applicable_to, max_uses, valid_till</w:t>
            </w:r>
          </w:p>
        </w:tc>
        <w:tc>
          <w:tcPr>
            <w:tcW w:type="dxa" w:w="252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w:t>
            </w:r>
          </w:p>
        </w:tc>
      </w:tr>
      <w:tr>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Inquiry</w:t>
            </w:r>
          </w:p>
        </w:tc>
        <w:tc>
          <w:tcPr>
            <w:tcW w:type="dxa" w:w="46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id, user_id, product_id, status, source, sla_breached_at, assigned_to</w:t>
            </w:r>
          </w:p>
        </w:tc>
        <w:tc>
          <w:tcPr>
            <w:tcW w:type="dxa" w:w="25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n—1 User, n—1 Product</w:t>
            </w:r>
          </w:p>
        </w:tc>
      </w:tr>
      <w:tr>
        <w:tc>
          <w:tcPr>
            <w:tcW w:type="dxa" w:w="2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Booking</w:t>
            </w:r>
          </w:p>
        </w:tc>
        <w:tc>
          <w:tcPr>
            <w:tcW w:type="dxa" w:w="468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id, user_id, plan_id, address_id, total, deposit, status</w:t>
            </w:r>
          </w:p>
        </w:tc>
        <w:tc>
          <w:tcPr>
            <w:tcW w:type="dxa" w:w="252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n—1 User, n—1 Plan</w:t>
            </w:r>
          </w:p>
        </w:tc>
      </w:tr>
      <w:tr>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Subscription</w:t>
            </w:r>
          </w:p>
        </w:tc>
        <w:tc>
          <w:tcPr>
            <w:tcW w:type="dxa" w:w="46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id, booking_id, user_id, device_id, plan_id, started_at, expires_at, state, auto_renew</w:t>
            </w:r>
          </w:p>
        </w:tc>
        <w:tc>
          <w:tcPr>
            <w:tcW w:type="dxa" w:w="25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n—1 Booking, n—1 Device</w:t>
            </w:r>
          </w:p>
        </w:tc>
      </w:tr>
      <w:tr>
        <w:tc>
          <w:tcPr>
            <w:tcW w:type="dxa" w:w="2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Recharge</w:t>
            </w:r>
          </w:p>
        </w:tc>
        <w:tc>
          <w:tcPr>
            <w:tcW w:type="dxa" w:w="468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id, subscription_id, amount, gateway_txn_id, status, paid_at</w:t>
            </w:r>
          </w:p>
        </w:tc>
        <w:tc>
          <w:tcPr>
            <w:tcW w:type="dxa" w:w="252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n—1 Subscription</w:t>
            </w:r>
          </w:p>
        </w:tc>
      </w:tr>
      <w:tr>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Mandate</w:t>
            </w:r>
          </w:p>
        </w:tc>
        <w:tc>
          <w:tcPr>
            <w:tcW w:type="dxa" w:w="46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id, user_id, gateway_mandate_id, max_amount, status</w:t>
            </w:r>
          </w:p>
        </w:tc>
        <w:tc>
          <w:tcPr>
            <w:tcW w:type="dxa" w:w="25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n—1 User</w:t>
            </w:r>
          </w:p>
        </w:tc>
      </w:tr>
      <w:tr>
        <w:tc>
          <w:tcPr>
            <w:tcW w:type="dxa" w:w="2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Device</w:t>
            </w:r>
          </w:p>
        </w:tc>
        <w:tc>
          <w:tcPr>
            <w:tcW w:type="dxa" w:w="468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id, serial, qr_code, product_id, state, current_warehouse_id, current_subscription_id, iot_module_id</w:t>
            </w:r>
          </w:p>
        </w:tc>
        <w:tc>
          <w:tcPr>
            <w:tcW w:type="dxa" w:w="252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n—1 Product</w:t>
            </w:r>
          </w:p>
        </w:tc>
      </w:tr>
      <w:tr>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DeviceAllocationHistory</w:t>
            </w:r>
          </w:p>
        </w:tc>
        <w:tc>
          <w:tcPr>
            <w:tcW w:type="dxa" w:w="46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id, device_id, subscription_id, allocated_at, returned_at, returned_condition</w:t>
            </w:r>
          </w:p>
        </w:tc>
        <w:tc>
          <w:tcPr>
            <w:tcW w:type="dxa" w:w="25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n—1 Device</w:t>
            </w:r>
          </w:p>
        </w:tc>
      </w:tr>
      <w:tr>
        <w:tc>
          <w:tcPr>
            <w:tcW w:type="dxa" w:w="2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Filter</w:t>
            </w:r>
          </w:p>
        </w:tc>
        <w:tc>
          <w:tcPr>
            <w:tcW w:type="dxa" w:w="468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id, type_id, batch_no, mfg_date, expiry_date, warehouse_id, status</w:t>
            </w:r>
          </w:p>
        </w:tc>
        <w:tc>
          <w:tcPr>
            <w:tcW w:type="dxa" w:w="252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n—1 FilterType</w:t>
            </w:r>
          </w:p>
        </w:tc>
      </w:tr>
      <w:tr>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FilterUsage</w:t>
            </w:r>
          </w:p>
        </w:tc>
        <w:tc>
          <w:tcPr>
            <w:tcW w:type="dxa" w:w="46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id, filter_id, device_id, installed_at, removed_at, technician_id</w:t>
            </w:r>
          </w:p>
        </w:tc>
        <w:tc>
          <w:tcPr>
            <w:tcW w:type="dxa" w:w="25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join</w:t>
            </w:r>
          </w:p>
        </w:tc>
      </w:tr>
      <w:tr>
        <w:tc>
          <w:tcPr>
            <w:tcW w:type="dxa" w:w="2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Warehouse</w:t>
            </w:r>
          </w:p>
        </w:tc>
        <w:tc>
          <w:tcPr>
            <w:tcW w:type="dxa" w:w="468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id, name, city_id, address, manager_id</w:t>
            </w:r>
          </w:p>
        </w:tc>
        <w:tc>
          <w:tcPr>
            <w:tcW w:type="dxa" w:w="252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n—1 City</w:t>
            </w:r>
          </w:p>
        </w:tc>
      </w:tr>
      <w:tr>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Technician</w:t>
            </w:r>
          </w:p>
        </w:tc>
        <w:tc>
          <w:tcPr>
            <w:tcW w:type="dxa" w:w="46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id, user_id, zones[], skills[], vehicle_no, status</w:t>
            </w:r>
          </w:p>
        </w:tc>
        <w:tc>
          <w:tcPr>
            <w:tcW w:type="dxa" w:w="25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1—1 User</w:t>
            </w:r>
          </w:p>
        </w:tc>
      </w:tr>
      <w:tr>
        <w:tc>
          <w:tcPr>
            <w:tcW w:type="dxa" w:w="2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Ticket</w:t>
            </w:r>
          </w:p>
        </w:tc>
        <w:tc>
          <w:tcPr>
            <w:tcW w:type="dxa" w:w="468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id, subscription_id, category, description, photos[], status, sla_due_at, assigned_to</w:t>
            </w:r>
          </w:p>
        </w:tc>
        <w:tc>
          <w:tcPr>
            <w:tcW w:type="dxa" w:w="252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n—1 Subscription</w:t>
            </w:r>
          </w:p>
        </w:tc>
      </w:tr>
      <w:tr>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Job</w:t>
            </w:r>
          </w:p>
        </w:tc>
        <w:tc>
          <w:tcPr>
            <w:tcW w:type="dxa" w:w="46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id, ticket_id (or booking_id for install), type, scheduled_slot, technician_id, status, completed_payload</w:t>
            </w:r>
          </w:p>
        </w:tc>
        <w:tc>
          <w:tcPr>
            <w:tcW w:type="dxa" w:w="25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1—* Photos, 1—* SpareUsages</w:t>
            </w:r>
          </w:p>
        </w:tc>
      </w:tr>
      <w:tr>
        <w:tc>
          <w:tcPr>
            <w:tcW w:type="dxa" w:w="21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AuditLog</w:t>
            </w:r>
          </w:p>
        </w:tc>
        <w:tc>
          <w:tcPr>
            <w:tcW w:type="dxa" w:w="468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id, actor_id, entity, entity_id, action, diff, ip, ts</w:t>
            </w:r>
          </w:p>
        </w:tc>
        <w:tc>
          <w:tcPr>
            <w:tcW w:type="dxa" w:w="252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w:t>
            </w:r>
          </w:p>
        </w:tc>
      </w:tr>
      <w:tr>
        <w:tc>
          <w:tcPr>
            <w:tcW w:type="dxa" w:w="21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Notification</w:t>
            </w:r>
          </w:p>
        </w:tc>
        <w:tc>
          <w:tcPr>
            <w:tcW w:type="dxa" w:w="46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id, user_id, channel, template, payload, status, sent_at</w:t>
            </w:r>
          </w:p>
        </w:tc>
        <w:tc>
          <w:tcPr>
            <w:tcW w:type="dxa" w:w="25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n—1 User</w:t>
            </w:r>
          </w:p>
        </w:tc>
      </w:tr>
    </w:tbl>
    <w:p>
      <w:pPr>
        <w:pStyle w:val="Heading2"/>
        <w:spacing w:after="140" w:before="280"/>
      </w:pPr>
      <w:r>
        <w:rPr>
          <w:b/>
          <w:bCs/>
          <w:color w:val="0F4C81"/>
          <w:sz w:val="28"/>
          <w:szCs w:val="28"/>
        </w:rPr>
        <w:t xml:space="preserve">9.2 Important Design Decisions</w:t>
      </w:r>
    </w:p>
    <w:p>
      <w:pPr>
        <w:pStyle w:val="ListParagraph"/>
        <w:numPr>
          <w:ilvl w:val="0"/>
          <w:numId w:val="2"/>
        </w:numPr>
        <w:spacing w:after="60" w:line="300"/>
      </w:pPr>
      <w:r>
        <w:rPr>
          <w:b/>
          <w:bCs/>
          <w:color w:val="1F2937"/>
          <w:sz w:val="22"/>
          <w:szCs w:val="22"/>
        </w:rPr>
        <w:t xml:space="preserve">Soft-delete everywhere: </w:t>
      </w:r>
      <w:r>
        <w:rPr>
          <w:color w:val="1F2937"/>
          <w:sz w:val="22"/>
          <w:szCs w:val="22"/>
        </w:rPr>
        <w:t xml:space="preserve">Users, devices, subscriptions never hard-deleted (audit + dispute defence). Use a deleted_at timestamp.</w:t>
      </w:r>
    </w:p>
    <w:p>
      <w:pPr>
        <w:pStyle w:val="ListParagraph"/>
        <w:numPr>
          <w:ilvl w:val="0"/>
          <w:numId w:val="2"/>
        </w:numPr>
        <w:spacing w:after="60" w:line="300"/>
      </w:pPr>
      <w:r>
        <w:rPr>
          <w:b/>
          <w:bCs/>
          <w:color w:val="1F2937"/>
          <w:sz w:val="22"/>
          <w:szCs w:val="22"/>
        </w:rPr>
        <w:t xml:space="preserve">Money in paise: </w:t>
      </w:r>
      <w:r>
        <w:rPr>
          <w:color w:val="1F2937"/>
          <w:sz w:val="22"/>
          <w:szCs w:val="22"/>
        </w:rPr>
        <w:t xml:space="preserve">Store all monetary values as integer paise to avoid floating-point errors.</w:t>
      </w:r>
    </w:p>
    <w:p>
      <w:pPr>
        <w:pStyle w:val="ListParagraph"/>
        <w:numPr>
          <w:ilvl w:val="0"/>
          <w:numId w:val="2"/>
        </w:numPr>
        <w:spacing w:after="60" w:line="300"/>
      </w:pPr>
      <w:r>
        <w:rPr>
          <w:b/>
          <w:bCs/>
          <w:color w:val="1F2937"/>
          <w:sz w:val="22"/>
          <w:szCs w:val="22"/>
        </w:rPr>
        <w:t xml:space="preserve">Timezone: </w:t>
      </w:r>
      <w:r>
        <w:rPr>
          <w:color w:val="1F2937"/>
          <w:sz w:val="22"/>
          <w:szCs w:val="22"/>
        </w:rPr>
        <w:t xml:space="preserve">Store all timestamps in UTC, render in IST in the UI. Don't sprinkle 'Asia/Kolkata' strings through the codebase.</w:t>
      </w:r>
    </w:p>
    <w:p>
      <w:pPr>
        <w:pStyle w:val="ListParagraph"/>
        <w:numPr>
          <w:ilvl w:val="0"/>
          <w:numId w:val="2"/>
        </w:numPr>
        <w:spacing w:after="60" w:line="300"/>
      </w:pPr>
      <w:r>
        <w:rPr>
          <w:b/>
          <w:bCs/>
          <w:color w:val="1F2937"/>
          <w:sz w:val="22"/>
          <w:szCs w:val="22"/>
        </w:rPr>
        <w:t xml:space="preserve">Versioned plans: </w:t>
      </w:r>
      <w:r>
        <w:rPr>
          <w:color w:val="1F2937"/>
          <w:sz w:val="22"/>
          <w:szCs w:val="22"/>
        </w:rPr>
        <w:t xml:space="preserve">When pricing changes, do not mutate the plan-city-pricing row; insert a new row with effective_from. Existing subscriptions reference the row that was active at their booking time.</w:t>
      </w:r>
    </w:p>
    <w:p>
      <w:pPr>
        <w:pStyle w:val="ListParagraph"/>
        <w:numPr>
          <w:ilvl w:val="0"/>
          <w:numId w:val="2"/>
        </w:numPr>
        <w:spacing w:after="60" w:line="300"/>
      </w:pPr>
      <w:r>
        <w:rPr>
          <w:b/>
          <w:bCs/>
          <w:color w:val="1F2937"/>
          <w:sz w:val="22"/>
          <w:szCs w:val="22"/>
        </w:rPr>
        <w:t xml:space="preserve">Append-only ledger: </w:t>
      </w:r>
      <w:r>
        <w:rPr>
          <w:color w:val="1F2937"/>
          <w:sz w:val="22"/>
          <w:szCs w:val="22"/>
        </w:rPr>
        <w:t xml:space="preserve">Recharges, refunds, deposits — every money movement is an immutable row. The customer's wallet balance is computed, not stored.</w:t>
      </w:r>
    </w:p>
    <w:p>
      <w:r>
        <w:br w:type="page"/>
      </w:r>
    </w:p>
    <w:p>
      <w:pPr>
        <w:pStyle w:val="Heading1"/>
        <w:spacing w:after="160" w:before="360"/>
      </w:pPr>
      <w:r>
        <w:rPr>
          <w:b/>
          <w:bCs/>
          <w:color w:val="0F4C81"/>
          <w:sz w:val="36"/>
          <w:szCs w:val="36"/>
        </w:rPr>
        <w:t xml:space="preserve">10. IoT &amp; Smart Features (Phased Roadmap)</w:t>
      </w:r>
    </w:p>
    <w:p>
      <w:pPr>
        <w:spacing w:after="120" w:line="300"/>
        <w:jc w:val="left"/>
      </w:pPr>
      <w:r>
        <w:rPr>
          <w:color w:val="1F2937"/>
          <w:sz w:val="22"/>
          <w:szCs w:val="22"/>
        </w:rPr>
        <w:t xml:space="preserve">DrinkPrime's primary differentiator and customer-retention lever is the IoT module inside their devices. This is a Phase 2 capability — not blocked from MVP, but if you want to compete on parity in 18 months, the data model must be IoT-ready from day one.</w:t>
      </w:r>
    </w:p>
    <w:p>
      <w:pPr>
        <w:pStyle w:val="Heading2"/>
        <w:spacing w:after="140" w:before="280"/>
      </w:pPr>
      <w:r>
        <w:rPr>
          <w:b/>
          <w:bCs/>
          <w:color w:val="0F4C81"/>
          <w:sz w:val="28"/>
          <w:szCs w:val="28"/>
        </w:rPr>
        <w:t xml:space="preserve">10.1 What IoT Modules Typically Sense</w:t>
      </w:r>
    </w:p>
    <w:p>
      <w:pPr>
        <w:pStyle w:val="ListParagraph"/>
        <w:numPr>
          <w:ilvl w:val="0"/>
          <w:numId w:val="2"/>
        </w:numPr>
        <w:spacing w:after="60" w:line="300"/>
      </w:pPr>
      <w:r>
        <w:rPr>
          <w:color w:val="1F2937"/>
          <w:sz w:val="22"/>
          <w:szCs w:val="22"/>
        </w:rPr>
        <w:t xml:space="preserve">Inlet TDS (input water quality)</w:t>
      </w:r>
    </w:p>
    <w:p>
      <w:pPr>
        <w:pStyle w:val="ListParagraph"/>
        <w:numPr>
          <w:ilvl w:val="0"/>
          <w:numId w:val="2"/>
        </w:numPr>
        <w:spacing w:after="60" w:line="300"/>
      </w:pPr>
      <w:r>
        <w:rPr>
          <w:color w:val="1F2937"/>
          <w:sz w:val="22"/>
          <w:szCs w:val="22"/>
        </w:rPr>
        <w:t xml:space="preserve">Outlet TDS (purified water quality)</w:t>
      </w:r>
    </w:p>
    <w:p>
      <w:pPr>
        <w:pStyle w:val="ListParagraph"/>
        <w:numPr>
          <w:ilvl w:val="0"/>
          <w:numId w:val="2"/>
        </w:numPr>
        <w:spacing w:after="60" w:line="300"/>
      </w:pPr>
      <w:r>
        <w:rPr>
          <w:color w:val="1F2937"/>
          <w:sz w:val="22"/>
          <w:szCs w:val="22"/>
        </w:rPr>
        <w:t xml:space="preserve">Volume dispensed (litres flowed through)</w:t>
      </w:r>
    </w:p>
    <w:p>
      <w:pPr>
        <w:pStyle w:val="ListParagraph"/>
        <w:numPr>
          <w:ilvl w:val="0"/>
          <w:numId w:val="2"/>
        </w:numPr>
        <w:spacing w:after="60" w:line="300"/>
      </w:pPr>
      <w:r>
        <w:rPr>
          <w:color w:val="1F2937"/>
          <w:sz w:val="22"/>
          <w:szCs w:val="22"/>
        </w:rPr>
        <w:t xml:space="preserve">Filter run-time / saturation indicators</w:t>
      </w:r>
    </w:p>
    <w:p>
      <w:pPr>
        <w:pStyle w:val="ListParagraph"/>
        <w:numPr>
          <w:ilvl w:val="0"/>
          <w:numId w:val="2"/>
        </w:numPr>
        <w:spacing w:after="60" w:line="300"/>
      </w:pPr>
      <w:r>
        <w:rPr>
          <w:color w:val="1F2937"/>
          <w:sz w:val="22"/>
          <w:szCs w:val="22"/>
        </w:rPr>
        <w:t xml:space="preserve">Tank level</w:t>
      </w:r>
    </w:p>
    <w:p>
      <w:pPr>
        <w:pStyle w:val="ListParagraph"/>
        <w:numPr>
          <w:ilvl w:val="0"/>
          <w:numId w:val="2"/>
        </w:numPr>
        <w:spacing w:after="60" w:line="300"/>
      </w:pPr>
      <w:r>
        <w:rPr>
          <w:color w:val="1F2937"/>
          <w:sz w:val="22"/>
          <w:szCs w:val="22"/>
        </w:rPr>
        <w:t xml:space="preserve">Power on/off events</w:t>
      </w:r>
    </w:p>
    <w:p>
      <w:pPr>
        <w:pStyle w:val="ListParagraph"/>
        <w:numPr>
          <w:ilvl w:val="0"/>
          <w:numId w:val="2"/>
        </w:numPr>
        <w:spacing w:after="60" w:line="300"/>
      </w:pPr>
      <w:r>
        <w:rPr>
          <w:color w:val="1F2937"/>
          <w:sz w:val="22"/>
          <w:szCs w:val="22"/>
        </w:rPr>
        <w:t xml:space="preserve">Leak detection (some models)</w:t>
      </w:r>
    </w:p>
    <w:p>
      <w:pPr>
        <w:pStyle w:val="ListParagraph"/>
        <w:numPr>
          <w:ilvl w:val="0"/>
          <w:numId w:val="2"/>
        </w:numPr>
        <w:spacing w:after="60" w:line="300"/>
      </w:pPr>
      <w:r>
        <w:rPr>
          <w:color w:val="1F2937"/>
          <w:sz w:val="22"/>
          <w:szCs w:val="22"/>
        </w:rPr>
        <w:t xml:space="preserve">Membrane pressure</w:t>
      </w:r>
    </w:p>
    <w:p>
      <w:pPr>
        <w:pStyle w:val="Heading2"/>
        <w:spacing w:after="140" w:before="280"/>
      </w:pPr>
      <w:r>
        <w:rPr>
          <w:b/>
          <w:bCs/>
          <w:color w:val="0F4C81"/>
          <w:sz w:val="28"/>
          <w:szCs w:val="28"/>
        </w:rPr>
        <w:t xml:space="preserve">10.2 Hardware Path</w:t>
      </w:r>
    </w:p>
    <w:p>
      <w:pPr>
        <w:pStyle w:val="ListParagraph"/>
        <w:numPr>
          <w:ilvl w:val="0"/>
          <w:numId w:val="2"/>
        </w:numPr>
        <w:spacing w:after="60" w:line="300"/>
      </w:pPr>
      <w:r>
        <w:rPr>
          <w:color w:val="1F2937"/>
          <w:sz w:val="22"/>
          <w:szCs w:val="22"/>
        </w:rPr>
        <w:t xml:space="preserve">Off-the-shelf retrofit modules (e.g. ESP32-based with cellular SIM or Wi-Fi)</w:t>
      </w:r>
    </w:p>
    <w:p>
      <w:pPr>
        <w:pStyle w:val="ListParagraph"/>
        <w:numPr>
          <w:ilvl w:val="0"/>
          <w:numId w:val="2"/>
        </w:numPr>
        <w:spacing w:after="60" w:line="300"/>
      </w:pPr>
      <w:r>
        <w:rPr>
          <w:color w:val="1F2937"/>
          <w:sz w:val="22"/>
          <w:szCs w:val="22"/>
        </w:rPr>
        <w:t xml:space="preserve">Or partnership with an OEM that ships IoT-ready RO units</w:t>
      </w:r>
    </w:p>
    <w:p>
      <w:pPr>
        <w:pStyle w:val="ListParagraph"/>
        <w:numPr>
          <w:ilvl w:val="0"/>
          <w:numId w:val="2"/>
        </w:numPr>
        <w:spacing w:after="60" w:line="300"/>
      </w:pPr>
      <w:r>
        <w:rPr>
          <w:color w:val="1F2937"/>
          <w:sz w:val="22"/>
          <w:szCs w:val="22"/>
        </w:rPr>
        <w:t xml:space="preserve">Cellular preferred over Wi-Fi for India (customer Wi-Fi reliability is poor and onboarding friction is real)</w:t>
      </w:r>
    </w:p>
    <w:p>
      <w:pPr>
        <w:pStyle w:val="Heading2"/>
        <w:spacing w:after="140" w:before="280"/>
      </w:pPr>
      <w:r>
        <w:rPr>
          <w:b/>
          <w:bCs/>
          <w:color w:val="0F4C81"/>
          <w:sz w:val="28"/>
          <w:szCs w:val="28"/>
        </w:rPr>
        <w:t xml:space="preserve">10.3 What This Unlocks</w:t>
      </w:r>
    </w:p>
    <w:p>
      <w:pPr>
        <w:pStyle w:val="ListParagraph"/>
        <w:numPr>
          <w:ilvl w:val="0"/>
          <w:numId w:val="2"/>
        </w:numPr>
        <w:spacing w:after="60" w:line="300"/>
      </w:pPr>
      <w:r>
        <w:rPr>
          <w:color w:val="1F2937"/>
          <w:sz w:val="22"/>
          <w:szCs w:val="22"/>
        </w:rPr>
        <w:t xml:space="preserve">Water-consumption tracking in customer app (visible value to customer)</w:t>
      </w:r>
    </w:p>
    <w:p>
      <w:pPr>
        <w:pStyle w:val="ListParagraph"/>
        <w:numPr>
          <w:ilvl w:val="0"/>
          <w:numId w:val="2"/>
        </w:numPr>
        <w:spacing w:after="60" w:line="300"/>
      </w:pPr>
      <w:r>
        <w:rPr>
          <w:color w:val="1F2937"/>
          <w:sz w:val="22"/>
          <w:szCs w:val="22"/>
        </w:rPr>
        <w:t xml:space="preserve">Auto-trigger filter-replacement service when filter saturation hits threshold (better than blind 90-day timer)</w:t>
      </w:r>
    </w:p>
    <w:p>
      <w:pPr>
        <w:pStyle w:val="ListParagraph"/>
        <w:numPr>
          <w:ilvl w:val="0"/>
          <w:numId w:val="2"/>
        </w:numPr>
        <w:spacing w:after="60" w:line="300"/>
      </w:pPr>
      <w:r>
        <w:rPr>
          <w:color w:val="1F2937"/>
          <w:sz w:val="22"/>
          <w:szCs w:val="22"/>
        </w:rPr>
        <w:t xml:space="preserve">Predictive maintenance — flag devices showing pressure anomalies before they fail</w:t>
      </w:r>
    </w:p>
    <w:p>
      <w:pPr>
        <w:pStyle w:val="ListParagraph"/>
        <w:numPr>
          <w:ilvl w:val="0"/>
          <w:numId w:val="2"/>
        </w:numPr>
        <w:spacing w:after="60" w:line="300"/>
      </w:pPr>
      <w:r>
        <w:rPr>
          <w:color w:val="1F2937"/>
          <w:sz w:val="22"/>
          <w:szCs w:val="22"/>
        </w:rPr>
        <w:t xml:space="preserve">Smart pause — detect 30 days of zero consumption → flag possible 'customer moved without informing'</w:t>
      </w:r>
    </w:p>
    <w:p>
      <w:pPr>
        <w:pStyle w:val="ListParagraph"/>
        <w:numPr>
          <w:ilvl w:val="0"/>
          <w:numId w:val="2"/>
        </w:numPr>
        <w:spacing w:after="60" w:line="300"/>
      </w:pPr>
      <w:r>
        <w:rPr>
          <w:color w:val="1F2937"/>
          <w:sz w:val="22"/>
          <w:szCs w:val="22"/>
        </w:rPr>
        <w:t xml:space="preserve">Volumetric billing for commercial — 'Pay per litre over 1000 L'</w:t>
      </w:r>
    </w:p>
    <w:p>
      <w:pPr>
        <w:pStyle w:val="ListParagraph"/>
        <w:numPr>
          <w:ilvl w:val="0"/>
          <w:numId w:val="2"/>
        </w:numPr>
        <w:spacing w:after="60" w:line="300"/>
      </w:pPr>
      <w:r>
        <w:rPr>
          <w:color w:val="1F2937"/>
          <w:sz w:val="22"/>
          <w:szCs w:val="22"/>
        </w:rPr>
        <w:t xml:space="preserve">Theft / tamper detection (move/disconnect alerts)</w:t>
      </w:r>
    </w:p>
    <w:p>
      <w:pPr>
        <w:pStyle w:val="Heading2"/>
        <w:spacing w:after="140" w:before="280"/>
      </w:pPr>
      <w:r>
        <w:rPr>
          <w:b/>
          <w:bCs/>
          <w:color w:val="0F4C81"/>
          <w:sz w:val="28"/>
          <w:szCs w:val="28"/>
        </w:rPr>
        <w:t xml:space="preserve">10.4 Data Pipeline</w:t>
      </w:r>
    </w:p>
    <w:p>
      <w:pPr>
        <w:pStyle w:val="ListParagraph"/>
        <w:numPr>
          <w:ilvl w:val="0"/>
          <w:numId w:val="2"/>
        </w:numPr>
        <w:spacing w:after="60" w:line="300"/>
      </w:pPr>
      <w:r>
        <w:rPr>
          <w:color w:val="1F2937"/>
          <w:sz w:val="22"/>
          <w:szCs w:val="22"/>
        </w:rPr>
        <w:t xml:space="preserve">Devices publish telemetry over MQTT to a broker (AWS IoT Core / EMQX / HiveMQ)</w:t>
      </w:r>
    </w:p>
    <w:p>
      <w:pPr>
        <w:pStyle w:val="ListParagraph"/>
        <w:numPr>
          <w:ilvl w:val="0"/>
          <w:numId w:val="2"/>
        </w:numPr>
        <w:spacing w:after="60" w:line="300"/>
      </w:pPr>
      <w:r>
        <w:rPr>
          <w:color w:val="1F2937"/>
          <w:sz w:val="22"/>
          <w:szCs w:val="22"/>
        </w:rPr>
        <w:t xml:space="preserve">Broker pushes to a stream (Kinesis / Kafka)</w:t>
      </w:r>
    </w:p>
    <w:p>
      <w:pPr>
        <w:pStyle w:val="ListParagraph"/>
        <w:numPr>
          <w:ilvl w:val="0"/>
          <w:numId w:val="2"/>
        </w:numPr>
        <w:spacing w:after="60" w:line="300"/>
      </w:pPr>
      <w:r>
        <w:rPr>
          <w:color w:val="1F2937"/>
          <w:sz w:val="22"/>
          <w:szCs w:val="22"/>
        </w:rPr>
        <w:t xml:space="preserve">Stream consumed by (a) real-time alerting service, (b) time-series DB (TimescaleDB / InfluxDB) for historical queries, (c) aggregation job that updates per-customer rollups in Postgres</w:t>
      </w:r>
    </w:p>
    <w:p>
      <w:pPr>
        <w:pStyle w:val="ListParagraph"/>
        <w:numPr>
          <w:ilvl w:val="0"/>
          <w:numId w:val="2"/>
        </w:numPr>
        <w:spacing w:after="60" w:line="300"/>
      </w:pPr>
      <w:r>
        <w:rPr>
          <w:color w:val="1F2937"/>
          <w:sz w:val="22"/>
          <w:szCs w:val="22"/>
        </w:rPr>
        <w:t xml:space="preserve">Customer app + admin read aggregates from Postgres, not raw telemetry</w:t>
      </w:r>
    </w:p>
    <w:p>
      <w:r>
        <w:br w:type="page"/>
      </w:r>
    </w:p>
    <w:p>
      <w:pPr>
        <w:pStyle w:val="Heading1"/>
        <w:spacing w:after="160" w:before="360"/>
      </w:pPr>
      <w:r>
        <w:rPr>
          <w:b/>
          <w:bCs/>
          <w:color w:val="0F4C81"/>
          <w:sz w:val="36"/>
          <w:szCs w:val="36"/>
        </w:rPr>
        <w:t xml:space="preserve">11. Notifications Strategy</w:t>
      </w:r>
    </w:p>
    <w:p>
      <w:pPr>
        <w:pStyle w:val="Heading2"/>
        <w:spacing w:after="140" w:before="280"/>
      </w:pPr>
      <w:r>
        <w:rPr>
          <w:b/>
          <w:bCs/>
          <w:color w:val="0F4C81"/>
          <w:sz w:val="28"/>
          <w:szCs w:val="28"/>
        </w:rPr>
        <w:t xml:space="preserve">11.1 Channel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140"/>
        <w:gridCol w:w="1140"/>
        <w:gridCol w:w="1380"/>
        <w:gridCol w:w="1140"/>
        <w:gridCol w:w="1440"/>
      </w:tblGrid>
      <w:tr>
        <w:tc>
          <w:tcPr>
            <w:tcW w:type="dxa" w:w="312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Trigger</w:t>
            </w:r>
          </w:p>
        </w:tc>
        <w:tc>
          <w:tcPr>
            <w:tcW w:type="dxa" w:w="114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Push</w:t>
            </w:r>
          </w:p>
        </w:tc>
        <w:tc>
          <w:tcPr>
            <w:tcW w:type="dxa" w:w="114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SMS</w:t>
            </w:r>
          </w:p>
        </w:tc>
        <w:tc>
          <w:tcPr>
            <w:tcW w:type="dxa" w:w="138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WhatsApp</w:t>
            </w:r>
          </w:p>
        </w:tc>
        <w:tc>
          <w:tcPr>
            <w:tcW w:type="dxa" w:w="114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Email</w:t>
            </w:r>
          </w:p>
        </w:tc>
        <w:tc>
          <w:tcPr>
            <w:tcW w:type="dxa" w:w="144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Call</w:t>
            </w:r>
          </w:p>
        </w:tc>
      </w:tr>
      <w:tr>
        <w:tc>
          <w:tcPr>
            <w:tcW w:type="dxa" w:w="31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OTP</w:t>
            </w:r>
          </w:p>
        </w:tc>
        <w:tc>
          <w:tcPr>
            <w:tcW w:type="dxa" w:w="11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w:t>
            </w:r>
          </w:p>
        </w:tc>
        <w:tc>
          <w:tcPr>
            <w:tcW w:type="dxa" w:w="11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3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 (alt)</w:t>
            </w:r>
          </w:p>
        </w:tc>
        <w:tc>
          <w:tcPr>
            <w:tcW w:type="dxa" w:w="11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w:t>
            </w:r>
          </w:p>
        </w:tc>
        <w:tc>
          <w:tcPr>
            <w:tcW w:type="dxa" w:w="14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w:t>
            </w:r>
          </w:p>
        </w:tc>
      </w:tr>
      <w:tr>
        <w:tc>
          <w:tcPr>
            <w:tcW w:type="dxa" w:w="312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Inquiry submitted (to customer)</w:t>
            </w:r>
          </w:p>
        </w:tc>
        <w:tc>
          <w:tcPr>
            <w:tcW w:type="dxa" w:w="11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1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38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1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w:t>
            </w:r>
          </w:p>
        </w:tc>
        <w:tc>
          <w:tcPr>
            <w:tcW w:type="dxa" w:w="14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w:t>
            </w:r>
          </w:p>
        </w:tc>
      </w:tr>
      <w:tr>
        <w:tc>
          <w:tcPr>
            <w:tcW w:type="dxa" w:w="31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Inquiry assigned (to admin)</w:t>
            </w:r>
          </w:p>
        </w:tc>
        <w:tc>
          <w:tcPr>
            <w:tcW w:type="dxa" w:w="11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1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w:t>
            </w:r>
          </w:p>
        </w:tc>
        <w:tc>
          <w:tcPr>
            <w:tcW w:type="dxa" w:w="13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w:t>
            </w:r>
          </w:p>
        </w:tc>
        <w:tc>
          <w:tcPr>
            <w:tcW w:type="dxa" w:w="11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w:t>
            </w:r>
          </w:p>
        </w:tc>
        <w:tc>
          <w:tcPr>
            <w:tcW w:type="dxa" w:w="14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w:t>
            </w:r>
          </w:p>
        </w:tc>
      </w:tr>
      <w:tr>
        <w:tc>
          <w:tcPr>
            <w:tcW w:type="dxa" w:w="312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Booking confirmed</w:t>
            </w:r>
          </w:p>
        </w:tc>
        <w:tc>
          <w:tcPr>
            <w:tcW w:type="dxa" w:w="11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1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38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1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 (with agreement)</w:t>
            </w:r>
          </w:p>
        </w:tc>
        <w:tc>
          <w:tcPr>
            <w:tcW w:type="dxa" w:w="14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w:t>
            </w:r>
          </w:p>
        </w:tc>
      </w:tr>
      <w:tr>
        <w:tc>
          <w:tcPr>
            <w:tcW w:type="dxa" w:w="31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Technician on the way</w:t>
            </w:r>
          </w:p>
        </w:tc>
        <w:tc>
          <w:tcPr>
            <w:tcW w:type="dxa" w:w="11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1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3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1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w:t>
            </w:r>
          </w:p>
        </w:tc>
        <w:tc>
          <w:tcPr>
            <w:tcW w:type="dxa" w:w="14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w:t>
            </w:r>
          </w:p>
        </w:tc>
      </w:tr>
      <w:tr>
        <w:tc>
          <w:tcPr>
            <w:tcW w:type="dxa" w:w="312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Installation complete</w:t>
            </w:r>
          </w:p>
        </w:tc>
        <w:tc>
          <w:tcPr>
            <w:tcW w:type="dxa" w:w="11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1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w:t>
            </w:r>
          </w:p>
        </w:tc>
        <w:tc>
          <w:tcPr>
            <w:tcW w:type="dxa" w:w="138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1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 (invoice)</w:t>
            </w:r>
          </w:p>
        </w:tc>
        <w:tc>
          <w:tcPr>
            <w:tcW w:type="dxa" w:w="14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w:t>
            </w:r>
          </w:p>
        </w:tc>
      </w:tr>
      <w:tr>
        <w:tc>
          <w:tcPr>
            <w:tcW w:type="dxa" w:w="31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Plan expiry T-7</w:t>
            </w:r>
          </w:p>
        </w:tc>
        <w:tc>
          <w:tcPr>
            <w:tcW w:type="dxa" w:w="11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1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w:t>
            </w:r>
          </w:p>
        </w:tc>
        <w:tc>
          <w:tcPr>
            <w:tcW w:type="dxa" w:w="13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w:t>
            </w:r>
          </w:p>
        </w:tc>
        <w:tc>
          <w:tcPr>
            <w:tcW w:type="dxa" w:w="11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w:t>
            </w:r>
          </w:p>
        </w:tc>
        <w:tc>
          <w:tcPr>
            <w:tcW w:type="dxa" w:w="14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w:t>
            </w:r>
          </w:p>
        </w:tc>
      </w:tr>
      <w:tr>
        <w:tc>
          <w:tcPr>
            <w:tcW w:type="dxa" w:w="312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Plan expiry T-3</w:t>
            </w:r>
          </w:p>
        </w:tc>
        <w:tc>
          <w:tcPr>
            <w:tcW w:type="dxa" w:w="11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1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38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w:t>
            </w:r>
          </w:p>
        </w:tc>
        <w:tc>
          <w:tcPr>
            <w:tcW w:type="dxa" w:w="11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w:t>
            </w:r>
          </w:p>
        </w:tc>
        <w:tc>
          <w:tcPr>
            <w:tcW w:type="dxa" w:w="14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w:t>
            </w:r>
          </w:p>
        </w:tc>
      </w:tr>
      <w:tr>
        <w:tc>
          <w:tcPr>
            <w:tcW w:type="dxa" w:w="31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Plan expiry T-1</w:t>
            </w:r>
          </w:p>
        </w:tc>
        <w:tc>
          <w:tcPr>
            <w:tcW w:type="dxa" w:w="11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1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3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1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w:t>
            </w:r>
          </w:p>
        </w:tc>
        <w:tc>
          <w:tcPr>
            <w:tcW w:type="dxa" w:w="14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w:t>
            </w:r>
          </w:p>
        </w:tc>
      </w:tr>
      <w:tr>
        <w:tc>
          <w:tcPr>
            <w:tcW w:type="dxa" w:w="312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Plan expired</w:t>
            </w:r>
          </w:p>
        </w:tc>
        <w:tc>
          <w:tcPr>
            <w:tcW w:type="dxa" w:w="11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1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38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1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w:t>
            </w:r>
          </w:p>
        </w:tc>
        <w:tc>
          <w:tcPr>
            <w:tcW w:type="dxa" w:w="14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 (auto)</w:t>
            </w:r>
          </w:p>
        </w:tc>
      </w:tr>
      <w:tr>
        <w:tc>
          <w:tcPr>
            <w:tcW w:type="dxa" w:w="31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Recharge successful</w:t>
            </w:r>
          </w:p>
        </w:tc>
        <w:tc>
          <w:tcPr>
            <w:tcW w:type="dxa" w:w="11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1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3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w:t>
            </w:r>
          </w:p>
        </w:tc>
        <w:tc>
          <w:tcPr>
            <w:tcW w:type="dxa" w:w="11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 (invoice)</w:t>
            </w:r>
          </w:p>
        </w:tc>
        <w:tc>
          <w:tcPr>
            <w:tcW w:type="dxa" w:w="14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w:t>
            </w:r>
          </w:p>
        </w:tc>
      </w:tr>
      <w:tr>
        <w:tc>
          <w:tcPr>
            <w:tcW w:type="dxa" w:w="312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Recharge failed</w:t>
            </w:r>
          </w:p>
        </w:tc>
        <w:tc>
          <w:tcPr>
            <w:tcW w:type="dxa" w:w="11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1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38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1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w:t>
            </w:r>
          </w:p>
        </w:tc>
        <w:tc>
          <w:tcPr>
            <w:tcW w:type="dxa" w:w="14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w:t>
            </w:r>
          </w:p>
        </w:tc>
      </w:tr>
      <w:tr>
        <w:tc>
          <w:tcPr>
            <w:tcW w:type="dxa" w:w="31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Service ticket update</w:t>
            </w:r>
          </w:p>
        </w:tc>
        <w:tc>
          <w:tcPr>
            <w:tcW w:type="dxa" w:w="11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1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w:t>
            </w:r>
          </w:p>
        </w:tc>
        <w:tc>
          <w:tcPr>
            <w:tcW w:type="dxa" w:w="13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1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w:t>
            </w:r>
          </w:p>
        </w:tc>
        <w:tc>
          <w:tcPr>
            <w:tcW w:type="dxa" w:w="14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w:t>
            </w:r>
          </w:p>
        </w:tc>
      </w:tr>
      <w:tr>
        <w:tc>
          <w:tcPr>
            <w:tcW w:type="dxa" w:w="312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Filter due</w:t>
            </w:r>
          </w:p>
        </w:tc>
        <w:tc>
          <w:tcPr>
            <w:tcW w:type="dxa" w:w="11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1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38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w:t>
            </w:r>
          </w:p>
        </w:tc>
        <w:tc>
          <w:tcPr>
            <w:tcW w:type="dxa" w:w="11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w:t>
            </w:r>
          </w:p>
        </w:tc>
        <w:tc>
          <w:tcPr>
            <w:tcW w:type="dxa" w:w="144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w:t>
            </w:r>
          </w:p>
        </w:tc>
      </w:tr>
      <w:tr>
        <w:tc>
          <w:tcPr>
            <w:tcW w:type="dxa" w:w="312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Refund processed</w:t>
            </w:r>
          </w:p>
        </w:tc>
        <w:tc>
          <w:tcPr>
            <w:tcW w:type="dxa" w:w="11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1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38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w:t>
            </w:r>
          </w:p>
        </w:tc>
        <w:tc>
          <w:tcPr>
            <w:tcW w:type="dxa" w:w="11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Y</w:t>
            </w:r>
          </w:p>
        </w:tc>
        <w:tc>
          <w:tcPr>
            <w:tcW w:type="dxa" w:w="144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w:t>
            </w:r>
          </w:p>
        </w:tc>
      </w:tr>
    </w:tbl>
    <w:p>
      <w:pPr>
        <w:pStyle w:val="Heading2"/>
        <w:spacing w:after="140" w:before="280"/>
      </w:pPr>
      <w:r>
        <w:rPr>
          <w:b/>
          <w:bCs/>
          <w:color w:val="0F4C81"/>
          <w:sz w:val="28"/>
          <w:szCs w:val="28"/>
        </w:rPr>
        <w:t xml:space="preserve">11.2 Compliance</w:t>
      </w:r>
    </w:p>
    <w:p>
      <w:pPr>
        <w:pStyle w:val="ListParagraph"/>
        <w:numPr>
          <w:ilvl w:val="0"/>
          <w:numId w:val="2"/>
        </w:numPr>
        <w:spacing w:after="60" w:line="300"/>
      </w:pPr>
      <w:r>
        <w:rPr>
          <w:color w:val="1F2937"/>
          <w:sz w:val="22"/>
          <w:szCs w:val="22"/>
        </w:rPr>
        <w:t xml:space="preserve">DLT registration mandatory for SMS in India (TRAI requirement) — register every template ID</w:t>
      </w:r>
    </w:p>
    <w:p>
      <w:pPr>
        <w:pStyle w:val="ListParagraph"/>
        <w:numPr>
          <w:ilvl w:val="0"/>
          <w:numId w:val="2"/>
        </w:numPr>
        <w:spacing w:after="60" w:line="300"/>
      </w:pPr>
      <w:r>
        <w:rPr>
          <w:color w:val="1F2937"/>
          <w:sz w:val="22"/>
          <w:szCs w:val="22"/>
        </w:rPr>
        <w:t xml:space="preserve">WhatsApp Business API templates need Meta approval — design these early</w:t>
      </w:r>
    </w:p>
    <w:p>
      <w:pPr>
        <w:pStyle w:val="ListParagraph"/>
        <w:numPr>
          <w:ilvl w:val="0"/>
          <w:numId w:val="2"/>
        </w:numPr>
        <w:spacing w:after="60" w:line="300"/>
      </w:pPr>
      <w:r>
        <w:rPr>
          <w:color w:val="1F2937"/>
          <w:sz w:val="22"/>
          <w:szCs w:val="22"/>
        </w:rPr>
        <w:t xml:space="preserve">Customer must be able to opt out of marketing (transactional cannot be opted out of, but must be silent during quiet hours)</w:t>
      </w:r>
    </w:p>
    <w:p>
      <w:pPr>
        <w:pStyle w:val="ListParagraph"/>
        <w:numPr>
          <w:ilvl w:val="0"/>
          <w:numId w:val="2"/>
        </w:numPr>
        <w:spacing w:after="60" w:line="300"/>
      </w:pPr>
      <w:r>
        <w:rPr>
          <w:color w:val="1F2937"/>
          <w:sz w:val="22"/>
          <w:szCs w:val="22"/>
        </w:rPr>
        <w:t xml:space="preserve">Push notifications need Android 13+ permission prompt</w:t>
      </w:r>
    </w:p>
    <w:p>
      <w:r>
        <w:br w:type="page"/>
      </w:r>
    </w:p>
    <w:p>
      <w:pPr>
        <w:pStyle w:val="Heading1"/>
        <w:spacing w:after="160" w:before="360"/>
      </w:pPr>
      <w:r>
        <w:rPr>
          <w:b/>
          <w:bCs/>
          <w:color w:val="0F4C81"/>
          <w:sz w:val="36"/>
          <w:szCs w:val="36"/>
        </w:rPr>
        <w:t xml:space="preserve">12. Payments, Billing &amp; Subscription Engine</w:t>
      </w:r>
    </w:p>
    <w:p>
      <w:pPr>
        <w:pStyle w:val="Heading2"/>
        <w:spacing w:after="140" w:before="280"/>
      </w:pPr>
      <w:r>
        <w:rPr>
          <w:b/>
          <w:bCs/>
          <w:color w:val="0F4C81"/>
          <w:sz w:val="28"/>
          <w:szCs w:val="28"/>
        </w:rPr>
        <w:t xml:space="preserve">12.1 Payment Gateway</w:t>
      </w:r>
    </w:p>
    <w:p>
      <w:pPr>
        <w:spacing w:after="120" w:line="300"/>
        <w:jc w:val="left"/>
      </w:pPr>
      <w:r>
        <w:rPr>
          <w:color w:val="1F2937"/>
          <w:sz w:val="22"/>
          <w:szCs w:val="22"/>
        </w:rPr>
        <w:t xml:space="preserve">Recommendation: Razorpay (broadest method coverage in India, well-documented subscriptions API, decent UPI Autopay support). Backup: Cashfree. Both support all required methods: UPI, cards, netbanking, wallets, EMI.</w:t>
      </w:r>
    </w:p>
    <w:p>
      <w:pPr>
        <w:pStyle w:val="Heading2"/>
        <w:spacing w:after="140" w:before="280"/>
      </w:pPr>
      <w:r>
        <w:rPr>
          <w:b/>
          <w:bCs/>
          <w:color w:val="0F4C81"/>
          <w:sz w:val="28"/>
          <w:szCs w:val="28"/>
        </w:rPr>
        <w:t xml:space="preserve">12.2 Payment Methods to Support</w:t>
      </w:r>
    </w:p>
    <w:p>
      <w:pPr>
        <w:pStyle w:val="ListParagraph"/>
        <w:numPr>
          <w:ilvl w:val="0"/>
          <w:numId w:val="2"/>
        </w:numPr>
        <w:spacing w:after="60" w:line="300"/>
      </w:pPr>
      <w:r>
        <w:rPr>
          <w:color w:val="1F2937"/>
          <w:sz w:val="22"/>
          <w:szCs w:val="22"/>
        </w:rPr>
        <w:t xml:space="preserve">UPI (most popular)</w:t>
      </w:r>
    </w:p>
    <w:p>
      <w:pPr>
        <w:pStyle w:val="ListParagraph"/>
        <w:numPr>
          <w:ilvl w:val="0"/>
          <w:numId w:val="2"/>
        </w:numPr>
        <w:spacing w:after="60" w:line="300"/>
      </w:pPr>
      <w:r>
        <w:rPr>
          <w:color w:val="1F2937"/>
          <w:sz w:val="22"/>
          <w:szCs w:val="22"/>
        </w:rPr>
        <w:t xml:space="preserve">UPI Autopay (recurring mandate)</w:t>
      </w:r>
    </w:p>
    <w:p>
      <w:pPr>
        <w:pStyle w:val="ListParagraph"/>
        <w:numPr>
          <w:ilvl w:val="0"/>
          <w:numId w:val="2"/>
        </w:numPr>
        <w:spacing w:after="60" w:line="300"/>
      </w:pPr>
      <w:r>
        <w:rPr>
          <w:color w:val="1F2937"/>
          <w:sz w:val="22"/>
          <w:szCs w:val="22"/>
        </w:rPr>
        <w:t xml:space="preserve">Debit / Credit cards</w:t>
      </w:r>
    </w:p>
    <w:p>
      <w:pPr>
        <w:pStyle w:val="ListParagraph"/>
        <w:numPr>
          <w:ilvl w:val="0"/>
          <w:numId w:val="2"/>
        </w:numPr>
        <w:spacing w:after="60" w:line="300"/>
      </w:pPr>
      <w:r>
        <w:rPr>
          <w:color w:val="1F2937"/>
          <w:sz w:val="22"/>
          <w:szCs w:val="22"/>
        </w:rPr>
        <w:t xml:space="preserve">Net banking</w:t>
      </w:r>
    </w:p>
    <w:p>
      <w:pPr>
        <w:pStyle w:val="ListParagraph"/>
        <w:numPr>
          <w:ilvl w:val="0"/>
          <w:numId w:val="2"/>
        </w:numPr>
        <w:spacing w:after="60" w:line="300"/>
      </w:pPr>
      <w:r>
        <w:rPr>
          <w:color w:val="1F2937"/>
          <w:sz w:val="22"/>
          <w:szCs w:val="22"/>
        </w:rPr>
        <w:t xml:space="preserve">Wallets (Paytm, PhonePe, etc.)</w:t>
      </w:r>
    </w:p>
    <w:p>
      <w:pPr>
        <w:pStyle w:val="ListParagraph"/>
        <w:numPr>
          <w:ilvl w:val="0"/>
          <w:numId w:val="2"/>
        </w:numPr>
        <w:spacing w:after="60" w:line="300"/>
      </w:pPr>
      <w:r>
        <w:rPr>
          <w:color w:val="1F2937"/>
          <w:sz w:val="22"/>
          <w:szCs w:val="22"/>
        </w:rPr>
        <w:t xml:space="preserve">e-NACH (for higher-value commercial mandates)</w:t>
      </w:r>
    </w:p>
    <w:p>
      <w:pPr>
        <w:pStyle w:val="ListParagraph"/>
        <w:numPr>
          <w:ilvl w:val="0"/>
          <w:numId w:val="2"/>
        </w:numPr>
        <w:spacing w:after="60" w:line="300"/>
      </w:pPr>
      <w:r>
        <w:rPr>
          <w:color w:val="1F2937"/>
          <w:sz w:val="22"/>
          <w:szCs w:val="22"/>
        </w:rPr>
        <w:t xml:space="preserve">EMI (for commercial customers buying long-duration packages)</w:t>
      </w:r>
    </w:p>
    <w:p>
      <w:pPr>
        <w:pStyle w:val="ListParagraph"/>
        <w:numPr>
          <w:ilvl w:val="0"/>
          <w:numId w:val="2"/>
        </w:numPr>
        <w:spacing w:after="60" w:line="300"/>
      </w:pPr>
      <w:r>
        <w:rPr>
          <w:color w:val="1F2937"/>
          <w:sz w:val="22"/>
          <w:szCs w:val="22"/>
        </w:rPr>
        <w:t xml:space="preserve">Cash / Bank transfer (manual recording in admin — for offline-collected or commercial)</w:t>
      </w:r>
    </w:p>
    <w:p>
      <w:pPr>
        <w:pStyle w:val="Heading2"/>
        <w:spacing w:after="140" w:before="280"/>
      </w:pPr>
      <w:r>
        <w:rPr>
          <w:b/>
          <w:bCs/>
          <w:color w:val="0F4C81"/>
          <w:sz w:val="28"/>
          <w:szCs w:val="28"/>
        </w:rPr>
        <w:t xml:space="preserve">12.3 Subscription Engine — Core Logic</w:t>
      </w:r>
    </w:p>
    <w:p>
      <w:pPr>
        <w:pStyle w:val="ListParagraph"/>
        <w:numPr>
          <w:ilvl w:val="0"/>
          <w:numId w:val="2"/>
        </w:numPr>
        <w:spacing w:after="60" w:line="300"/>
      </w:pPr>
      <w:r>
        <w:rPr>
          <w:color w:val="1F2937"/>
          <w:sz w:val="22"/>
          <w:szCs w:val="22"/>
        </w:rPr>
        <w:t xml:space="preserve">Subscription has a state machine (Active / Grace / Suspended / Paused / Cancelled)</w:t>
      </w:r>
    </w:p>
    <w:p>
      <w:pPr>
        <w:pStyle w:val="ListParagraph"/>
        <w:numPr>
          <w:ilvl w:val="0"/>
          <w:numId w:val="2"/>
        </w:numPr>
        <w:spacing w:after="60" w:line="300"/>
      </w:pPr>
      <w:r>
        <w:rPr>
          <w:color w:val="1F2937"/>
          <w:sz w:val="22"/>
          <w:szCs w:val="22"/>
        </w:rPr>
        <w:t xml:space="preserve">Daily cron at 00:01 IST runs the lifecycle scanner: scans all subscriptions, transitions states based on rules</w:t>
      </w:r>
    </w:p>
    <w:p>
      <w:pPr>
        <w:pStyle w:val="ListParagraph"/>
        <w:numPr>
          <w:ilvl w:val="0"/>
          <w:numId w:val="2"/>
        </w:numPr>
        <w:spacing w:after="60" w:line="300"/>
      </w:pPr>
      <w:r>
        <w:rPr>
          <w:color w:val="1F2937"/>
          <w:sz w:val="22"/>
          <w:szCs w:val="22"/>
        </w:rPr>
        <w:t xml:space="preserve">If auto-renew is on and a mandate is active → schedule debit 24h before expiry</w:t>
      </w:r>
    </w:p>
    <w:p>
      <w:pPr>
        <w:pStyle w:val="ListParagraph"/>
        <w:numPr>
          <w:ilvl w:val="0"/>
          <w:numId w:val="2"/>
        </w:numPr>
        <w:spacing w:after="60" w:line="300"/>
      </w:pPr>
      <w:r>
        <w:rPr>
          <w:color w:val="1F2937"/>
          <w:sz w:val="22"/>
          <w:szCs w:val="22"/>
        </w:rPr>
        <w:t xml:space="preserve">If debit succeeds → renew, send confirmation</w:t>
      </w:r>
    </w:p>
    <w:p>
      <w:pPr>
        <w:pStyle w:val="ListParagraph"/>
        <w:numPr>
          <w:ilvl w:val="0"/>
          <w:numId w:val="2"/>
        </w:numPr>
        <w:spacing w:after="60" w:line="300"/>
      </w:pPr>
      <w:r>
        <w:rPr>
          <w:color w:val="1F2937"/>
          <w:sz w:val="22"/>
          <w:szCs w:val="22"/>
        </w:rPr>
        <w:t xml:space="preserve">If debit fails → retry day +1, day +3 with notification each time</w:t>
      </w:r>
    </w:p>
    <w:p>
      <w:pPr>
        <w:pStyle w:val="ListParagraph"/>
        <w:numPr>
          <w:ilvl w:val="0"/>
          <w:numId w:val="2"/>
        </w:numPr>
        <w:spacing w:after="60" w:line="300"/>
      </w:pPr>
      <w:r>
        <w:rPr>
          <w:color w:val="1F2937"/>
          <w:sz w:val="22"/>
          <w:szCs w:val="22"/>
        </w:rPr>
        <w:t xml:space="preserve">After day +3 of expiry without success → move to Suspended state, schedule pickup or remind manually</w:t>
      </w:r>
    </w:p>
    <w:p>
      <w:pPr>
        <w:pStyle w:val="Heading2"/>
        <w:spacing w:after="140" w:before="280"/>
      </w:pPr>
      <w:r>
        <w:rPr>
          <w:b/>
          <w:bCs/>
          <w:color w:val="0F4C81"/>
          <w:sz w:val="28"/>
          <w:szCs w:val="28"/>
        </w:rPr>
        <w:t xml:space="preserve">12.4 Security Deposit Ledger</w:t>
      </w:r>
    </w:p>
    <w:p>
      <w:pPr>
        <w:pStyle w:val="ListParagraph"/>
        <w:numPr>
          <w:ilvl w:val="0"/>
          <w:numId w:val="2"/>
        </w:numPr>
        <w:spacing w:after="60" w:line="300"/>
      </w:pPr>
      <w:r>
        <w:rPr>
          <w:color w:val="1F2937"/>
          <w:sz w:val="22"/>
          <w:szCs w:val="22"/>
        </w:rPr>
        <w:t xml:space="preserve">Deposit is collected at booking, recorded as a liability on SmartRO's books</w:t>
      </w:r>
    </w:p>
    <w:p>
      <w:pPr>
        <w:pStyle w:val="ListParagraph"/>
        <w:numPr>
          <w:ilvl w:val="0"/>
          <w:numId w:val="2"/>
        </w:numPr>
        <w:spacing w:after="60" w:line="300"/>
      </w:pPr>
      <w:r>
        <w:rPr>
          <w:color w:val="1F2937"/>
          <w:sz w:val="22"/>
          <w:szCs w:val="22"/>
        </w:rPr>
        <w:t xml:space="preserve">On uninstallation, the device is inspected by the warehouse team</w:t>
      </w:r>
    </w:p>
    <w:p>
      <w:pPr>
        <w:pStyle w:val="ListParagraph"/>
        <w:numPr>
          <w:ilvl w:val="0"/>
          <w:numId w:val="2"/>
        </w:numPr>
        <w:spacing w:after="60" w:line="300"/>
      </w:pPr>
      <w:r>
        <w:rPr>
          <w:color w:val="1F2937"/>
          <w:sz w:val="22"/>
          <w:szCs w:val="22"/>
        </w:rPr>
        <w:t xml:space="preserve">Deductions (if any) are itemised: cosmetic damage Rs. X, missing accessory Rs. Y, etc.</w:t>
      </w:r>
    </w:p>
    <w:p>
      <w:pPr>
        <w:pStyle w:val="ListParagraph"/>
        <w:numPr>
          <w:ilvl w:val="0"/>
          <w:numId w:val="2"/>
        </w:numPr>
        <w:spacing w:after="60" w:line="300"/>
      </w:pPr>
      <w:r>
        <w:rPr>
          <w:color w:val="1F2937"/>
          <w:sz w:val="22"/>
          <w:szCs w:val="22"/>
        </w:rPr>
        <w:t xml:space="preserve">Net amount refunded back to customer's original payment method (or as bank transfer if original method failed)</w:t>
      </w:r>
    </w:p>
    <w:p>
      <w:pPr>
        <w:pStyle w:val="ListParagraph"/>
        <w:numPr>
          <w:ilvl w:val="0"/>
          <w:numId w:val="2"/>
        </w:numPr>
        <w:spacing w:after="60" w:line="300"/>
      </w:pPr>
      <w:r>
        <w:rPr>
          <w:color w:val="1F2937"/>
          <w:sz w:val="22"/>
          <w:szCs w:val="22"/>
        </w:rPr>
        <w:t xml:space="preserve">Customer can see the deposit + deductions + refund timeline in the app</w:t>
      </w:r>
    </w:p>
    <w:p>
      <w:pPr>
        <w:pStyle w:val="ListParagraph"/>
        <w:numPr>
          <w:ilvl w:val="0"/>
          <w:numId w:val="2"/>
        </w:numPr>
        <w:spacing w:after="60" w:line="300"/>
      </w:pPr>
      <w:r>
        <w:rPr>
          <w:color w:val="1F2937"/>
          <w:sz w:val="22"/>
          <w:szCs w:val="22"/>
        </w:rPr>
        <w:t xml:space="preserve">Refund SLA — 7–14 working days after pickup quality check</w:t>
      </w:r>
    </w:p>
    <w:p>
      <w:pPr>
        <w:pStyle w:val="Heading2"/>
        <w:spacing w:after="140" w:before="280"/>
      </w:pPr>
      <w:r>
        <w:rPr>
          <w:b/>
          <w:bCs/>
          <w:color w:val="0F4C81"/>
          <w:sz w:val="28"/>
          <w:szCs w:val="28"/>
        </w:rPr>
        <w:t xml:space="preserve">12.5 GST &amp; Invoicing</w:t>
      </w:r>
    </w:p>
    <w:p>
      <w:pPr>
        <w:pStyle w:val="ListParagraph"/>
        <w:numPr>
          <w:ilvl w:val="0"/>
          <w:numId w:val="2"/>
        </w:numPr>
        <w:spacing w:after="60" w:line="300"/>
      </w:pPr>
      <w:r>
        <w:rPr>
          <w:color w:val="1F2937"/>
          <w:sz w:val="22"/>
          <w:szCs w:val="22"/>
        </w:rPr>
        <w:t xml:space="preserve">GST registration in every state where SmartRO has a warehouse / branch</w:t>
      </w:r>
    </w:p>
    <w:p>
      <w:pPr>
        <w:pStyle w:val="ListParagraph"/>
        <w:numPr>
          <w:ilvl w:val="0"/>
          <w:numId w:val="2"/>
        </w:numPr>
        <w:spacing w:after="60" w:line="300"/>
      </w:pPr>
      <w:r>
        <w:rPr>
          <w:color w:val="1F2937"/>
          <w:sz w:val="22"/>
          <w:szCs w:val="22"/>
        </w:rPr>
        <w:t xml:space="preserve">Invoices auto-generated, sequentially numbered per state per financial year</w:t>
      </w:r>
    </w:p>
    <w:p>
      <w:pPr>
        <w:pStyle w:val="ListParagraph"/>
        <w:numPr>
          <w:ilvl w:val="0"/>
          <w:numId w:val="2"/>
        </w:numPr>
        <w:spacing w:after="60" w:line="300"/>
      </w:pPr>
      <w:r>
        <w:rPr>
          <w:color w:val="1F2937"/>
          <w:sz w:val="22"/>
          <w:szCs w:val="22"/>
        </w:rPr>
        <w:t xml:space="preserve">CGST + SGST for intra-state, IGST for inter-state</w:t>
      </w:r>
    </w:p>
    <w:p>
      <w:pPr>
        <w:pStyle w:val="ListParagraph"/>
        <w:numPr>
          <w:ilvl w:val="0"/>
          <w:numId w:val="2"/>
        </w:numPr>
        <w:spacing w:after="60" w:line="300"/>
      </w:pPr>
      <w:r>
        <w:rPr>
          <w:color w:val="1F2937"/>
          <w:sz w:val="22"/>
          <w:szCs w:val="22"/>
        </w:rPr>
        <w:t xml:space="preserve">HSN/SAC codes for water purifier rental services (998871 — Maintenance and repair services of...; or 9973 — leasing/renting services)</w:t>
      </w:r>
    </w:p>
    <w:p>
      <w:pPr>
        <w:pStyle w:val="ListParagraph"/>
        <w:numPr>
          <w:ilvl w:val="0"/>
          <w:numId w:val="2"/>
        </w:numPr>
        <w:spacing w:after="60" w:line="300"/>
      </w:pPr>
      <w:r>
        <w:rPr>
          <w:color w:val="1F2937"/>
          <w:sz w:val="22"/>
          <w:szCs w:val="22"/>
        </w:rPr>
        <w:t xml:space="preserve">Customer can download GST invoice from app</w:t>
      </w:r>
    </w:p>
    <w:p>
      <w:pPr>
        <w:pStyle w:val="ListParagraph"/>
        <w:numPr>
          <w:ilvl w:val="0"/>
          <w:numId w:val="2"/>
        </w:numPr>
        <w:spacing w:after="60" w:line="300"/>
      </w:pPr>
      <w:r>
        <w:rPr>
          <w:color w:val="1F2937"/>
          <w:sz w:val="22"/>
          <w:szCs w:val="22"/>
        </w:rPr>
        <w:t xml:space="preserve">Commercial customers can add their GSTIN to claim input credit — invoice must include their GSTIN</w:t>
      </w:r>
    </w:p>
    <w:p>
      <w:pPr>
        <w:pStyle w:val="Heading2"/>
        <w:spacing w:after="140" w:before="280"/>
      </w:pPr>
      <w:r>
        <w:rPr>
          <w:b/>
          <w:bCs/>
          <w:color w:val="0F4C81"/>
          <w:sz w:val="28"/>
          <w:szCs w:val="28"/>
        </w:rPr>
        <w:t xml:space="preserve">12.6 Failed Payment Recovery</w:t>
      </w:r>
    </w:p>
    <w:p>
      <w:pPr>
        <w:pStyle w:val="ListParagraph"/>
        <w:numPr>
          <w:ilvl w:val="0"/>
          <w:numId w:val="2"/>
        </w:numPr>
        <w:spacing w:after="60" w:line="300"/>
      </w:pPr>
      <w:r>
        <w:rPr>
          <w:color w:val="1F2937"/>
          <w:sz w:val="22"/>
          <w:szCs w:val="22"/>
        </w:rPr>
        <w:t xml:space="preserve">Auto retries (3 attempts over 5 days)</w:t>
      </w:r>
    </w:p>
    <w:p>
      <w:pPr>
        <w:pStyle w:val="ListParagraph"/>
        <w:numPr>
          <w:ilvl w:val="0"/>
          <w:numId w:val="2"/>
        </w:numPr>
        <w:spacing w:after="60" w:line="300"/>
      </w:pPr>
      <w:r>
        <w:rPr>
          <w:color w:val="1F2937"/>
          <w:sz w:val="22"/>
          <w:szCs w:val="22"/>
        </w:rPr>
        <w:t xml:space="preserve">WhatsApp + SMS reminders with 1-tap pay link</w:t>
      </w:r>
    </w:p>
    <w:p>
      <w:pPr>
        <w:pStyle w:val="ListParagraph"/>
        <w:numPr>
          <w:ilvl w:val="0"/>
          <w:numId w:val="2"/>
        </w:numPr>
        <w:spacing w:after="60" w:line="300"/>
      </w:pPr>
      <w:r>
        <w:rPr>
          <w:color w:val="1F2937"/>
          <w:sz w:val="22"/>
          <w:szCs w:val="22"/>
        </w:rPr>
        <w:t xml:space="preserve">Telecall on day 5 from finance admin</w:t>
      </w:r>
    </w:p>
    <w:p>
      <w:pPr>
        <w:pStyle w:val="ListParagraph"/>
        <w:numPr>
          <w:ilvl w:val="0"/>
          <w:numId w:val="2"/>
        </w:numPr>
        <w:spacing w:after="60" w:line="300"/>
      </w:pPr>
      <w:r>
        <w:rPr>
          <w:color w:val="1F2937"/>
          <w:sz w:val="22"/>
          <w:szCs w:val="22"/>
        </w:rPr>
        <w:t xml:space="preserve">Day 7 — pickup ticket auto-created</w:t>
      </w:r>
    </w:p>
    <w:p>
      <w:r>
        <w:br w:type="page"/>
      </w:r>
    </w:p>
    <w:p>
      <w:pPr>
        <w:pStyle w:val="Heading1"/>
        <w:spacing w:after="160" w:before="360"/>
      </w:pPr>
      <w:r>
        <w:rPr>
          <w:b/>
          <w:bCs/>
          <w:color w:val="0F4C81"/>
          <w:sz w:val="36"/>
          <w:szCs w:val="36"/>
        </w:rPr>
        <w:t xml:space="preserve">13. Security, Compliance &amp; Legal</w:t>
      </w:r>
    </w:p>
    <w:p>
      <w:pPr>
        <w:pStyle w:val="Heading2"/>
        <w:spacing w:after="140" w:before="280"/>
      </w:pPr>
      <w:r>
        <w:rPr>
          <w:b/>
          <w:bCs/>
          <w:color w:val="0F4C81"/>
          <w:sz w:val="28"/>
          <w:szCs w:val="28"/>
        </w:rPr>
        <w:t xml:space="preserve">13.1 Data Privacy — Digital Personal Data Protection Act 2023</w:t>
      </w:r>
    </w:p>
    <w:p>
      <w:pPr>
        <w:spacing w:after="120" w:line="300"/>
        <w:jc w:val="left"/>
      </w:pPr>
      <w:r>
        <w:rPr>
          <w:color w:val="1F2937"/>
          <w:sz w:val="22"/>
          <w:szCs w:val="22"/>
        </w:rPr>
        <w:t xml:space="preserve">DPDP Act applies to any business processing personal data of Indian citizens. Compliance is non-optional.</w:t>
      </w:r>
    </w:p>
    <w:p>
      <w:pPr>
        <w:pStyle w:val="ListParagraph"/>
        <w:numPr>
          <w:ilvl w:val="0"/>
          <w:numId w:val="2"/>
        </w:numPr>
        <w:spacing w:after="60" w:line="300"/>
      </w:pPr>
      <w:r>
        <w:rPr>
          <w:color w:val="1F2937"/>
          <w:sz w:val="22"/>
          <w:szCs w:val="22"/>
        </w:rPr>
        <w:t xml:space="preserve">Explicit consent at signup — clear, granular, revocable</w:t>
      </w:r>
    </w:p>
    <w:p>
      <w:pPr>
        <w:pStyle w:val="ListParagraph"/>
        <w:numPr>
          <w:ilvl w:val="0"/>
          <w:numId w:val="2"/>
        </w:numPr>
        <w:spacing w:after="60" w:line="300"/>
      </w:pPr>
      <w:r>
        <w:rPr>
          <w:color w:val="1F2937"/>
          <w:sz w:val="22"/>
          <w:szCs w:val="22"/>
        </w:rPr>
        <w:t xml:space="preserve">Privacy policy in the language the user selected</w:t>
      </w:r>
    </w:p>
    <w:p>
      <w:pPr>
        <w:pStyle w:val="ListParagraph"/>
        <w:numPr>
          <w:ilvl w:val="0"/>
          <w:numId w:val="2"/>
        </w:numPr>
        <w:spacing w:after="60" w:line="300"/>
      </w:pPr>
      <w:r>
        <w:rPr>
          <w:color w:val="1F2937"/>
          <w:sz w:val="22"/>
          <w:szCs w:val="22"/>
        </w:rPr>
        <w:t xml:space="preserve">Right to access — customer can download all their data from the app</w:t>
      </w:r>
    </w:p>
    <w:p>
      <w:pPr>
        <w:pStyle w:val="ListParagraph"/>
        <w:numPr>
          <w:ilvl w:val="0"/>
          <w:numId w:val="2"/>
        </w:numPr>
        <w:spacing w:after="60" w:line="300"/>
      </w:pPr>
      <w:r>
        <w:rPr>
          <w:color w:val="1F2937"/>
          <w:sz w:val="22"/>
          <w:szCs w:val="22"/>
        </w:rPr>
        <w:t xml:space="preserve">Right to correction — customer can edit profile/address</w:t>
      </w:r>
    </w:p>
    <w:p>
      <w:pPr>
        <w:pStyle w:val="ListParagraph"/>
        <w:numPr>
          <w:ilvl w:val="0"/>
          <w:numId w:val="2"/>
        </w:numPr>
        <w:spacing w:after="60" w:line="300"/>
      </w:pPr>
      <w:r>
        <w:rPr>
          <w:color w:val="1F2937"/>
          <w:sz w:val="22"/>
          <w:szCs w:val="22"/>
        </w:rPr>
        <w:t xml:space="preserve">Right to erasure — 'Delete my account' button (with grace period and explanation of business retention requirements)</w:t>
      </w:r>
    </w:p>
    <w:p>
      <w:pPr>
        <w:pStyle w:val="ListParagraph"/>
        <w:numPr>
          <w:ilvl w:val="0"/>
          <w:numId w:val="2"/>
        </w:numPr>
        <w:spacing w:after="60" w:line="300"/>
      </w:pPr>
      <w:r>
        <w:rPr>
          <w:color w:val="1F2937"/>
          <w:sz w:val="22"/>
          <w:szCs w:val="22"/>
        </w:rPr>
        <w:t xml:space="preserve">Data Protection Officer (DPO) contact must be visible</w:t>
      </w:r>
    </w:p>
    <w:p>
      <w:pPr>
        <w:pStyle w:val="ListParagraph"/>
        <w:numPr>
          <w:ilvl w:val="0"/>
          <w:numId w:val="2"/>
        </w:numPr>
        <w:spacing w:after="60" w:line="300"/>
      </w:pPr>
      <w:r>
        <w:rPr>
          <w:color w:val="1F2937"/>
          <w:sz w:val="22"/>
          <w:szCs w:val="22"/>
        </w:rPr>
        <w:t xml:space="preserve">Breach notification — within 72 hours to Data Protection Board</w:t>
      </w:r>
    </w:p>
    <w:p>
      <w:pPr>
        <w:pStyle w:val="Heading2"/>
        <w:spacing w:after="140" w:before="280"/>
      </w:pPr>
      <w:r>
        <w:rPr>
          <w:b/>
          <w:bCs/>
          <w:color w:val="0F4C81"/>
          <w:sz w:val="28"/>
          <w:szCs w:val="28"/>
        </w:rPr>
        <w:t xml:space="preserve">13.2 KYC / Identity Verification</w:t>
      </w:r>
    </w:p>
    <w:p>
      <w:pPr>
        <w:pStyle w:val="ListParagraph"/>
        <w:numPr>
          <w:ilvl w:val="0"/>
          <w:numId w:val="2"/>
        </w:numPr>
        <w:spacing w:after="60" w:line="300"/>
      </w:pPr>
      <w:r>
        <w:rPr>
          <w:color w:val="1F2937"/>
          <w:sz w:val="22"/>
          <w:szCs w:val="22"/>
        </w:rPr>
        <w:t xml:space="preserve">Aadhaar — accept either DigiLocker (recommended, auditable) or document upload (cheaper but riskier)</w:t>
      </w:r>
    </w:p>
    <w:p>
      <w:pPr>
        <w:pStyle w:val="ListParagraph"/>
        <w:numPr>
          <w:ilvl w:val="0"/>
          <w:numId w:val="2"/>
        </w:numPr>
        <w:spacing w:after="60" w:line="300"/>
      </w:pPr>
      <w:r>
        <w:rPr>
          <w:color w:val="1F2937"/>
          <w:sz w:val="22"/>
          <w:szCs w:val="22"/>
        </w:rPr>
        <w:t xml:space="preserve">Mask Aadhaar in storage — keep only the last 4 digits visible, encrypt the full number</w:t>
      </w:r>
    </w:p>
    <w:p>
      <w:pPr>
        <w:pStyle w:val="ListParagraph"/>
        <w:numPr>
          <w:ilvl w:val="0"/>
          <w:numId w:val="2"/>
        </w:numPr>
        <w:spacing w:after="60" w:line="300"/>
      </w:pPr>
      <w:r>
        <w:rPr>
          <w:color w:val="1F2937"/>
          <w:sz w:val="22"/>
          <w:szCs w:val="22"/>
        </w:rPr>
        <w:t xml:space="preserve">Adhere to UIDAI guidelines if using offline Aadhaar XML</w:t>
      </w:r>
    </w:p>
    <w:p>
      <w:pPr>
        <w:pStyle w:val="ListParagraph"/>
        <w:numPr>
          <w:ilvl w:val="0"/>
          <w:numId w:val="2"/>
        </w:numPr>
        <w:spacing w:after="60" w:line="300"/>
      </w:pPr>
      <w:r>
        <w:rPr>
          <w:color w:val="1F2937"/>
          <w:sz w:val="22"/>
          <w:szCs w:val="22"/>
        </w:rPr>
        <w:t xml:space="preserve">PAN — verified via NSDL API</w:t>
      </w:r>
    </w:p>
    <w:p>
      <w:pPr>
        <w:pStyle w:val="ListParagraph"/>
        <w:numPr>
          <w:ilvl w:val="0"/>
          <w:numId w:val="2"/>
        </w:numPr>
        <w:spacing w:after="60" w:line="300"/>
      </w:pPr>
      <w:r>
        <w:rPr>
          <w:color w:val="1F2937"/>
          <w:sz w:val="22"/>
          <w:szCs w:val="22"/>
        </w:rPr>
        <w:t xml:space="preserve">Selfie liveness check — to prevent identity fraud</w:t>
      </w:r>
    </w:p>
    <w:p>
      <w:pPr>
        <w:pStyle w:val="Heading2"/>
        <w:spacing w:after="140" w:before="280"/>
      </w:pPr>
      <w:r>
        <w:rPr>
          <w:b/>
          <w:bCs/>
          <w:color w:val="0F4C81"/>
          <w:sz w:val="28"/>
          <w:szCs w:val="28"/>
        </w:rPr>
        <w:t xml:space="preserve">13.3 Product Compliance</w:t>
      </w:r>
    </w:p>
    <w:p>
      <w:pPr>
        <w:pStyle w:val="ListParagraph"/>
        <w:numPr>
          <w:ilvl w:val="0"/>
          <w:numId w:val="2"/>
        </w:numPr>
        <w:spacing w:after="60" w:line="300"/>
      </w:pPr>
      <w:r>
        <w:rPr>
          <w:color w:val="1F2937"/>
          <w:sz w:val="22"/>
          <w:szCs w:val="22"/>
        </w:rPr>
        <w:t xml:space="preserve">BIS certification for water purifiers (mandatory for commercial sale; advisable to ensure your supplier is compliant)</w:t>
      </w:r>
    </w:p>
    <w:p>
      <w:pPr>
        <w:pStyle w:val="ListParagraph"/>
        <w:numPr>
          <w:ilvl w:val="0"/>
          <w:numId w:val="2"/>
        </w:numPr>
        <w:spacing w:after="60" w:line="300"/>
      </w:pPr>
      <w:r>
        <w:rPr>
          <w:color w:val="1F2937"/>
          <w:sz w:val="22"/>
          <w:szCs w:val="22"/>
        </w:rPr>
        <w:t xml:space="preserve">If you market 'mineral' or 'alkaline' health claims, FSSAI angle to verify</w:t>
      </w:r>
    </w:p>
    <w:p>
      <w:pPr>
        <w:pStyle w:val="ListParagraph"/>
        <w:numPr>
          <w:ilvl w:val="0"/>
          <w:numId w:val="2"/>
        </w:numPr>
        <w:spacing w:after="60" w:line="300"/>
      </w:pPr>
      <w:r>
        <w:rPr>
          <w:color w:val="1F2937"/>
          <w:sz w:val="22"/>
          <w:szCs w:val="22"/>
        </w:rPr>
        <w:t xml:space="preserve">Power safety — devices must be ISI marked</w:t>
      </w:r>
    </w:p>
    <w:p>
      <w:pPr>
        <w:pStyle w:val="Heading2"/>
        <w:spacing w:after="140" w:before="280"/>
      </w:pPr>
      <w:r>
        <w:rPr>
          <w:b/>
          <w:bCs/>
          <w:color w:val="0F4C81"/>
          <w:sz w:val="28"/>
          <w:szCs w:val="28"/>
        </w:rPr>
        <w:t xml:space="preserve">13.4 Application Security</w:t>
      </w:r>
    </w:p>
    <w:p>
      <w:pPr>
        <w:pStyle w:val="ListParagraph"/>
        <w:numPr>
          <w:ilvl w:val="0"/>
          <w:numId w:val="2"/>
        </w:numPr>
        <w:spacing w:after="60" w:line="300"/>
      </w:pPr>
      <w:r>
        <w:rPr>
          <w:color w:val="1F2937"/>
          <w:sz w:val="22"/>
          <w:szCs w:val="22"/>
        </w:rPr>
        <w:t xml:space="preserve">OWASP Mobile Top 10 + OWASP API Security Top 10 as baseline checklist</w:t>
      </w:r>
    </w:p>
    <w:p>
      <w:pPr>
        <w:pStyle w:val="ListParagraph"/>
        <w:numPr>
          <w:ilvl w:val="0"/>
          <w:numId w:val="2"/>
        </w:numPr>
        <w:spacing w:after="60" w:line="300"/>
      </w:pPr>
      <w:r>
        <w:rPr>
          <w:color w:val="1F2937"/>
          <w:sz w:val="22"/>
          <w:szCs w:val="22"/>
        </w:rPr>
        <w:t xml:space="preserve">All traffic over TLS 1.3, HSTS enabled</w:t>
      </w:r>
    </w:p>
    <w:p>
      <w:pPr>
        <w:pStyle w:val="ListParagraph"/>
        <w:numPr>
          <w:ilvl w:val="0"/>
          <w:numId w:val="2"/>
        </w:numPr>
        <w:spacing w:after="60" w:line="300"/>
      </w:pPr>
      <w:r>
        <w:rPr>
          <w:color w:val="1F2937"/>
          <w:sz w:val="22"/>
          <w:szCs w:val="22"/>
        </w:rPr>
        <w:t xml:space="preserve">No secrets in mobile app code (use API for any keys)</w:t>
      </w:r>
    </w:p>
    <w:p>
      <w:pPr>
        <w:pStyle w:val="ListParagraph"/>
        <w:numPr>
          <w:ilvl w:val="0"/>
          <w:numId w:val="2"/>
        </w:numPr>
        <w:spacing w:after="60" w:line="300"/>
      </w:pPr>
      <w:r>
        <w:rPr>
          <w:color w:val="1F2937"/>
          <w:sz w:val="22"/>
          <w:szCs w:val="22"/>
        </w:rPr>
        <w:t xml:space="preserve">Certificate pinning in mobile app (prevents MITM via rogue CAs)</w:t>
      </w:r>
    </w:p>
    <w:p>
      <w:pPr>
        <w:pStyle w:val="ListParagraph"/>
        <w:numPr>
          <w:ilvl w:val="0"/>
          <w:numId w:val="2"/>
        </w:numPr>
        <w:spacing w:after="60" w:line="300"/>
      </w:pPr>
      <w:r>
        <w:rPr>
          <w:color w:val="1F2937"/>
          <w:sz w:val="22"/>
          <w:szCs w:val="22"/>
        </w:rPr>
        <w:t xml:space="preserve">Penetration test before launch and annually thereafter</w:t>
      </w:r>
    </w:p>
    <w:p>
      <w:pPr>
        <w:pStyle w:val="ListParagraph"/>
        <w:numPr>
          <w:ilvl w:val="0"/>
          <w:numId w:val="2"/>
        </w:numPr>
        <w:spacing w:after="60" w:line="300"/>
      </w:pPr>
      <w:r>
        <w:rPr>
          <w:color w:val="1F2937"/>
          <w:sz w:val="22"/>
          <w:szCs w:val="22"/>
        </w:rPr>
        <w:t xml:space="preserve">Bug bounty program (later — once stable)</w:t>
      </w:r>
    </w:p>
    <w:p>
      <w:pPr>
        <w:pStyle w:val="ListParagraph"/>
        <w:numPr>
          <w:ilvl w:val="0"/>
          <w:numId w:val="2"/>
        </w:numPr>
        <w:spacing w:after="60" w:line="300"/>
      </w:pPr>
      <w:r>
        <w:rPr>
          <w:color w:val="1F2937"/>
          <w:sz w:val="22"/>
          <w:szCs w:val="22"/>
        </w:rPr>
        <w:t xml:space="preserve">WAF (Cloudflare or AWS WAF) in front of API</w:t>
      </w:r>
    </w:p>
    <w:p>
      <w:pPr>
        <w:pStyle w:val="ListParagraph"/>
        <w:numPr>
          <w:ilvl w:val="0"/>
          <w:numId w:val="2"/>
        </w:numPr>
        <w:spacing w:after="60" w:line="300"/>
      </w:pPr>
      <w:r>
        <w:rPr>
          <w:color w:val="1F2937"/>
          <w:sz w:val="22"/>
          <w:szCs w:val="22"/>
        </w:rPr>
        <w:t xml:space="preserve">DDoS protection</w:t>
      </w:r>
    </w:p>
    <w:p>
      <w:pPr>
        <w:pStyle w:val="ListParagraph"/>
        <w:numPr>
          <w:ilvl w:val="0"/>
          <w:numId w:val="2"/>
        </w:numPr>
        <w:spacing w:after="60" w:line="300"/>
      </w:pPr>
      <w:r>
        <w:rPr>
          <w:color w:val="1F2937"/>
          <w:sz w:val="22"/>
          <w:szCs w:val="22"/>
        </w:rPr>
        <w:t xml:space="preserve">Rate limiting per IP and per user</w:t>
      </w:r>
    </w:p>
    <w:p>
      <w:pPr>
        <w:pStyle w:val="ListParagraph"/>
        <w:numPr>
          <w:ilvl w:val="0"/>
          <w:numId w:val="2"/>
        </w:numPr>
        <w:spacing w:after="60" w:line="300"/>
      </w:pPr>
      <w:r>
        <w:rPr>
          <w:color w:val="1F2937"/>
          <w:sz w:val="22"/>
          <w:szCs w:val="22"/>
        </w:rPr>
        <w:t xml:space="preserve">Audit log on every admin write — who did what when</w:t>
      </w:r>
    </w:p>
    <w:p>
      <w:pPr>
        <w:pStyle w:val="Heading2"/>
        <w:spacing w:after="140" w:before="280"/>
      </w:pPr>
      <w:r>
        <w:rPr>
          <w:b/>
          <w:bCs/>
          <w:color w:val="0F4C81"/>
          <w:sz w:val="28"/>
          <w:szCs w:val="28"/>
        </w:rPr>
        <w:t xml:space="preserve">13.5 Legal Documents</w:t>
      </w:r>
    </w:p>
    <w:p>
      <w:pPr>
        <w:pStyle w:val="ListParagraph"/>
        <w:numPr>
          <w:ilvl w:val="0"/>
          <w:numId w:val="2"/>
        </w:numPr>
        <w:spacing w:after="60" w:line="300"/>
      </w:pPr>
      <w:r>
        <w:rPr>
          <w:color w:val="1F2937"/>
          <w:sz w:val="22"/>
          <w:szCs w:val="22"/>
        </w:rPr>
        <w:t xml:space="preserve">Terms of Use</w:t>
      </w:r>
    </w:p>
    <w:p>
      <w:pPr>
        <w:pStyle w:val="ListParagraph"/>
        <w:numPr>
          <w:ilvl w:val="0"/>
          <w:numId w:val="2"/>
        </w:numPr>
        <w:spacing w:after="60" w:line="300"/>
      </w:pPr>
      <w:r>
        <w:rPr>
          <w:color w:val="1F2937"/>
          <w:sz w:val="22"/>
          <w:szCs w:val="22"/>
        </w:rPr>
        <w:t xml:space="preserve">Privacy Policy</w:t>
      </w:r>
    </w:p>
    <w:p>
      <w:pPr>
        <w:pStyle w:val="ListParagraph"/>
        <w:numPr>
          <w:ilvl w:val="0"/>
          <w:numId w:val="2"/>
        </w:numPr>
        <w:spacing w:after="60" w:line="300"/>
      </w:pPr>
      <w:r>
        <w:rPr>
          <w:color w:val="1F2937"/>
          <w:sz w:val="22"/>
          <w:szCs w:val="22"/>
        </w:rPr>
        <w:t xml:space="preserve">Refund &amp; Cancellation Policy</w:t>
      </w:r>
    </w:p>
    <w:p>
      <w:pPr>
        <w:pStyle w:val="ListParagraph"/>
        <w:numPr>
          <w:ilvl w:val="0"/>
          <w:numId w:val="2"/>
        </w:numPr>
        <w:spacing w:after="60" w:line="300"/>
      </w:pPr>
      <w:r>
        <w:rPr>
          <w:color w:val="1F2937"/>
          <w:sz w:val="22"/>
          <w:szCs w:val="22"/>
        </w:rPr>
        <w:t xml:space="preserve">Rental Agreement (e-signed by customer)</w:t>
      </w:r>
    </w:p>
    <w:p>
      <w:pPr>
        <w:pStyle w:val="ListParagraph"/>
        <w:numPr>
          <w:ilvl w:val="0"/>
          <w:numId w:val="2"/>
        </w:numPr>
        <w:spacing w:after="60" w:line="300"/>
      </w:pPr>
      <w:r>
        <w:rPr>
          <w:color w:val="1F2937"/>
          <w:sz w:val="22"/>
          <w:szCs w:val="22"/>
        </w:rPr>
        <w:t xml:space="preserve">Commercial Master Service Agreement (for commercial customers)</w:t>
      </w:r>
    </w:p>
    <w:p>
      <w:pPr>
        <w:pStyle w:val="ListParagraph"/>
        <w:numPr>
          <w:ilvl w:val="0"/>
          <w:numId w:val="2"/>
        </w:numPr>
        <w:spacing w:after="60" w:line="300"/>
      </w:pPr>
      <w:r>
        <w:rPr>
          <w:color w:val="1F2937"/>
          <w:sz w:val="22"/>
          <w:szCs w:val="22"/>
        </w:rPr>
        <w:t xml:space="preserve">Technician contract / NDA</w:t>
      </w:r>
    </w:p>
    <w:p>
      <w:pPr>
        <w:pStyle w:val="ListParagraph"/>
        <w:numPr>
          <w:ilvl w:val="0"/>
          <w:numId w:val="2"/>
        </w:numPr>
        <w:spacing w:after="60" w:line="300"/>
      </w:pPr>
      <w:r>
        <w:rPr>
          <w:color w:val="1F2937"/>
          <w:sz w:val="22"/>
          <w:szCs w:val="22"/>
        </w:rPr>
        <w:t xml:space="preserve">Data Processing Agreements with third-party vendors (gateway, SMS, hosting,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FE3" w:sz="4"/>
              <w:left w:val="single" w:color="1A8FE3" w:sz="18"/>
              <w:bottom w:val="single" w:color="1A8FE3" w:sz="4"/>
              <w:right w:val="single" w:color="1A8FE3" w:sz="4"/>
            </w:tcBorders>
            <w:shd w:fill="FAFCFF" w:val="clear"/>
            <w:tcMar>
              <w:top w:type="dxa" w:w="140"/>
              <w:left w:type="dxa" w:w="220"/>
              <w:bottom w:type="dxa" w:w="140"/>
              <w:right w:type="dxa" w:w="200"/>
            </w:tcMar>
          </w:tcPr>
          <w:p>
            <w:pPr>
              <w:spacing w:after="60"/>
            </w:pPr>
            <w:r>
              <w:rPr>
                <w:b/>
                <w:bCs/>
                <w:color w:val="1A8FE3"/>
                <w:sz w:val="22"/>
                <w:szCs w:val="22"/>
              </w:rPr>
              <w:t xml:space="preserve">NOTE</w:t>
            </w:r>
          </w:p>
          <w:p>
            <w:r>
              <w:rPr>
                <w:color w:val="1F2937"/>
                <w:sz w:val="22"/>
                <w:szCs w:val="22"/>
              </w:rPr>
              <w:t xml:space="preserve">Engage a lawyer experienced in consumer SaaS + rental businesses to draft these. Templates online are inadequate for an asset-rental business with deposits and KYC.</w:t>
            </w:r>
          </w:p>
        </w:tc>
      </w:tr>
    </w:tbl>
    <w:p>
      <w:r>
        <w:br w:type="page"/>
      </w:r>
    </w:p>
    <w:p>
      <w:pPr>
        <w:pStyle w:val="Heading1"/>
        <w:spacing w:after="160" w:before="360"/>
      </w:pPr>
      <w:r>
        <w:rPr>
          <w:b/>
          <w:bCs/>
          <w:color w:val="0F4C81"/>
          <w:sz w:val="36"/>
          <w:szCs w:val="36"/>
        </w:rPr>
        <w:t xml:space="preserve">14. Operations &amp; Logistics Workflows</w:t>
      </w:r>
    </w:p>
    <w:p>
      <w:pPr>
        <w:pStyle w:val="Heading2"/>
        <w:spacing w:after="140" w:before="280"/>
      </w:pPr>
      <w:r>
        <w:rPr>
          <w:b/>
          <w:bCs/>
          <w:color w:val="0F4C81"/>
          <w:sz w:val="28"/>
          <w:szCs w:val="28"/>
        </w:rPr>
        <w:t xml:space="preserve">14.1 New Customer Onboarding</w:t>
      </w:r>
    </w:p>
    <w:p>
      <w:pPr>
        <w:pStyle w:val="ListParagraph"/>
        <w:numPr>
          <w:ilvl w:val="0"/>
          <w:numId w:val="3"/>
        </w:numPr>
        <w:spacing w:after="60" w:line="300"/>
      </w:pPr>
      <w:r>
        <w:rPr>
          <w:color w:val="1F2937"/>
          <w:sz w:val="22"/>
          <w:szCs w:val="22"/>
        </w:rPr>
        <w:t xml:space="preserve">Inquiry received → admin contact within 2h</w:t>
      </w:r>
    </w:p>
    <w:p>
      <w:pPr>
        <w:pStyle w:val="ListParagraph"/>
        <w:numPr>
          <w:ilvl w:val="0"/>
          <w:numId w:val="3"/>
        </w:numPr>
        <w:spacing w:after="60" w:line="300"/>
      </w:pPr>
      <w:r>
        <w:rPr>
          <w:color w:val="1F2937"/>
          <w:sz w:val="22"/>
          <w:szCs w:val="22"/>
        </w:rPr>
        <w:t xml:space="preserve">Plan agreed → customer KYC + deposit + first month paid</w:t>
      </w:r>
    </w:p>
    <w:p>
      <w:pPr>
        <w:pStyle w:val="ListParagraph"/>
        <w:numPr>
          <w:ilvl w:val="0"/>
          <w:numId w:val="3"/>
        </w:numPr>
        <w:spacing w:after="60" w:line="300"/>
      </w:pPr>
      <w:r>
        <w:rPr>
          <w:color w:val="1F2937"/>
          <w:sz w:val="22"/>
          <w:szCs w:val="22"/>
        </w:rPr>
        <w:t xml:space="preserve">Device allocated from warehouse, technician assigned</w:t>
      </w:r>
    </w:p>
    <w:p>
      <w:pPr>
        <w:pStyle w:val="ListParagraph"/>
        <w:numPr>
          <w:ilvl w:val="0"/>
          <w:numId w:val="3"/>
        </w:numPr>
        <w:spacing w:after="60" w:line="300"/>
      </w:pPr>
      <w:r>
        <w:rPr>
          <w:color w:val="1F2937"/>
          <w:sz w:val="22"/>
          <w:szCs w:val="22"/>
        </w:rPr>
        <w:t xml:space="preserve">Installation in 24–48h</w:t>
      </w:r>
    </w:p>
    <w:p>
      <w:pPr>
        <w:pStyle w:val="ListParagraph"/>
        <w:numPr>
          <w:ilvl w:val="0"/>
          <w:numId w:val="3"/>
        </w:numPr>
        <w:spacing w:after="60" w:line="300"/>
      </w:pPr>
      <w:r>
        <w:rPr>
          <w:color w:val="1F2937"/>
          <w:sz w:val="22"/>
          <w:szCs w:val="22"/>
        </w:rPr>
        <w:t xml:space="preserve">Post-install demo + customer onboarding to app</w:t>
      </w:r>
    </w:p>
    <w:p>
      <w:pPr>
        <w:pStyle w:val="ListParagraph"/>
        <w:numPr>
          <w:ilvl w:val="0"/>
          <w:numId w:val="3"/>
        </w:numPr>
        <w:spacing w:after="60" w:line="300"/>
      </w:pPr>
      <w:r>
        <w:rPr>
          <w:color w:val="1F2937"/>
          <w:sz w:val="22"/>
          <w:szCs w:val="22"/>
        </w:rPr>
        <w:t xml:space="preserve">Day +3 — wellness call (admin checks customer is happy)</w:t>
      </w:r>
    </w:p>
    <w:p>
      <w:pPr>
        <w:pStyle w:val="Heading2"/>
        <w:spacing w:after="140" w:before="280"/>
      </w:pPr>
      <w:r>
        <w:rPr>
          <w:b/>
          <w:bCs/>
          <w:color w:val="0F4C81"/>
          <w:sz w:val="28"/>
          <w:szCs w:val="28"/>
        </w:rPr>
        <w:t xml:space="preserve">14.2 Recurring Service Workflow</w:t>
      </w:r>
    </w:p>
    <w:p>
      <w:pPr>
        <w:pStyle w:val="ListParagraph"/>
        <w:numPr>
          <w:ilvl w:val="0"/>
          <w:numId w:val="3"/>
        </w:numPr>
        <w:spacing w:after="60" w:line="300"/>
      </w:pPr>
      <w:r>
        <w:rPr>
          <w:color w:val="1F2937"/>
          <w:sz w:val="22"/>
          <w:szCs w:val="22"/>
        </w:rPr>
        <w:t xml:space="preserve">Day 0: filter saturation alert (or 90-day timer)</w:t>
      </w:r>
    </w:p>
    <w:p>
      <w:pPr>
        <w:pStyle w:val="ListParagraph"/>
        <w:numPr>
          <w:ilvl w:val="0"/>
          <w:numId w:val="3"/>
        </w:numPr>
        <w:spacing w:after="60" w:line="300"/>
      </w:pPr>
      <w:r>
        <w:rPr>
          <w:color w:val="1F2937"/>
          <w:sz w:val="22"/>
          <w:szCs w:val="22"/>
        </w:rPr>
        <w:t xml:space="preserve">Auto ticket created, scheduled in customer's preferred slot</w:t>
      </w:r>
    </w:p>
    <w:p>
      <w:pPr>
        <w:pStyle w:val="ListParagraph"/>
        <w:numPr>
          <w:ilvl w:val="0"/>
          <w:numId w:val="3"/>
        </w:numPr>
        <w:spacing w:after="60" w:line="300"/>
      </w:pPr>
      <w:r>
        <w:rPr>
          <w:color w:val="1F2937"/>
          <w:sz w:val="22"/>
          <w:szCs w:val="22"/>
        </w:rPr>
        <w:t xml:space="preserve">Technician dispatched with required filters</w:t>
      </w:r>
    </w:p>
    <w:p>
      <w:pPr>
        <w:pStyle w:val="ListParagraph"/>
        <w:numPr>
          <w:ilvl w:val="0"/>
          <w:numId w:val="3"/>
        </w:numPr>
        <w:spacing w:after="60" w:line="300"/>
      </w:pPr>
      <w:r>
        <w:rPr>
          <w:color w:val="1F2937"/>
          <w:sz w:val="22"/>
          <w:szCs w:val="22"/>
        </w:rPr>
        <w:t xml:space="preserve">Service completed, photos + signature captured</w:t>
      </w:r>
    </w:p>
    <w:p>
      <w:pPr>
        <w:pStyle w:val="ListParagraph"/>
        <w:numPr>
          <w:ilvl w:val="0"/>
          <w:numId w:val="3"/>
        </w:numPr>
        <w:spacing w:after="60" w:line="300"/>
      </w:pPr>
      <w:r>
        <w:rPr>
          <w:color w:val="1F2937"/>
          <w:sz w:val="22"/>
          <w:szCs w:val="22"/>
        </w:rPr>
        <w:t xml:space="preserve">Customer rates service → if low, escalation</w:t>
      </w:r>
    </w:p>
    <w:p>
      <w:pPr>
        <w:pStyle w:val="Heading2"/>
        <w:spacing w:after="140" w:before="280"/>
      </w:pPr>
      <w:r>
        <w:rPr>
          <w:b/>
          <w:bCs/>
          <w:color w:val="0F4C81"/>
          <w:sz w:val="28"/>
          <w:szCs w:val="28"/>
        </w:rPr>
        <w:t xml:space="preserve">14.3 Pickup / Cancellation</w:t>
      </w:r>
    </w:p>
    <w:p>
      <w:pPr>
        <w:pStyle w:val="ListParagraph"/>
        <w:numPr>
          <w:ilvl w:val="0"/>
          <w:numId w:val="3"/>
        </w:numPr>
        <w:spacing w:after="60" w:line="300"/>
      </w:pPr>
      <w:r>
        <w:rPr>
          <w:color w:val="1F2937"/>
          <w:sz w:val="22"/>
          <w:szCs w:val="22"/>
        </w:rPr>
        <w:t xml:space="preserve">Customer requests cancellation in app (or admin initiates after non-payment)</w:t>
      </w:r>
    </w:p>
    <w:p>
      <w:pPr>
        <w:pStyle w:val="ListParagraph"/>
        <w:numPr>
          <w:ilvl w:val="0"/>
          <w:numId w:val="3"/>
        </w:numPr>
        <w:spacing w:after="60" w:line="300"/>
      </w:pPr>
      <w:r>
        <w:rPr>
          <w:color w:val="1F2937"/>
          <w:sz w:val="22"/>
          <w:szCs w:val="22"/>
        </w:rPr>
        <w:t xml:space="preserve">If within lock-in: admin confirms early-termination terms</w:t>
      </w:r>
    </w:p>
    <w:p>
      <w:pPr>
        <w:pStyle w:val="ListParagraph"/>
        <w:numPr>
          <w:ilvl w:val="0"/>
          <w:numId w:val="3"/>
        </w:numPr>
        <w:spacing w:after="60" w:line="300"/>
      </w:pPr>
      <w:r>
        <w:rPr>
          <w:color w:val="1F2937"/>
          <w:sz w:val="22"/>
          <w:szCs w:val="22"/>
        </w:rPr>
        <w:t xml:space="preserve">Pickup scheduled, technician dispatched</w:t>
      </w:r>
    </w:p>
    <w:p>
      <w:pPr>
        <w:pStyle w:val="ListParagraph"/>
        <w:numPr>
          <w:ilvl w:val="0"/>
          <w:numId w:val="3"/>
        </w:numPr>
        <w:spacing w:after="60" w:line="300"/>
      </w:pPr>
      <w:r>
        <w:rPr>
          <w:color w:val="1F2937"/>
          <w:sz w:val="22"/>
          <w:szCs w:val="22"/>
        </w:rPr>
        <w:t xml:space="preserve">Device collected with photos + condition checklist</w:t>
      </w:r>
    </w:p>
    <w:p>
      <w:pPr>
        <w:pStyle w:val="ListParagraph"/>
        <w:numPr>
          <w:ilvl w:val="0"/>
          <w:numId w:val="3"/>
        </w:numPr>
        <w:spacing w:after="60" w:line="300"/>
      </w:pPr>
      <w:r>
        <w:rPr>
          <w:color w:val="1F2937"/>
          <w:sz w:val="22"/>
          <w:szCs w:val="22"/>
        </w:rPr>
        <w:t xml:space="preserve">Device returned to warehouse</w:t>
      </w:r>
    </w:p>
    <w:p>
      <w:pPr>
        <w:pStyle w:val="ListParagraph"/>
        <w:numPr>
          <w:ilvl w:val="0"/>
          <w:numId w:val="3"/>
        </w:numPr>
        <w:spacing w:after="60" w:line="300"/>
      </w:pPr>
      <w:r>
        <w:rPr>
          <w:color w:val="1F2937"/>
          <w:sz w:val="22"/>
          <w:szCs w:val="22"/>
        </w:rPr>
        <w:t xml:space="preserve">Quality inspection: working order, accessories, cosmetic damage</w:t>
      </w:r>
    </w:p>
    <w:p>
      <w:pPr>
        <w:pStyle w:val="ListParagraph"/>
        <w:numPr>
          <w:ilvl w:val="0"/>
          <w:numId w:val="3"/>
        </w:numPr>
        <w:spacing w:after="60" w:line="300"/>
      </w:pPr>
      <w:r>
        <w:rPr>
          <w:color w:val="1F2937"/>
          <w:sz w:val="22"/>
          <w:szCs w:val="22"/>
        </w:rPr>
        <w:t xml:space="preserve">Deductions itemised, customer notified</w:t>
      </w:r>
    </w:p>
    <w:p>
      <w:pPr>
        <w:pStyle w:val="ListParagraph"/>
        <w:numPr>
          <w:ilvl w:val="0"/>
          <w:numId w:val="3"/>
        </w:numPr>
        <w:spacing w:after="60" w:line="300"/>
      </w:pPr>
      <w:r>
        <w:rPr>
          <w:color w:val="1F2937"/>
          <w:sz w:val="22"/>
          <w:szCs w:val="22"/>
        </w:rPr>
        <w:t xml:space="preserve">Net deposit refund initiated</w:t>
      </w:r>
    </w:p>
    <w:p>
      <w:pPr>
        <w:pStyle w:val="ListParagraph"/>
        <w:numPr>
          <w:ilvl w:val="0"/>
          <w:numId w:val="3"/>
        </w:numPr>
        <w:spacing w:after="60" w:line="300"/>
      </w:pPr>
      <w:r>
        <w:rPr>
          <w:color w:val="1F2937"/>
          <w:sz w:val="22"/>
          <w:szCs w:val="22"/>
        </w:rPr>
        <w:t xml:space="preserve">Device sent to refurbishment if reusable, or retired</w:t>
      </w:r>
    </w:p>
    <w:p>
      <w:pPr>
        <w:pStyle w:val="Heading2"/>
        <w:spacing w:after="140" w:before="280"/>
      </w:pPr>
      <w:r>
        <w:rPr>
          <w:b/>
          <w:bCs/>
          <w:color w:val="0F4C81"/>
          <w:sz w:val="28"/>
          <w:szCs w:val="28"/>
        </w:rPr>
        <w:t xml:space="preserve">14.4 Refurbishment Workflow</w:t>
      </w:r>
    </w:p>
    <w:p>
      <w:pPr>
        <w:pStyle w:val="ListParagraph"/>
        <w:numPr>
          <w:ilvl w:val="0"/>
          <w:numId w:val="2"/>
        </w:numPr>
        <w:spacing w:after="60" w:line="300"/>
      </w:pPr>
      <w:r>
        <w:rPr>
          <w:color w:val="1F2937"/>
          <w:sz w:val="22"/>
          <w:szCs w:val="22"/>
        </w:rPr>
        <w:t xml:space="preserve">Strip device, clean, sanitise</w:t>
      </w:r>
    </w:p>
    <w:p>
      <w:pPr>
        <w:pStyle w:val="ListParagraph"/>
        <w:numPr>
          <w:ilvl w:val="0"/>
          <w:numId w:val="2"/>
        </w:numPr>
        <w:spacing w:after="60" w:line="300"/>
      </w:pPr>
      <w:r>
        <w:rPr>
          <w:color w:val="1F2937"/>
          <w:sz w:val="22"/>
          <w:szCs w:val="22"/>
        </w:rPr>
        <w:t xml:space="preserve">Replace consumables (filters, membrane if old)</w:t>
      </w:r>
    </w:p>
    <w:p>
      <w:pPr>
        <w:pStyle w:val="ListParagraph"/>
        <w:numPr>
          <w:ilvl w:val="0"/>
          <w:numId w:val="2"/>
        </w:numPr>
        <w:spacing w:after="60" w:line="300"/>
      </w:pPr>
      <w:r>
        <w:rPr>
          <w:color w:val="1F2937"/>
          <w:sz w:val="22"/>
          <w:szCs w:val="22"/>
        </w:rPr>
        <w:t xml:space="preserve">Test full flow + electronics</w:t>
      </w:r>
    </w:p>
    <w:p>
      <w:pPr>
        <w:pStyle w:val="ListParagraph"/>
        <w:numPr>
          <w:ilvl w:val="0"/>
          <w:numId w:val="2"/>
        </w:numPr>
        <w:spacing w:after="60" w:line="300"/>
      </w:pPr>
      <w:r>
        <w:rPr>
          <w:color w:val="1F2937"/>
          <w:sz w:val="22"/>
          <w:szCs w:val="22"/>
        </w:rPr>
        <w:t xml:space="preserve">Cosmetic refresh (replace cracked panels)</w:t>
      </w:r>
    </w:p>
    <w:p>
      <w:pPr>
        <w:pStyle w:val="ListParagraph"/>
        <w:numPr>
          <w:ilvl w:val="0"/>
          <w:numId w:val="2"/>
        </w:numPr>
        <w:spacing w:after="60" w:line="300"/>
      </w:pPr>
      <w:r>
        <w:rPr>
          <w:color w:val="1F2937"/>
          <w:sz w:val="22"/>
          <w:szCs w:val="22"/>
        </w:rPr>
        <w:t xml:space="preserve">Re-tag with QR (or keep existing serial)</w:t>
      </w:r>
    </w:p>
    <w:p>
      <w:pPr>
        <w:pStyle w:val="ListParagraph"/>
        <w:numPr>
          <w:ilvl w:val="0"/>
          <w:numId w:val="2"/>
        </w:numPr>
        <w:spacing w:after="60" w:line="300"/>
      </w:pPr>
      <w:r>
        <w:rPr>
          <w:color w:val="1F2937"/>
          <w:sz w:val="22"/>
          <w:szCs w:val="22"/>
        </w:rPr>
        <w:t xml:space="preserve">Update device in inventory to 'Available'</w:t>
      </w:r>
    </w:p>
    <w:p>
      <w:pPr>
        <w:pStyle w:val="ListParagraph"/>
        <w:numPr>
          <w:ilvl w:val="0"/>
          <w:numId w:val="2"/>
        </w:numPr>
        <w:spacing w:after="60" w:line="300"/>
      </w:pPr>
      <w:r>
        <w:rPr>
          <w:color w:val="1F2937"/>
          <w:sz w:val="22"/>
          <w:szCs w:val="22"/>
        </w:rPr>
        <w:t xml:space="preserve">Track refurbishment cost — affects unit economics</w:t>
      </w:r>
    </w:p>
    <w:p>
      <w:pPr>
        <w:pStyle w:val="Heading2"/>
        <w:spacing w:after="140" w:before="280"/>
      </w:pPr>
      <w:r>
        <w:rPr>
          <w:b/>
          <w:bCs/>
          <w:color w:val="0F4C81"/>
          <w:sz w:val="28"/>
          <w:szCs w:val="28"/>
        </w:rPr>
        <w:t xml:space="preserve">14.5 Relocation Workflow</w:t>
      </w:r>
    </w:p>
    <w:p>
      <w:pPr>
        <w:pStyle w:val="ListParagraph"/>
        <w:numPr>
          <w:ilvl w:val="0"/>
          <w:numId w:val="2"/>
        </w:numPr>
        <w:spacing w:after="60" w:line="300"/>
      </w:pPr>
      <w:r>
        <w:rPr>
          <w:color w:val="1F2937"/>
          <w:sz w:val="22"/>
          <w:szCs w:val="22"/>
        </w:rPr>
        <w:t xml:space="preserve">Customer requests relocation in app (new address)</w:t>
      </w:r>
    </w:p>
    <w:p>
      <w:pPr>
        <w:pStyle w:val="ListParagraph"/>
        <w:numPr>
          <w:ilvl w:val="0"/>
          <w:numId w:val="2"/>
        </w:numPr>
        <w:spacing w:after="60" w:line="300"/>
      </w:pPr>
      <w:r>
        <w:rPr>
          <w:color w:val="1F2937"/>
          <w:sz w:val="22"/>
          <w:szCs w:val="22"/>
        </w:rPr>
        <w:t xml:space="preserve">Admin verifies new address is in service area</w:t>
      </w:r>
    </w:p>
    <w:p>
      <w:pPr>
        <w:pStyle w:val="ListParagraph"/>
        <w:numPr>
          <w:ilvl w:val="0"/>
          <w:numId w:val="2"/>
        </w:numPr>
        <w:spacing w:after="60" w:line="300"/>
      </w:pPr>
      <w:r>
        <w:rPr>
          <w:color w:val="1F2937"/>
          <w:sz w:val="22"/>
          <w:szCs w:val="22"/>
        </w:rPr>
        <w:t xml:space="preserve">Schedule pickup at old address + reinstall at new (can be same day if same city, technician carries device)</w:t>
      </w:r>
    </w:p>
    <w:p>
      <w:pPr>
        <w:pStyle w:val="ListParagraph"/>
        <w:numPr>
          <w:ilvl w:val="0"/>
          <w:numId w:val="2"/>
        </w:numPr>
        <w:spacing w:after="60" w:line="300"/>
      </w:pPr>
      <w:r>
        <w:rPr>
          <w:color w:val="1F2937"/>
          <w:sz w:val="22"/>
          <w:szCs w:val="22"/>
        </w:rPr>
        <w:t xml:space="preserve">If new address is in a different SmartRO city: device returned to old city warehouse, new device allocated from new city warehouse</w:t>
      </w:r>
    </w:p>
    <w:p>
      <w:pPr>
        <w:pStyle w:val="ListParagraph"/>
        <w:numPr>
          <w:ilvl w:val="0"/>
          <w:numId w:val="2"/>
        </w:numPr>
        <w:spacing w:after="60" w:line="300"/>
      </w:pPr>
      <w:r>
        <w:rPr>
          <w:color w:val="1F2937"/>
          <w:sz w:val="22"/>
          <w:szCs w:val="22"/>
        </w:rPr>
        <w:t xml:space="preserve">Charge relocation fee or honour 'free relocation' policy</w:t>
      </w:r>
    </w:p>
    <w:p>
      <w:r>
        <w:br w:type="page"/>
      </w:r>
    </w:p>
    <w:p>
      <w:pPr>
        <w:pStyle w:val="Heading1"/>
        <w:spacing w:after="160" w:before="360"/>
      </w:pPr>
      <w:r>
        <w:rPr>
          <w:b/>
          <w:bCs/>
          <w:color w:val="0F4C81"/>
          <w:sz w:val="36"/>
          <w:szCs w:val="36"/>
        </w:rPr>
        <w:t xml:space="preserve">15. Critical Gaps in Current Concept</w:t>
      </w:r>
    </w:p>
    <w:p>
      <w:pPr>
        <w:spacing w:after="120" w:line="300"/>
        <w:jc w:val="left"/>
      </w:pPr>
      <w:r>
        <w:rPr>
          <w:color w:val="1F2937"/>
          <w:sz w:val="22"/>
          <w:szCs w:val="22"/>
        </w:rPr>
        <w:t xml:space="preserve">This is the most important section of the document. The concept as described in your brief covers the obvious customer-facing surface area but is missing pieces that will block production launch. Each gap below should be addressed before development begins, or the team will pay a 3–10x cost to retrofit it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300"/>
        <w:gridCol w:w="3060"/>
      </w:tblGrid>
      <w:tr>
        <w:tc>
          <w:tcPr>
            <w:tcW w:type="dxa" w:w="60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w:t>
            </w:r>
          </w:p>
        </w:tc>
        <w:tc>
          <w:tcPr>
            <w:tcW w:type="dxa" w:w="240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Gap</w:t>
            </w:r>
          </w:p>
        </w:tc>
        <w:tc>
          <w:tcPr>
            <w:tcW w:type="dxa" w:w="330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Impact</w:t>
            </w:r>
          </w:p>
        </w:tc>
        <w:tc>
          <w:tcPr>
            <w:tcW w:type="dxa" w:w="306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Recommendation</w:t>
            </w:r>
          </w:p>
        </w:tc>
      </w:tr>
      <w:tr>
        <w:tc>
          <w:tcPr>
            <w:tcW w:type="dxa" w:w="6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1</w:t>
            </w:r>
          </w:p>
        </w:tc>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No Field Technician App</w:t>
            </w:r>
          </w:p>
        </w:tc>
        <w:tc>
          <w:tcPr>
            <w:tcW w:type="dxa" w:w="33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Operations cannot scale beyond ~50 customers without a technician app. Installs, services, and pickups all happen via field staff. A WhatsApp-based workaround does not capture data or maintain audit trail.</w:t>
            </w:r>
          </w:p>
        </w:tc>
        <w:tc>
          <w:tcPr>
            <w:tcW w:type="dxa" w:w="30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Add to MVP. Even minimal version (job list + photo + complete) is mandatory.</w:t>
            </w:r>
          </w:p>
        </w:tc>
      </w:tr>
      <w:tr>
        <w:tc>
          <w:tcPr>
            <w:tcW w:type="dxa" w:w="6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2</w:t>
            </w:r>
          </w:p>
        </w:tc>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No KYC / Identity Verification</w:t>
            </w:r>
          </w:p>
        </w:tc>
        <w:tc>
          <w:tcPr>
            <w:tcW w:type="dxa" w:w="33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Brief mentions only name and address. Without KYC, the rental agreement is unenforceable, deposit retention cannot be defended in disputes, and fraud risk is high (multiple subscriptions on same Aadhaar).</w:t>
            </w:r>
          </w:p>
        </w:tc>
        <w:tc>
          <w:tcPr>
            <w:tcW w:type="dxa" w:w="30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Add Aadhaar + PAN + selfie before booking. Use DigiLocker if possible.</w:t>
            </w:r>
          </w:p>
        </w:tc>
      </w:tr>
      <w:tr>
        <w:tc>
          <w:tcPr>
            <w:tcW w:type="dxa" w:w="6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3</w:t>
            </w:r>
          </w:p>
        </w:tc>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No Security Deposit Concept</w:t>
            </w:r>
          </w:p>
        </w:tc>
        <w:tc>
          <w:tcPr>
            <w:tcW w:type="dxa" w:w="33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Brief talks about recharge but not deposit. Both competitors collect Rs. 1,500–3,000 refundable deposit. Without it, churn is uncontrolled and damaged-device recovery is impossible.</w:t>
            </w:r>
          </w:p>
        </w:tc>
        <w:tc>
          <w:tcPr>
            <w:tcW w:type="dxa" w:w="30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Add deposit as separate ledger entry; refund on pickup minus deductions.</w:t>
            </w:r>
          </w:p>
        </w:tc>
      </w:tr>
      <w:tr>
        <w:tc>
          <w:tcPr>
            <w:tcW w:type="dxa" w:w="6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4</w:t>
            </w:r>
          </w:p>
        </w:tc>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No Plan Lock-in / Early-Termination Logic</w:t>
            </w:r>
          </w:p>
        </w:tc>
        <w:tc>
          <w:tcPr>
            <w:tcW w:type="dxa" w:w="33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Brief implies recharge can be turned off anytime. Without lock-in, customer-acquisition cost will exceed lifetime value. DrinkPrime uses 3-month lock-in; LivPure varies by plan.</w:t>
            </w:r>
          </w:p>
        </w:tc>
        <w:tc>
          <w:tcPr>
            <w:tcW w:type="dxa" w:w="30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Define lock-in per plan. If customer cancels before lock-in ends, charge early-termination fee or forfeit a portion of deposit.</w:t>
            </w:r>
          </w:p>
        </w:tc>
      </w:tr>
      <w:tr>
        <w:tc>
          <w:tcPr>
            <w:tcW w:type="dxa" w:w="6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5</w:t>
            </w:r>
          </w:p>
        </w:tc>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No Risk-Free Trial</w:t>
            </w:r>
          </w:p>
        </w:tc>
        <w:tc>
          <w:tcPr>
            <w:tcW w:type="dxa" w:w="33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Both competitors offer 7-day free trial. This is the #1 conversion lever. Without it, you ask customers to commit blindly.</w:t>
            </w:r>
          </w:p>
        </w:tc>
        <w:tc>
          <w:tcPr>
            <w:tcW w:type="dxa" w:w="30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Implement 7-day trial with full refund window.</w:t>
            </w:r>
          </w:p>
        </w:tc>
      </w:tr>
      <w:tr>
        <w:tc>
          <w:tcPr>
            <w:tcW w:type="dxa" w:w="6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6</w:t>
            </w:r>
          </w:p>
        </w:tc>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No Asset-Level Tracking (Serial/QR)</w:t>
            </w:r>
          </w:p>
        </w:tc>
        <w:tc>
          <w:tcPr>
            <w:tcW w:type="dxa" w:w="33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Brief refers to 'machine allocated to customer' but doesn't specify serial/QR-based tracking. Without it, you cannot answer basic operational questions.</w:t>
            </w:r>
          </w:p>
        </w:tc>
        <w:tc>
          <w:tcPr>
            <w:tcW w:type="dxa" w:w="30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Each device gets a serial + QR sticker at warehouse intake. Every state change is logged.</w:t>
            </w:r>
          </w:p>
        </w:tc>
      </w:tr>
      <w:tr>
        <w:tc>
          <w:tcPr>
            <w:tcW w:type="dxa" w:w="6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7</w:t>
            </w:r>
          </w:p>
        </w:tc>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No SLA / Escalation on Inquiries</w:t>
            </w:r>
          </w:p>
        </w:tc>
        <w:tc>
          <w:tcPr>
            <w:tcW w:type="dxa" w:w="33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Brief says 'admin will reach back to user' with no SLA. Inquiries will fall through cracks.</w:t>
            </w:r>
          </w:p>
        </w:tc>
        <w:tc>
          <w:tcPr>
            <w:tcW w:type="dxa" w:w="30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Define SLAs (first contact 2h, conversion 48h). Auto-escalate breaches. Visible timer on admin side.</w:t>
            </w:r>
          </w:p>
        </w:tc>
      </w:tr>
      <w:tr>
        <w:tc>
          <w:tcPr>
            <w:tcW w:type="dxa" w:w="6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8</w:t>
            </w:r>
          </w:p>
        </w:tc>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Customer Service Tab Has No Spec</w:t>
            </w:r>
          </w:p>
        </w:tc>
        <w:tc>
          <w:tcPr>
            <w:tcW w:type="dxa" w:w="33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Brief mentions Customer Service tab but doesn't specify ticket categories, SLA, escalation, channels.</w:t>
            </w:r>
          </w:p>
        </w:tc>
        <w:tc>
          <w:tcPr>
            <w:tcW w:type="dxa" w:w="30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See Section 5.9 — full spec for ticket lifecycle, categories, channels, escalation.</w:t>
            </w:r>
          </w:p>
        </w:tc>
      </w:tr>
      <w:tr>
        <w:tc>
          <w:tcPr>
            <w:tcW w:type="dxa" w:w="6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9</w:t>
            </w:r>
          </w:p>
        </w:tc>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Commercial Tab Treated Same as Home</w:t>
            </w:r>
          </w:p>
        </w:tc>
        <w:tc>
          <w:tcPr>
            <w:tcW w:type="dxa" w:w="33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Brief separates them in nav but does not differentiate in features. Commercial requires GST invoicing, key-account manager, multi-device-per-account, custom plans.</w:t>
            </w:r>
          </w:p>
        </w:tc>
        <w:tc>
          <w:tcPr>
            <w:tcW w:type="dxa" w:w="30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Design commercial flow as a distinct UX. See Section 4.3.</w:t>
            </w:r>
          </w:p>
        </w:tc>
      </w:tr>
      <w:tr>
        <w:tc>
          <w:tcPr>
            <w:tcW w:type="dxa" w:w="6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10</w:t>
            </w:r>
          </w:p>
        </w:tc>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No Refer &amp; Earn</w:t>
            </w:r>
          </w:p>
        </w:tc>
        <w:tc>
          <w:tcPr>
            <w:tcW w:type="dxa" w:w="33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Brief omits referrals. DrinkPrime says ~33% of new customers come from referrals. This is the cheapest CAC channel.</w:t>
            </w:r>
          </w:p>
        </w:tc>
        <w:tc>
          <w:tcPr>
            <w:tcW w:type="dxa" w:w="30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Build refer-and-earn into MVP — share link, wallet credit, redemption rules.</w:t>
            </w:r>
          </w:p>
        </w:tc>
      </w:tr>
      <w:tr>
        <w:tc>
          <w:tcPr>
            <w:tcW w:type="dxa" w:w="6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11</w:t>
            </w:r>
          </w:p>
        </w:tc>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No Auto-Renewal / Mandate Logic</w:t>
            </w:r>
          </w:p>
        </w:tc>
        <w:tc>
          <w:tcPr>
            <w:tcW w:type="dxa" w:w="33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Brief mentions notification on plan expiry but no automatic recharge mechanism. Customers will churn for not remembering to recharge.</w:t>
            </w:r>
          </w:p>
        </w:tc>
        <w:tc>
          <w:tcPr>
            <w:tcW w:type="dxa" w:w="30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Implement UPI Autopay mandate for auto-renewal as opt-in.</w:t>
            </w:r>
          </w:p>
        </w:tc>
      </w:tr>
      <w:tr>
        <w:tc>
          <w:tcPr>
            <w:tcW w:type="dxa" w:w="6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12</w:t>
            </w:r>
          </w:p>
        </w:tc>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No Pause / Resume Subscription</w:t>
            </w:r>
          </w:p>
        </w:tc>
        <w:tc>
          <w:tcPr>
            <w:tcW w:type="dxa" w:w="33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Indian customers travel for weddings, festivals, summers in hometown. They want to pause not cancel.</w:t>
            </w:r>
          </w:p>
        </w:tc>
        <w:tc>
          <w:tcPr>
            <w:tcW w:type="dxa" w:w="30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Allow up to 30 days pause per year, configurable. Plan duration adjusts accordingly.</w:t>
            </w:r>
          </w:p>
        </w:tc>
      </w:tr>
      <w:tr>
        <w:tc>
          <w:tcPr>
            <w:tcW w:type="dxa" w:w="6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13</w:t>
            </w:r>
          </w:p>
        </w:tc>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No WhatsApp Channel</w:t>
            </w:r>
          </w:p>
        </w:tc>
        <w:tc>
          <w:tcPr>
            <w:tcW w:type="dxa" w:w="33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Both competitors run primary support on WhatsApp. SMS open rate &lt; 25%, WhatsApp &gt; 90% in India.</w:t>
            </w:r>
          </w:p>
        </w:tc>
        <w:tc>
          <w:tcPr>
            <w:tcW w:type="dxa" w:w="30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WhatsApp Business API integration in MVP.</w:t>
            </w:r>
          </w:p>
        </w:tc>
      </w:tr>
      <w:tr>
        <w:tc>
          <w:tcPr>
            <w:tcW w:type="dxa" w:w="6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14</w:t>
            </w:r>
          </w:p>
        </w:tc>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No Inventory / Filter / Spare Tracking</w:t>
            </w:r>
          </w:p>
        </w:tc>
        <w:tc>
          <w:tcPr>
            <w:tcW w:type="dxa" w:w="33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Brief talks about machines but not consumables. Filters cost real money and tying their consumption to subscriptions is the core profitability metric.</w:t>
            </w:r>
          </w:p>
        </w:tc>
        <w:tc>
          <w:tcPr>
            <w:tcW w:type="dxa" w:w="30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Stock management with reorder thresholds; filter-usage logged on every service visit.</w:t>
            </w:r>
          </w:p>
        </w:tc>
      </w:tr>
      <w:tr>
        <w:tc>
          <w:tcPr>
            <w:tcW w:type="dxa" w:w="6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15</w:t>
            </w:r>
          </w:p>
        </w:tc>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No Multi-Language Support</w:t>
            </w:r>
          </w:p>
        </w:tc>
        <w:tc>
          <w:tcPr>
            <w:tcW w:type="dxa" w:w="33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Brief assumes English. Customers in Tier-2 cities (your potential differentiator) prefer vernacular.</w:t>
            </w:r>
          </w:p>
        </w:tc>
        <w:tc>
          <w:tcPr>
            <w:tcW w:type="dxa" w:w="30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Build app with i18n from day one — even if MVP ships only English + Hindi + Marathi.</w:t>
            </w:r>
          </w:p>
        </w:tc>
      </w:tr>
      <w:tr>
        <w:tc>
          <w:tcPr>
            <w:tcW w:type="dxa" w:w="6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16</w:t>
            </w:r>
          </w:p>
        </w:tc>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No Audit Trail on Admin Actions</w:t>
            </w:r>
          </w:p>
        </w:tc>
        <w:tc>
          <w:tcPr>
            <w:tcW w:type="dxa" w:w="33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Without audit log, refund disputes, plan changes, deposit deductions are indefensible. A disgruntled employee's actions cannot be traced.</w:t>
            </w:r>
          </w:p>
        </w:tc>
        <w:tc>
          <w:tcPr>
            <w:tcW w:type="dxa" w:w="30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Log every admin write — actor, action, before/after, IP, timestamp. Immutable.</w:t>
            </w:r>
          </w:p>
        </w:tc>
      </w:tr>
      <w:tr>
        <w:tc>
          <w:tcPr>
            <w:tcW w:type="dxa" w:w="6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17</w:t>
            </w:r>
          </w:p>
        </w:tc>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No DPDP Act Compliance Path</w:t>
            </w:r>
          </w:p>
        </w:tc>
        <w:tc>
          <w:tcPr>
            <w:tcW w:type="dxa" w:w="33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Brief silent on data privacy. DPDP is law in India and applies to any business handling personal data.</w:t>
            </w:r>
          </w:p>
        </w:tc>
        <w:tc>
          <w:tcPr>
            <w:tcW w:type="dxa" w:w="30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Privacy policy, consent flow, data-export, account-delete — see Section 13.1.</w:t>
            </w:r>
          </w:p>
        </w:tc>
      </w:tr>
    </w:tbl>
    <w:p>
      <w:r>
        <w:br w:type="page"/>
      </w:r>
    </w:p>
    <w:p>
      <w:pPr>
        <w:pStyle w:val="Heading1"/>
        <w:spacing w:after="160" w:before="360"/>
      </w:pPr>
      <w:r>
        <w:rPr>
          <w:b/>
          <w:bCs/>
          <w:color w:val="0F4C81"/>
          <w:sz w:val="36"/>
          <w:szCs w:val="36"/>
        </w:rPr>
        <w:t xml:space="preserve">16. MVP &amp; Phased Release Roadmap</w:t>
      </w:r>
    </w:p>
    <w:p>
      <w:pPr>
        <w:spacing w:after="120" w:line="300"/>
        <w:jc w:val="left"/>
      </w:pPr>
      <w:r>
        <w:rPr>
          <w:color w:val="1F2937"/>
          <w:sz w:val="22"/>
          <w:szCs w:val="22"/>
        </w:rPr>
        <w:t xml:space="preserve">Recommendation: split into three releases over ~6–7 months. MVP focuses on launching in 1–2 cities with manual operations supported by tech. Phase 2 adds automation and IoT readiness. Phase 3 differentiates.</w:t>
      </w:r>
    </w:p>
    <w:p>
      <w:pPr>
        <w:pStyle w:val="Heading2"/>
        <w:spacing w:after="140" w:before="280"/>
      </w:pPr>
      <w:r>
        <w:rPr>
          <w:b/>
          <w:bCs/>
          <w:color w:val="0F4C81"/>
          <w:sz w:val="28"/>
          <w:szCs w:val="28"/>
        </w:rPr>
        <w:t xml:space="preserve">16.1 MVP — Launch (Months 1–4)</w:t>
      </w:r>
    </w:p>
    <w:p>
      <w:pPr>
        <w:spacing w:after="120" w:line="300"/>
        <w:jc w:val="left"/>
      </w:pPr>
      <w:r>
        <w:rPr>
          <w:color w:val="1F2937"/>
          <w:sz w:val="22"/>
          <w:szCs w:val="22"/>
        </w:rPr>
        <w:t xml:space="preserve">Goal: live in 1–2 cities, 200+ customers, full lifecycle working end-to-end. Solves the chicken-and-egg of operational learning.</w:t>
      </w:r>
    </w:p>
    <w:p>
      <w:pPr>
        <w:pStyle w:val="Heading4"/>
        <w:spacing w:after="80" w:before="180"/>
      </w:pPr>
      <w:r>
        <w:rPr>
          <w:b/>
          <w:bCs/>
          <w:color w:val="1F2937"/>
          <w:sz w:val="22"/>
          <w:szCs w:val="22"/>
        </w:rPr>
        <w:t xml:space="preserve">Customer App</w:t>
      </w:r>
    </w:p>
    <w:p>
      <w:pPr>
        <w:pStyle w:val="ListParagraph"/>
        <w:numPr>
          <w:ilvl w:val="0"/>
          <w:numId w:val="2"/>
        </w:numPr>
        <w:spacing w:after="60" w:line="300"/>
      </w:pPr>
      <w:r>
        <w:rPr>
          <w:color w:val="1F2937"/>
          <w:sz w:val="22"/>
          <w:szCs w:val="22"/>
        </w:rPr>
        <w:t xml:space="preserve">OTP login, registration</w:t>
      </w:r>
    </w:p>
    <w:p>
      <w:pPr>
        <w:pStyle w:val="ListParagraph"/>
        <w:numPr>
          <w:ilvl w:val="0"/>
          <w:numId w:val="2"/>
        </w:numPr>
        <w:spacing w:after="60" w:line="300"/>
      </w:pPr>
      <w:r>
        <w:rPr>
          <w:color w:val="1F2937"/>
          <w:sz w:val="22"/>
          <w:szCs w:val="22"/>
        </w:rPr>
        <w:t xml:space="preserve">City selection (limited to 1–2 cities)</w:t>
      </w:r>
    </w:p>
    <w:p>
      <w:pPr>
        <w:pStyle w:val="ListParagraph"/>
        <w:numPr>
          <w:ilvl w:val="0"/>
          <w:numId w:val="2"/>
        </w:numPr>
        <w:spacing w:after="60" w:line="300"/>
      </w:pPr>
      <w:r>
        <w:rPr>
          <w:color w:val="1F2937"/>
          <w:sz w:val="22"/>
          <w:szCs w:val="22"/>
        </w:rPr>
        <w:t xml:space="preserve">Home + Commercial tabs (basic differentiation)</w:t>
      </w:r>
    </w:p>
    <w:p>
      <w:pPr>
        <w:pStyle w:val="ListParagraph"/>
        <w:numPr>
          <w:ilvl w:val="0"/>
          <w:numId w:val="2"/>
        </w:numPr>
        <w:spacing w:after="60" w:line="300"/>
      </w:pPr>
      <w:r>
        <w:rPr>
          <w:color w:val="1F2937"/>
          <w:sz w:val="22"/>
          <w:szCs w:val="22"/>
        </w:rPr>
        <w:t xml:space="preserve">Product listing with filters</w:t>
      </w:r>
    </w:p>
    <w:p>
      <w:pPr>
        <w:pStyle w:val="ListParagraph"/>
        <w:numPr>
          <w:ilvl w:val="0"/>
          <w:numId w:val="2"/>
        </w:numPr>
        <w:spacing w:after="60" w:line="300"/>
      </w:pPr>
      <w:r>
        <w:rPr>
          <w:color w:val="1F2937"/>
          <w:sz w:val="22"/>
          <w:szCs w:val="22"/>
        </w:rPr>
        <w:t xml:space="preserve">Product detail + Inquiry submission</w:t>
      </w:r>
    </w:p>
    <w:p>
      <w:pPr>
        <w:pStyle w:val="ListParagraph"/>
        <w:numPr>
          <w:ilvl w:val="0"/>
          <w:numId w:val="2"/>
        </w:numPr>
        <w:spacing w:after="60" w:line="300"/>
      </w:pPr>
      <w:r>
        <w:rPr>
          <w:color w:val="1F2937"/>
          <w:sz w:val="22"/>
          <w:szCs w:val="22"/>
        </w:rPr>
        <w:t xml:space="preserve">Booking flow with KYC + deposit + first recharge + e-sign agreement</w:t>
      </w:r>
    </w:p>
    <w:p>
      <w:pPr>
        <w:pStyle w:val="ListParagraph"/>
        <w:numPr>
          <w:ilvl w:val="0"/>
          <w:numId w:val="2"/>
        </w:numPr>
        <w:spacing w:after="60" w:line="300"/>
      </w:pPr>
      <w:r>
        <w:rPr>
          <w:color w:val="1F2937"/>
          <w:sz w:val="22"/>
          <w:szCs w:val="22"/>
        </w:rPr>
        <w:t xml:space="preserve">My Plan view + Recharge</w:t>
      </w:r>
    </w:p>
    <w:p>
      <w:pPr>
        <w:pStyle w:val="ListParagraph"/>
        <w:numPr>
          <w:ilvl w:val="0"/>
          <w:numId w:val="2"/>
        </w:numPr>
        <w:spacing w:after="60" w:line="300"/>
      </w:pPr>
      <w:r>
        <w:rPr>
          <w:color w:val="1F2937"/>
          <w:sz w:val="22"/>
          <w:szCs w:val="22"/>
        </w:rPr>
        <w:t xml:space="preserve">Service ticket creation + status</w:t>
      </w:r>
    </w:p>
    <w:p>
      <w:pPr>
        <w:pStyle w:val="ListParagraph"/>
        <w:numPr>
          <w:ilvl w:val="0"/>
          <w:numId w:val="2"/>
        </w:numPr>
        <w:spacing w:after="60" w:line="300"/>
      </w:pPr>
      <w:r>
        <w:rPr>
          <w:color w:val="1F2937"/>
          <w:sz w:val="22"/>
          <w:szCs w:val="22"/>
        </w:rPr>
        <w:t xml:space="preserve">Account management</w:t>
      </w:r>
    </w:p>
    <w:p>
      <w:pPr>
        <w:pStyle w:val="ListParagraph"/>
        <w:numPr>
          <w:ilvl w:val="0"/>
          <w:numId w:val="2"/>
        </w:numPr>
        <w:spacing w:after="60" w:line="300"/>
      </w:pPr>
      <w:r>
        <w:rPr>
          <w:color w:val="1F2937"/>
          <w:sz w:val="22"/>
          <w:szCs w:val="22"/>
        </w:rPr>
        <w:t xml:space="preserve">Push + SMS + email notifications</w:t>
      </w:r>
    </w:p>
    <w:p>
      <w:pPr>
        <w:pStyle w:val="ListParagraph"/>
        <w:numPr>
          <w:ilvl w:val="0"/>
          <w:numId w:val="2"/>
        </w:numPr>
        <w:spacing w:after="60" w:line="300"/>
      </w:pPr>
      <w:r>
        <w:rPr>
          <w:color w:val="1F2937"/>
          <w:sz w:val="22"/>
          <w:szCs w:val="22"/>
        </w:rPr>
        <w:t xml:space="preserve">WhatsApp deep-link to support number (manual response — no API yet)</w:t>
      </w:r>
    </w:p>
    <w:p>
      <w:pPr>
        <w:pStyle w:val="Heading4"/>
        <w:spacing w:after="80" w:before="180"/>
      </w:pPr>
      <w:r>
        <w:rPr>
          <w:b/>
          <w:bCs/>
          <w:color w:val="1F2937"/>
          <w:sz w:val="22"/>
          <w:szCs w:val="22"/>
        </w:rPr>
        <w:t xml:space="preserve">Admin Panel</w:t>
      </w:r>
    </w:p>
    <w:p>
      <w:pPr>
        <w:pStyle w:val="ListParagraph"/>
        <w:numPr>
          <w:ilvl w:val="0"/>
          <w:numId w:val="2"/>
        </w:numPr>
        <w:spacing w:after="60" w:line="300"/>
      </w:pPr>
      <w:r>
        <w:rPr>
          <w:color w:val="1F2937"/>
          <w:sz w:val="22"/>
          <w:szCs w:val="22"/>
        </w:rPr>
        <w:t xml:space="preserve">Dashboard</w:t>
      </w:r>
    </w:p>
    <w:p>
      <w:pPr>
        <w:pStyle w:val="ListParagraph"/>
        <w:numPr>
          <w:ilvl w:val="0"/>
          <w:numId w:val="2"/>
        </w:numPr>
        <w:spacing w:after="60" w:line="300"/>
      </w:pPr>
      <w:r>
        <w:rPr>
          <w:color w:val="1F2937"/>
          <w:sz w:val="22"/>
          <w:szCs w:val="22"/>
        </w:rPr>
        <w:t xml:space="preserve">Inquiry inbox + conversion to booking</w:t>
      </w:r>
    </w:p>
    <w:p>
      <w:pPr>
        <w:pStyle w:val="ListParagraph"/>
        <w:numPr>
          <w:ilvl w:val="0"/>
          <w:numId w:val="2"/>
        </w:numPr>
        <w:spacing w:after="60" w:line="300"/>
      </w:pPr>
      <w:r>
        <w:rPr>
          <w:color w:val="1F2937"/>
          <w:sz w:val="22"/>
          <w:szCs w:val="22"/>
        </w:rPr>
        <w:t xml:space="preserve">Customer 360</w:t>
      </w:r>
    </w:p>
    <w:p>
      <w:pPr>
        <w:pStyle w:val="ListParagraph"/>
        <w:numPr>
          <w:ilvl w:val="0"/>
          <w:numId w:val="2"/>
        </w:numPr>
        <w:spacing w:after="60" w:line="300"/>
      </w:pPr>
      <w:r>
        <w:rPr>
          <w:color w:val="1F2937"/>
          <w:sz w:val="22"/>
          <w:szCs w:val="22"/>
        </w:rPr>
        <w:t xml:space="preserve">Device inventory with QR tracking</w:t>
      </w:r>
    </w:p>
    <w:p>
      <w:pPr>
        <w:pStyle w:val="ListParagraph"/>
        <w:numPr>
          <w:ilvl w:val="0"/>
          <w:numId w:val="2"/>
        </w:numPr>
        <w:spacing w:after="60" w:line="300"/>
      </w:pPr>
      <w:r>
        <w:rPr>
          <w:color w:val="1F2937"/>
          <w:sz w:val="22"/>
          <w:szCs w:val="22"/>
        </w:rPr>
        <w:t xml:space="preserve">Plan + Pricing + Filter management</w:t>
      </w:r>
    </w:p>
    <w:p>
      <w:pPr>
        <w:pStyle w:val="ListParagraph"/>
        <w:numPr>
          <w:ilvl w:val="0"/>
          <w:numId w:val="2"/>
        </w:numPr>
        <w:spacing w:after="60" w:line="300"/>
      </w:pPr>
      <w:r>
        <w:rPr>
          <w:color w:val="1F2937"/>
          <w:sz w:val="22"/>
          <w:szCs w:val="22"/>
        </w:rPr>
        <w:t xml:space="preserve">Ticket inbox + technician assignment</w:t>
      </w:r>
    </w:p>
    <w:p>
      <w:pPr>
        <w:pStyle w:val="ListParagraph"/>
        <w:numPr>
          <w:ilvl w:val="0"/>
          <w:numId w:val="2"/>
        </w:numPr>
        <w:spacing w:after="60" w:line="300"/>
      </w:pPr>
      <w:r>
        <w:rPr>
          <w:color w:val="1F2937"/>
          <w:sz w:val="22"/>
          <w:szCs w:val="22"/>
        </w:rPr>
        <w:t xml:space="preserve">Recharge / payment management</w:t>
      </w:r>
    </w:p>
    <w:p>
      <w:pPr>
        <w:pStyle w:val="ListParagraph"/>
        <w:numPr>
          <w:ilvl w:val="0"/>
          <w:numId w:val="2"/>
        </w:numPr>
        <w:spacing w:after="60" w:line="300"/>
      </w:pPr>
      <w:r>
        <w:rPr>
          <w:color w:val="1F2937"/>
          <w:sz w:val="22"/>
          <w:szCs w:val="22"/>
        </w:rPr>
        <w:t xml:space="preserve">Basic reports (revenue, active subs, churn)</w:t>
      </w:r>
    </w:p>
    <w:p>
      <w:pPr>
        <w:pStyle w:val="ListParagraph"/>
        <w:numPr>
          <w:ilvl w:val="0"/>
          <w:numId w:val="2"/>
        </w:numPr>
        <w:spacing w:after="60" w:line="300"/>
      </w:pPr>
      <w:r>
        <w:rPr>
          <w:color w:val="1F2937"/>
          <w:sz w:val="22"/>
          <w:szCs w:val="22"/>
        </w:rPr>
        <w:t xml:space="preserve">Audit log</w:t>
      </w:r>
    </w:p>
    <w:p>
      <w:pPr>
        <w:pStyle w:val="Heading4"/>
        <w:spacing w:after="80" w:before="180"/>
      </w:pPr>
      <w:r>
        <w:rPr>
          <w:b/>
          <w:bCs/>
          <w:color w:val="1F2937"/>
          <w:sz w:val="22"/>
          <w:szCs w:val="22"/>
        </w:rPr>
        <w:t xml:space="preserve">Technician App</w:t>
      </w:r>
    </w:p>
    <w:p>
      <w:pPr>
        <w:pStyle w:val="ListParagraph"/>
        <w:numPr>
          <w:ilvl w:val="0"/>
          <w:numId w:val="2"/>
        </w:numPr>
        <w:spacing w:after="60" w:line="300"/>
      </w:pPr>
      <w:r>
        <w:rPr>
          <w:color w:val="1F2937"/>
          <w:sz w:val="22"/>
          <w:szCs w:val="22"/>
        </w:rPr>
        <w:t xml:space="preserve">Login, today's jobs, navigate</w:t>
      </w:r>
    </w:p>
    <w:p>
      <w:pPr>
        <w:pStyle w:val="ListParagraph"/>
        <w:numPr>
          <w:ilvl w:val="0"/>
          <w:numId w:val="2"/>
        </w:numPr>
        <w:spacing w:after="60" w:line="300"/>
      </w:pPr>
      <w:r>
        <w:rPr>
          <w:color w:val="1F2937"/>
          <w:sz w:val="22"/>
          <w:szCs w:val="22"/>
        </w:rPr>
        <w:t xml:space="preserve">Install/Service/Pickup checklists with photo + e-signature</w:t>
      </w:r>
    </w:p>
    <w:p>
      <w:pPr>
        <w:pStyle w:val="ListParagraph"/>
        <w:numPr>
          <w:ilvl w:val="0"/>
          <w:numId w:val="2"/>
        </w:numPr>
        <w:spacing w:after="60" w:line="300"/>
      </w:pPr>
      <w:r>
        <w:rPr>
          <w:color w:val="1F2937"/>
          <w:sz w:val="22"/>
          <w:szCs w:val="22"/>
        </w:rPr>
        <w:t xml:space="preserve">QR scan on device + filter</w:t>
      </w:r>
    </w:p>
    <w:p>
      <w:pPr>
        <w:pStyle w:val="ListParagraph"/>
        <w:numPr>
          <w:ilvl w:val="0"/>
          <w:numId w:val="2"/>
        </w:numPr>
        <w:spacing w:after="60" w:line="300"/>
      </w:pPr>
      <w:r>
        <w:rPr>
          <w:color w:val="1F2937"/>
          <w:sz w:val="22"/>
          <w:szCs w:val="22"/>
        </w:rPr>
        <w:t xml:space="preserve">Mark complete (offline-tolerant)</w:t>
      </w:r>
    </w:p>
    <w:p>
      <w:pPr>
        <w:pStyle w:val="Heading4"/>
        <w:spacing w:after="80" w:before="180"/>
      </w:pPr>
      <w:r>
        <w:rPr>
          <w:b/>
          <w:bCs/>
          <w:color w:val="1F2937"/>
          <w:sz w:val="22"/>
          <w:szCs w:val="22"/>
        </w:rPr>
        <w:t xml:space="preserve">Out of MVP scope</w:t>
      </w:r>
    </w:p>
    <w:p>
      <w:pPr>
        <w:pStyle w:val="ListParagraph"/>
        <w:numPr>
          <w:ilvl w:val="0"/>
          <w:numId w:val="2"/>
        </w:numPr>
        <w:spacing w:after="60" w:line="300"/>
      </w:pPr>
      <w:r>
        <w:rPr>
          <w:color w:val="1F2937"/>
          <w:sz w:val="22"/>
          <w:szCs w:val="22"/>
        </w:rPr>
        <w:t xml:space="preserve">IoT integration</w:t>
      </w:r>
    </w:p>
    <w:p>
      <w:pPr>
        <w:pStyle w:val="ListParagraph"/>
        <w:numPr>
          <w:ilvl w:val="0"/>
          <w:numId w:val="2"/>
        </w:numPr>
        <w:spacing w:after="60" w:line="300"/>
      </w:pPr>
      <w:r>
        <w:rPr>
          <w:color w:val="1F2937"/>
          <w:sz w:val="22"/>
          <w:szCs w:val="22"/>
        </w:rPr>
        <w:t xml:space="preserve">Auto-renew via mandate (manual recharge for now)</w:t>
      </w:r>
    </w:p>
    <w:p>
      <w:pPr>
        <w:pStyle w:val="ListParagraph"/>
        <w:numPr>
          <w:ilvl w:val="0"/>
          <w:numId w:val="2"/>
        </w:numPr>
        <w:spacing w:after="60" w:line="300"/>
      </w:pPr>
      <w:r>
        <w:rPr>
          <w:color w:val="1F2937"/>
          <w:sz w:val="22"/>
          <w:szCs w:val="22"/>
        </w:rPr>
        <w:t xml:space="preserve">Refer &amp; Earn (Phase 2)</w:t>
      </w:r>
    </w:p>
    <w:p>
      <w:pPr>
        <w:pStyle w:val="ListParagraph"/>
        <w:numPr>
          <w:ilvl w:val="0"/>
          <w:numId w:val="2"/>
        </w:numPr>
        <w:spacing w:after="60" w:line="300"/>
      </w:pPr>
      <w:r>
        <w:rPr>
          <w:color w:val="1F2937"/>
          <w:sz w:val="22"/>
          <w:szCs w:val="22"/>
        </w:rPr>
        <w:t xml:space="preserve">Multi-language beyond English + Hindi</w:t>
      </w:r>
    </w:p>
    <w:p>
      <w:pPr>
        <w:pStyle w:val="ListParagraph"/>
        <w:numPr>
          <w:ilvl w:val="0"/>
          <w:numId w:val="2"/>
        </w:numPr>
        <w:spacing w:after="60" w:line="300"/>
      </w:pPr>
      <w:r>
        <w:rPr>
          <w:color w:val="1F2937"/>
          <w:sz w:val="22"/>
          <w:szCs w:val="22"/>
        </w:rPr>
        <w:t xml:space="preserve">Pause/resume subscription</w:t>
      </w:r>
    </w:p>
    <w:p>
      <w:pPr>
        <w:pStyle w:val="ListParagraph"/>
        <w:numPr>
          <w:ilvl w:val="0"/>
          <w:numId w:val="2"/>
        </w:numPr>
        <w:spacing w:after="60" w:line="300"/>
      </w:pPr>
      <w:r>
        <w:rPr>
          <w:color w:val="1F2937"/>
          <w:sz w:val="22"/>
          <w:szCs w:val="22"/>
        </w:rPr>
        <w:t xml:space="preserve">In-app chat (use WhatsApp link)</w:t>
      </w:r>
    </w:p>
    <w:p>
      <w:pPr>
        <w:pStyle w:val="ListParagraph"/>
        <w:numPr>
          <w:ilvl w:val="0"/>
          <w:numId w:val="2"/>
        </w:numPr>
        <w:spacing w:after="60" w:line="300"/>
      </w:pPr>
      <w:r>
        <w:rPr>
          <w:color w:val="1F2937"/>
          <w:sz w:val="22"/>
          <w:szCs w:val="22"/>
        </w:rPr>
        <w:t xml:space="preserve">Rent-to-own</w:t>
      </w:r>
    </w:p>
    <w:p>
      <w:pPr>
        <w:pStyle w:val="Heading2"/>
        <w:spacing w:after="140" w:before="280"/>
      </w:pPr>
      <w:r>
        <w:rPr>
          <w:b/>
          <w:bCs/>
          <w:color w:val="0F4C81"/>
          <w:sz w:val="28"/>
          <w:szCs w:val="28"/>
        </w:rPr>
        <w:t xml:space="preserve">16.2 Phase 2 — Scale (Months 5–7)</w:t>
      </w:r>
    </w:p>
    <w:p>
      <w:pPr>
        <w:pStyle w:val="ListParagraph"/>
        <w:numPr>
          <w:ilvl w:val="0"/>
          <w:numId w:val="2"/>
        </w:numPr>
        <w:spacing w:after="60" w:line="300"/>
      </w:pPr>
      <w:r>
        <w:rPr>
          <w:color w:val="1F2937"/>
          <w:sz w:val="22"/>
          <w:szCs w:val="22"/>
        </w:rPr>
        <w:t xml:space="preserve">Auto-renewal via UPI Autopay / e-NACH mandate</w:t>
      </w:r>
    </w:p>
    <w:p>
      <w:pPr>
        <w:pStyle w:val="ListParagraph"/>
        <w:numPr>
          <w:ilvl w:val="0"/>
          <w:numId w:val="2"/>
        </w:numPr>
        <w:spacing w:after="60" w:line="300"/>
      </w:pPr>
      <w:r>
        <w:rPr>
          <w:color w:val="1F2937"/>
          <w:sz w:val="22"/>
          <w:szCs w:val="22"/>
        </w:rPr>
        <w:t xml:space="preserve">Refer &amp; Earn module</w:t>
      </w:r>
    </w:p>
    <w:p>
      <w:pPr>
        <w:pStyle w:val="ListParagraph"/>
        <w:numPr>
          <w:ilvl w:val="0"/>
          <w:numId w:val="2"/>
        </w:numPr>
        <w:spacing w:after="60" w:line="300"/>
      </w:pPr>
      <w:r>
        <w:rPr>
          <w:color w:val="1F2937"/>
          <w:sz w:val="22"/>
          <w:szCs w:val="22"/>
        </w:rPr>
        <w:t xml:space="preserve">Pause / Resume subscription</w:t>
      </w:r>
    </w:p>
    <w:p>
      <w:pPr>
        <w:pStyle w:val="ListParagraph"/>
        <w:numPr>
          <w:ilvl w:val="0"/>
          <w:numId w:val="2"/>
        </w:numPr>
        <w:spacing w:after="60" w:line="300"/>
      </w:pPr>
      <w:r>
        <w:rPr>
          <w:color w:val="1F2937"/>
          <w:sz w:val="22"/>
          <w:szCs w:val="22"/>
        </w:rPr>
        <w:t xml:space="preserve">WhatsApp Business API for support (replaces deep-link)</w:t>
      </w:r>
    </w:p>
    <w:p>
      <w:pPr>
        <w:pStyle w:val="ListParagraph"/>
        <w:numPr>
          <w:ilvl w:val="0"/>
          <w:numId w:val="2"/>
        </w:numPr>
        <w:spacing w:after="60" w:line="300"/>
      </w:pPr>
      <w:r>
        <w:rPr>
          <w:color w:val="1F2937"/>
          <w:sz w:val="22"/>
          <w:szCs w:val="22"/>
        </w:rPr>
        <w:t xml:space="preserve">Marathi language</w:t>
      </w:r>
    </w:p>
    <w:p>
      <w:pPr>
        <w:pStyle w:val="ListParagraph"/>
        <w:numPr>
          <w:ilvl w:val="0"/>
          <w:numId w:val="2"/>
        </w:numPr>
        <w:spacing w:after="60" w:line="300"/>
      </w:pPr>
      <w:r>
        <w:rPr>
          <w:color w:val="1F2937"/>
          <w:sz w:val="22"/>
          <w:szCs w:val="22"/>
        </w:rPr>
        <w:t xml:space="preserve">Advanced reports — cohort, LTV, technician productivity</w:t>
      </w:r>
    </w:p>
    <w:p>
      <w:pPr>
        <w:pStyle w:val="ListParagraph"/>
        <w:numPr>
          <w:ilvl w:val="0"/>
          <w:numId w:val="2"/>
        </w:numPr>
        <w:spacing w:after="60" w:line="300"/>
      </w:pPr>
      <w:r>
        <w:rPr>
          <w:color w:val="1F2937"/>
          <w:sz w:val="22"/>
          <w:szCs w:val="22"/>
        </w:rPr>
        <w:t xml:space="preserve">iOS app</w:t>
      </w:r>
    </w:p>
    <w:p>
      <w:pPr>
        <w:pStyle w:val="ListParagraph"/>
        <w:numPr>
          <w:ilvl w:val="0"/>
          <w:numId w:val="2"/>
        </w:numPr>
        <w:spacing w:after="60" w:line="300"/>
      </w:pPr>
      <w:r>
        <w:rPr>
          <w:color w:val="1F2937"/>
          <w:sz w:val="22"/>
          <w:szCs w:val="22"/>
        </w:rPr>
        <w:t xml:space="preserve">Two more cities</w:t>
      </w:r>
    </w:p>
    <w:p>
      <w:pPr>
        <w:pStyle w:val="ListParagraph"/>
        <w:numPr>
          <w:ilvl w:val="0"/>
          <w:numId w:val="2"/>
        </w:numPr>
        <w:spacing w:after="60" w:line="300"/>
      </w:pPr>
      <w:r>
        <w:rPr>
          <w:color w:val="1F2937"/>
          <w:sz w:val="22"/>
          <w:szCs w:val="22"/>
        </w:rPr>
        <w:t xml:space="preserve">Predictive ticket creation (90-day filter timer-based, IoT-ready architecture)</w:t>
      </w:r>
    </w:p>
    <w:p>
      <w:pPr>
        <w:pStyle w:val="Heading2"/>
        <w:spacing w:after="140" w:before="280"/>
      </w:pPr>
      <w:r>
        <w:rPr>
          <w:b/>
          <w:bCs/>
          <w:color w:val="0F4C81"/>
          <w:sz w:val="28"/>
          <w:szCs w:val="28"/>
        </w:rPr>
        <w:t xml:space="preserve">16.3 Phase 3 — Differentiate (Months 8–12)</w:t>
      </w:r>
    </w:p>
    <w:p>
      <w:pPr>
        <w:pStyle w:val="ListParagraph"/>
        <w:numPr>
          <w:ilvl w:val="0"/>
          <w:numId w:val="2"/>
        </w:numPr>
        <w:spacing w:after="60" w:line="300"/>
      </w:pPr>
      <w:r>
        <w:rPr>
          <w:color w:val="1F2937"/>
          <w:sz w:val="22"/>
          <w:szCs w:val="22"/>
        </w:rPr>
        <w:t xml:space="preserve">IoT module integration on a portion of devices (pilot)</w:t>
      </w:r>
    </w:p>
    <w:p>
      <w:pPr>
        <w:pStyle w:val="ListParagraph"/>
        <w:numPr>
          <w:ilvl w:val="0"/>
          <w:numId w:val="2"/>
        </w:numPr>
        <w:spacing w:after="60" w:line="300"/>
      </w:pPr>
      <w:r>
        <w:rPr>
          <w:color w:val="1F2937"/>
          <w:sz w:val="22"/>
          <w:szCs w:val="22"/>
        </w:rPr>
        <w:t xml:space="preserve">Water consumption + filter health visible in customer app</w:t>
      </w:r>
    </w:p>
    <w:p>
      <w:pPr>
        <w:pStyle w:val="ListParagraph"/>
        <w:numPr>
          <w:ilvl w:val="0"/>
          <w:numId w:val="2"/>
        </w:numPr>
        <w:spacing w:after="60" w:line="300"/>
      </w:pPr>
      <w:r>
        <w:rPr>
          <w:color w:val="1F2937"/>
          <w:sz w:val="22"/>
          <w:szCs w:val="22"/>
        </w:rPr>
        <w:t xml:space="preserve">Volumetric billing for commercial</w:t>
      </w:r>
    </w:p>
    <w:p>
      <w:pPr>
        <w:pStyle w:val="ListParagraph"/>
        <w:numPr>
          <w:ilvl w:val="0"/>
          <w:numId w:val="2"/>
        </w:numPr>
        <w:spacing w:after="60" w:line="300"/>
      </w:pPr>
      <w:r>
        <w:rPr>
          <w:color w:val="1F2937"/>
          <w:sz w:val="22"/>
          <w:szCs w:val="22"/>
        </w:rPr>
        <w:t xml:space="preserve">Rent-to-own option</w:t>
      </w:r>
    </w:p>
    <w:p>
      <w:pPr>
        <w:pStyle w:val="ListParagraph"/>
        <w:numPr>
          <w:ilvl w:val="0"/>
          <w:numId w:val="2"/>
        </w:numPr>
        <w:spacing w:after="60" w:line="300"/>
      </w:pPr>
      <w:r>
        <w:rPr>
          <w:color w:val="1F2937"/>
          <w:sz w:val="22"/>
          <w:szCs w:val="22"/>
        </w:rPr>
        <w:t xml:space="preserve">In-app chat support</w:t>
      </w:r>
    </w:p>
    <w:p>
      <w:pPr>
        <w:pStyle w:val="ListParagraph"/>
        <w:numPr>
          <w:ilvl w:val="0"/>
          <w:numId w:val="2"/>
        </w:numPr>
        <w:spacing w:after="60" w:line="300"/>
      </w:pPr>
      <w:r>
        <w:rPr>
          <w:color w:val="1F2937"/>
          <w:sz w:val="22"/>
          <w:szCs w:val="22"/>
        </w:rPr>
        <w:t xml:space="preserve">Loyalty program / tiers</w:t>
      </w:r>
    </w:p>
    <w:p>
      <w:pPr>
        <w:pStyle w:val="ListParagraph"/>
        <w:numPr>
          <w:ilvl w:val="0"/>
          <w:numId w:val="2"/>
        </w:numPr>
        <w:spacing w:after="60" w:line="300"/>
      </w:pPr>
      <w:r>
        <w:rPr>
          <w:color w:val="1F2937"/>
          <w:sz w:val="22"/>
          <w:szCs w:val="22"/>
        </w:rPr>
        <w:t xml:space="preserve">Telugu, Tamil, Bengali languages</w:t>
      </w:r>
    </w:p>
    <w:p>
      <w:pPr>
        <w:pStyle w:val="ListParagraph"/>
        <w:numPr>
          <w:ilvl w:val="0"/>
          <w:numId w:val="2"/>
        </w:numPr>
        <w:spacing w:after="60" w:line="300"/>
      </w:pPr>
      <w:r>
        <w:rPr>
          <w:color w:val="1F2937"/>
          <w:sz w:val="22"/>
          <w:szCs w:val="22"/>
        </w:rPr>
        <w:t xml:space="preserve">Marketplace expansion if applicable</w:t>
      </w:r>
    </w:p>
    <w:p>
      <w:r>
        <w:br w:type="page"/>
      </w:r>
    </w:p>
    <w:p>
      <w:pPr>
        <w:pStyle w:val="Heading1"/>
        <w:spacing w:after="160" w:before="360"/>
      </w:pPr>
      <w:r>
        <w:rPr>
          <w:b/>
          <w:bCs/>
          <w:color w:val="0F4C81"/>
          <w:sz w:val="36"/>
          <w:szCs w:val="36"/>
        </w:rPr>
        <w:t xml:space="preserve">17.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Layer</w:t>
            </w:r>
          </w:p>
        </w:tc>
        <w:tc>
          <w:tcPr>
            <w:tcW w:type="dxa" w:w="300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Recommendation</w:t>
            </w:r>
          </w:p>
        </w:tc>
        <w:tc>
          <w:tcPr>
            <w:tcW w:type="dxa" w:w="396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Why</w:t>
            </w:r>
          </w:p>
        </w:tc>
      </w:tr>
      <w:tr>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Mobile (Customer + Technician)</w:t>
            </w:r>
          </w:p>
        </w:tc>
        <w:tc>
          <w:tcPr>
            <w:tcW w:type="dxa" w:w="30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Flutter (preferred) or React Native</w:t>
            </w:r>
          </w:p>
        </w:tc>
        <w:tc>
          <w:tcPr>
            <w:tcW w:type="dxa" w:w="39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One codebase for Android + iOS, mature ecosystem, good native bridges. Native Android is acceptable if iOS will not be built for 12+ months.</w:t>
            </w:r>
          </w:p>
        </w:tc>
      </w:tr>
      <w:tr>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Admin Panel</w:t>
            </w:r>
          </w:p>
        </w:tc>
        <w:tc>
          <w:tcPr>
            <w:tcW w:type="dxa" w:w="30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React (Next.js) or Vue (Nuxt)</w:t>
            </w:r>
          </w:p>
        </w:tc>
        <w:tc>
          <w:tcPr>
            <w:tcW w:type="dxa" w:w="39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Web is more efficient for admin work. Mobile admin app comes later as a thin shell.</w:t>
            </w:r>
          </w:p>
        </w:tc>
      </w:tr>
      <w:tr>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Backend</w:t>
            </w:r>
          </w:p>
        </w:tc>
        <w:tc>
          <w:tcPr>
            <w:tcW w:type="dxa" w:w="30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Node.js (NestJS) OR Python (Django/FastAPI) OR Go</w:t>
            </w:r>
          </w:p>
        </w:tc>
        <w:tc>
          <w:tcPr>
            <w:tcW w:type="dxa" w:w="39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Choose based on team familiarity. NestJS has best TS ergonomics + structure. Django has best admin scaffolding for free.</w:t>
            </w:r>
          </w:p>
        </w:tc>
      </w:tr>
      <w:tr>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Database</w:t>
            </w:r>
          </w:p>
        </w:tc>
        <w:tc>
          <w:tcPr>
            <w:tcW w:type="dxa" w:w="30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PostgreSQL</w:t>
            </w:r>
          </w:p>
        </w:tc>
        <w:tc>
          <w:tcPr>
            <w:tcW w:type="dxa" w:w="39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ACID, mature, JSON support, geospatial via PostGIS for service areas</w:t>
            </w:r>
          </w:p>
        </w:tc>
      </w:tr>
      <w:tr>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Cache / Queue</w:t>
            </w:r>
          </w:p>
        </w:tc>
        <w:tc>
          <w:tcPr>
            <w:tcW w:type="dxa" w:w="30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Redis + BullMQ</w:t>
            </w:r>
          </w:p>
        </w:tc>
        <w:tc>
          <w:tcPr>
            <w:tcW w:type="dxa" w:w="39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Standard for OTP store, rate-limit, async jobs</w:t>
            </w:r>
          </w:p>
        </w:tc>
      </w:tr>
      <w:tr>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Object Storage</w:t>
            </w:r>
          </w:p>
        </w:tc>
        <w:tc>
          <w:tcPr>
            <w:tcW w:type="dxa" w:w="30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AWS S3 / Cloudflare R2</w:t>
            </w:r>
          </w:p>
        </w:tc>
        <w:tc>
          <w:tcPr>
            <w:tcW w:type="dxa" w:w="39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KYC docs, photos, invoices, agreements</w:t>
            </w:r>
          </w:p>
        </w:tc>
      </w:tr>
      <w:tr>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CDN</w:t>
            </w:r>
          </w:p>
        </w:tc>
        <w:tc>
          <w:tcPr>
            <w:tcW w:type="dxa" w:w="30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Cloudflare</w:t>
            </w:r>
          </w:p>
        </w:tc>
        <w:tc>
          <w:tcPr>
            <w:tcW w:type="dxa" w:w="39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Static assets, WAF, DDoS protection</w:t>
            </w:r>
          </w:p>
        </w:tc>
      </w:tr>
      <w:tr>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SMS</w:t>
            </w:r>
          </w:p>
        </w:tc>
        <w:tc>
          <w:tcPr>
            <w:tcW w:type="dxa" w:w="30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MSG91 / Gupshup / Kaleyra</w:t>
            </w:r>
          </w:p>
        </w:tc>
        <w:tc>
          <w:tcPr>
            <w:tcW w:type="dxa" w:w="39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DLT-compliant Indian providers</w:t>
            </w:r>
          </w:p>
        </w:tc>
      </w:tr>
      <w:tr>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WhatsApp</w:t>
            </w:r>
          </w:p>
        </w:tc>
        <w:tc>
          <w:tcPr>
            <w:tcW w:type="dxa" w:w="30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Gupshup / WATI / 360dialog</w:t>
            </w:r>
          </w:p>
        </w:tc>
        <w:tc>
          <w:tcPr>
            <w:tcW w:type="dxa" w:w="39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WhatsApp Business API</w:t>
            </w:r>
          </w:p>
        </w:tc>
      </w:tr>
      <w:tr>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Push</w:t>
            </w:r>
          </w:p>
        </w:tc>
        <w:tc>
          <w:tcPr>
            <w:tcW w:type="dxa" w:w="30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Firebase Cloud Messaging</w:t>
            </w:r>
          </w:p>
        </w:tc>
        <w:tc>
          <w:tcPr>
            <w:tcW w:type="dxa" w:w="39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Free, multi-platform</w:t>
            </w:r>
          </w:p>
        </w:tc>
      </w:tr>
      <w:tr>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Email</w:t>
            </w:r>
          </w:p>
        </w:tc>
        <w:tc>
          <w:tcPr>
            <w:tcW w:type="dxa" w:w="30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AWS SES / SendGrid</w:t>
            </w:r>
          </w:p>
        </w:tc>
        <w:tc>
          <w:tcPr>
            <w:tcW w:type="dxa" w:w="39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Transactional</w:t>
            </w:r>
          </w:p>
        </w:tc>
      </w:tr>
      <w:tr>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Payments</w:t>
            </w:r>
          </w:p>
        </w:tc>
        <w:tc>
          <w:tcPr>
            <w:tcW w:type="dxa" w:w="30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Razorpay (primary) + Cashfree (backup)</w:t>
            </w:r>
          </w:p>
        </w:tc>
        <w:tc>
          <w:tcPr>
            <w:tcW w:type="dxa" w:w="39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Best India coverage + UPI Autopay</w:t>
            </w:r>
          </w:p>
        </w:tc>
      </w:tr>
      <w:tr>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KYC</w:t>
            </w:r>
          </w:p>
        </w:tc>
        <w:tc>
          <w:tcPr>
            <w:tcW w:type="dxa" w:w="30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DigiLocker (Aadhaar) + NSDL (PAN) + IDfy/Hyperverge (selfie)</w:t>
            </w:r>
          </w:p>
        </w:tc>
        <w:tc>
          <w:tcPr>
            <w:tcW w:type="dxa" w:w="39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Compliant with UIDAI</w:t>
            </w:r>
          </w:p>
        </w:tc>
      </w:tr>
      <w:tr>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Maps</w:t>
            </w:r>
          </w:p>
        </w:tc>
        <w:tc>
          <w:tcPr>
            <w:tcW w:type="dxa" w:w="30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Google Maps (premium) or Mappls (cost-effective)</w:t>
            </w:r>
          </w:p>
        </w:tc>
        <w:tc>
          <w:tcPr>
            <w:tcW w:type="dxa" w:w="39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Geocoding, navigation, distance matrix</w:t>
            </w:r>
          </w:p>
        </w:tc>
      </w:tr>
      <w:tr>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Hosting</w:t>
            </w:r>
          </w:p>
        </w:tc>
        <w:tc>
          <w:tcPr>
            <w:tcW w:type="dxa" w:w="30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AWS Mumbai region / GCP Mumbai</w:t>
            </w:r>
          </w:p>
        </w:tc>
        <w:tc>
          <w:tcPr>
            <w:tcW w:type="dxa" w:w="39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Data residency for DPDP compliance</w:t>
            </w:r>
          </w:p>
        </w:tc>
      </w:tr>
      <w:tr>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Monitoring</w:t>
            </w:r>
          </w:p>
        </w:tc>
        <w:tc>
          <w:tcPr>
            <w:tcW w:type="dxa" w:w="30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Sentry + Grafana + Loki + Prometheus</w:t>
            </w:r>
          </w:p>
        </w:tc>
        <w:tc>
          <w:tcPr>
            <w:tcW w:type="dxa" w:w="39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Errors + metrics + logs</w:t>
            </w:r>
          </w:p>
        </w:tc>
      </w:tr>
      <w:tr>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Analytics</w:t>
            </w:r>
          </w:p>
        </w:tc>
        <w:tc>
          <w:tcPr>
            <w:tcW w:type="dxa" w:w="30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Mixpanel / Amplitude + GA4</w:t>
            </w:r>
          </w:p>
        </w:tc>
        <w:tc>
          <w:tcPr>
            <w:tcW w:type="dxa" w:w="39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Product analytics + acquisition</w:t>
            </w:r>
          </w:p>
        </w:tc>
      </w:tr>
      <w:tr>
        <w:tc>
          <w:tcPr>
            <w:tcW w:type="dxa" w:w="24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IoT (Phase 2)</w:t>
            </w:r>
          </w:p>
        </w:tc>
        <w:tc>
          <w:tcPr>
            <w:tcW w:type="dxa" w:w="30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AWS IoT Core + TimescaleDB</w:t>
            </w:r>
          </w:p>
        </w:tc>
        <w:tc>
          <w:tcPr>
            <w:tcW w:type="dxa" w:w="39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MQTT broker + time-series</w:t>
            </w:r>
          </w:p>
        </w:tc>
      </w:tr>
      <w:tr>
        <w:tc>
          <w:tcPr>
            <w:tcW w:type="dxa" w:w="24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CI/CD</w:t>
            </w:r>
          </w:p>
        </w:tc>
        <w:tc>
          <w:tcPr>
            <w:tcW w:type="dxa" w:w="30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GitHub Actions</w:t>
            </w:r>
          </w:p>
        </w:tc>
        <w:tc>
          <w:tcPr>
            <w:tcW w:type="dxa" w:w="39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Standard</w:t>
            </w:r>
          </w:p>
        </w:tc>
      </w:tr>
    </w:tbl>
    <w:p>
      <w:r>
        <w:br w:type="page"/>
      </w:r>
    </w:p>
    <w:p>
      <w:pPr>
        <w:pStyle w:val="Heading1"/>
        <w:spacing w:after="160" w:before="360"/>
      </w:pPr>
      <w:r>
        <w:rPr>
          <w:b/>
          <w:bCs/>
          <w:color w:val="0F4C81"/>
          <w:sz w:val="36"/>
          <w:szCs w:val="36"/>
        </w:rPr>
        <w:t xml:space="preserve">18. Success Metrics &amp; KPIs</w:t>
      </w:r>
    </w:p>
    <w:p>
      <w:pPr>
        <w:pStyle w:val="Heading2"/>
        <w:spacing w:after="140" w:before="280"/>
      </w:pPr>
      <w:r>
        <w:rPr>
          <w:b/>
          <w:bCs/>
          <w:color w:val="0F4C81"/>
          <w:sz w:val="28"/>
          <w:szCs w:val="28"/>
        </w:rPr>
        <w:t xml:space="preserve">18.1 Acquisition</w:t>
      </w:r>
    </w:p>
    <w:p>
      <w:pPr>
        <w:pStyle w:val="ListParagraph"/>
        <w:numPr>
          <w:ilvl w:val="0"/>
          <w:numId w:val="2"/>
        </w:numPr>
        <w:spacing w:after="60" w:line="300"/>
      </w:pPr>
      <w:r>
        <w:rPr>
          <w:color w:val="1F2937"/>
          <w:sz w:val="22"/>
          <w:szCs w:val="22"/>
        </w:rPr>
        <w:t xml:space="preserve">App downloads / week</w:t>
      </w:r>
    </w:p>
    <w:p>
      <w:pPr>
        <w:pStyle w:val="ListParagraph"/>
        <w:numPr>
          <w:ilvl w:val="0"/>
          <w:numId w:val="2"/>
        </w:numPr>
        <w:spacing w:after="60" w:line="300"/>
      </w:pPr>
      <w:r>
        <w:rPr>
          <w:color w:val="1F2937"/>
          <w:sz w:val="22"/>
          <w:szCs w:val="22"/>
        </w:rPr>
        <w:t xml:space="preserve">Inquiries / week</w:t>
      </w:r>
    </w:p>
    <w:p>
      <w:pPr>
        <w:pStyle w:val="ListParagraph"/>
        <w:numPr>
          <w:ilvl w:val="0"/>
          <w:numId w:val="2"/>
        </w:numPr>
        <w:spacing w:after="60" w:line="300"/>
      </w:pPr>
      <w:r>
        <w:rPr>
          <w:color w:val="1F2937"/>
          <w:sz w:val="22"/>
          <w:szCs w:val="22"/>
        </w:rPr>
        <w:t xml:space="preserve">Inquiry → Booking conversion %</w:t>
      </w:r>
    </w:p>
    <w:p>
      <w:pPr>
        <w:pStyle w:val="ListParagraph"/>
        <w:numPr>
          <w:ilvl w:val="0"/>
          <w:numId w:val="2"/>
        </w:numPr>
        <w:spacing w:after="60" w:line="300"/>
      </w:pPr>
      <w:r>
        <w:rPr>
          <w:color w:val="1F2937"/>
          <w:sz w:val="22"/>
          <w:szCs w:val="22"/>
        </w:rPr>
        <w:t xml:space="preserve">Cost per acquired customer (CAC)</w:t>
      </w:r>
    </w:p>
    <w:p>
      <w:pPr>
        <w:pStyle w:val="ListParagraph"/>
        <w:numPr>
          <w:ilvl w:val="0"/>
          <w:numId w:val="2"/>
        </w:numPr>
        <w:spacing w:after="60" w:line="300"/>
      </w:pPr>
      <w:r>
        <w:rPr>
          <w:color w:val="1F2937"/>
          <w:sz w:val="22"/>
          <w:szCs w:val="22"/>
        </w:rPr>
        <w:t xml:space="preserve">CAC by channel (organic, paid, referral)</w:t>
      </w:r>
    </w:p>
    <w:p>
      <w:pPr>
        <w:pStyle w:val="ListParagraph"/>
        <w:numPr>
          <w:ilvl w:val="0"/>
          <w:numId w:val="2"/>
        </w:numPr>
        <w:spacing w:after="60" w:line="300"/>
      </w:pPr>
      <w:r>
        <w:rPr>
          <w:color w:val="1F2937"/>
          <w:sz w:val="22"/>
          <w:szCs w:val="22"/>
        </w:rPr>
        <w:t xml:space="preserve">Time-to-first-install from inquiry submission</w:t>
      </w:r>
    </w:p>
    <w:p>
      <w:pPr>
        <w:pStyle w:val="Heading2"/>
        <w:spacing w:after="140" w:before="280"/>
      </w:pPr>
      <w:r>
        <w:rPr>
          <w:b/>
          <w:bCs/>
          <w:color w:val="0F4C81"/>
          <w:sz w:val="28"/>
          <w:szCs w:val="28"/>
        </w:rPr>
        <w:t xml:space="preserve">18.2 Engagement</w:t>
      </w:r>
    </w:p>
    <w:p>
      <w:pPr>
        <w:pStyle w:val="ListParagraph"/>
        <w:numPr>
          <w:ilvl w:val="0"/>
          <w:numId w:val="2"/>
        </w:numPr>
        <w:spacing w:after="60" w:line="300"/>
      </w:pPr>
      <w:r>
        <w:rPr>
          <w:color w:val="1F2937"/>
          <w:sz w:val="22"/>
          <w:szCs w:val="22"/>
        </w:rPr>
        <w:t xml:space="preserve">Daily / weekly / monthly active users</w:t>
      </w:r>
    </w:p>
    <w:p>
      <w:pPr>
        <w:pStyle w:val="ListParagraph"/>
        <w:numPr>
          <w:ilvl w:val="0"/>
          <w:numId w:val="2"/>
        </w:numPr>
        <w:spacing w:after="60" w:line="300"/>
      </w:pPr>
      <w:r>
        <w:rPr>
          <w:color w:val="1F2937"/>
          <w:sz w:val="22"/>
          <w:szCs w:val="22"/>
        </w:rPr>
        <w:t xml:space="preserve">Recharge on-time rate %</w:t>
      </w:r>
    </w:p>
    <w:p>
      <w:pPr>
        <w:pStyle w:val="ListParagraph"/>
        <w:numPr>
          <w:ilvl w:val="0"/>
          <w:numId w:val="2"/>
        </w:numPr>
        <w:spacing w:after="60" w:line="300"/>
      </w:pPr>
      <w:r>
        <w:rPr>
          <w:color w:val="1F2937"/>
          <w:sz w:val="22"/>
          <w:szCs w:val="22"/>
        </w:rPr>
        <w:t xml:space="preserve">Auto-renew mandate adoption %</w:t>
      </w:r>
    </w:p>
    <w:p>
      <w:pPr>
        <w:pStyle w:val="ListParagraph"/>
        <w:numPr>
          <w:ilvl w:val="0"/>
          <w:numId w:val="2"/>
        </w:numPr>
        <w:spacing w:after="60" w:line="300"/>
      </w:pPr>
      <w:r>
        <w:rPr>
          <w:color w:val="1F2937"/>
          <w:sz w:val="22"/>
          <w:szCs w:val="22"/>
        </w:rPr>
        <w:t xml:space="preserve">Service ticket rate (per 100 customers per month)</w:t>
      </w:r>
    </w:p>
    <w:p>
      <w:pPr>
        <w:pStyle w:val="ListParagraph"/>
        <w:numPr>
          <w:ilvl w:val="0"/>
          <w:numId w:val="2"/>
        </w:numPr>
        <w:spacing w:after="60" w:line="300"/>
      </w:pPr>
      <w:r>
        <w:rPr>
          <w:color w:val="1F2937"/>
          <w:sz w:val="22"/>
          <w:szCs w:val="22"/>
        </w:rPr>
        <w:t xml:space="preserve">First-time-fix rate %</w:t>
      </w:r>
    </w:p>
    <w:p>
      <w:pPr>
        <w:pStyle w:val="ListParagraph"/>
        <w:numPr>
          <w:ilvl w:val="0"/>
          <w:numId w:val="2"/>
        </w:numPr>
        <w:spacing w:after="60" w:line="300"/>
      </w:pPr>
      <w:r>
        <w:rPr>
          <w:color w:val="1F2937"/>
          <w:sz w:val="22"/>
          <w:szCs w:val="22"/>
        </w:rPr>
        <w:t xml:space="preserve">Customer rating average (post-service)</w:t>
      </w:r>
    </w:p>
    <w:p>
      <w:pPr>
        <w:pStyle w:val="Heading2"/>
        <w:spacing w:after="140" w:before="280"/>
      </w:pPr>
      <w:r>
        <w:rPr>
          <w:b/>
          <w:bCs/>
          <w:color w:val="0F4C81"/>
          <w:sz w:val="28"/>
          <w:szCs w:val="28"/>
        </w:rPr>
        <w:t xml:space="preserve">18.3 Retention</w:t>
      </w:r>
    </w:p>
    <w:p>
      <w:pPr>
        <w:pStyle w:val="ListParagraph"/>
        <w:numPr>
          <w:ilvl w:val="0"/>
          <w:numId w:val="2"/>
        </w:numPr>
        <w:spacing w:after="60" w:line="300"/>
      </w:pPr>
      <w:r>
        <w:rPr>
          <w:color w:val="1F2937"/>
          <w:sz w:val="22"/>
          <w:szCs w:val="22"/>
        </w:rPr>
        <w:t xml:space="preserve">Month-on-month retention by cohort</w:t>
      </w:r>
    </w:p>
    <w:p>
      <w:pPr>
        <w:pStyle w:val="ListParagraph"/>
        <w:numPr>
          <w:ilvl w:val="0"/>
          <w:numId w:val="2"/>
        </w:numPr>
        <w:spacing w:after="60" w:line="300"/>
      </w:pPr>
      <w:r>
        <w:rPr>
          <w:color w:val="1F2937"/>
          <w:sz w:val="22"/>
          <w:szCs w:val="22"/>
        </w:rPr>
        <w:t xml:space="preserve">Churn rate (annualised)</w:t>
      </w:r>
    </w:p>
    <w:p>
      <w:pPr>
        <w:pStyle w:val="ListParagraph"/>
        <w:numPr>
          <w:ilvl w:val="0"/>
          <w:numId w:val="2"/>
        </w:numPr>
        <w:spacing w:after="60" w:line="300"/>
      </w:pPr>
      <w:r>
        <w:rPr>
          <w:color w:val="1F2937"/>
          <w:sz w:val="22"/>
          <w:szCs w:val="22"/>
        </w:rPr>
        <w:t xml:space="preserve">Average customer lifetime (months)</w:t>
      </w:r>
    </w:p>
    <w:p>
      <w:pPr>
        <w:pStyle w:val="ListParagraph"/>
        <w:numPr>
          <w:ilvl w:val="0"/>
          <w:numId w:val="2"/>
        </w:numPr>
        <w:spacing w:after="60" w:line="300"/>
      </w:pPr>
      <w:r>
        <w:rPr>
          <w:color w:val="1F2937"/>
          <w:sz w:val="22"/>
          <w:szCs w:val="22"/>
        </w:rPr>
        <w:t xml:space="preserve">Reasons-for-cancellation distribution</w:t>
      </w:r>
    </w:p>
    <w:p>
      <w:pPr>
        <w:pStyle w:val="Heading2"/>
        <w:spacing w:after="140" w:before="280"/>
      </w:pPr>
      <w:r>
        <w:rPr>
          <w:b/>
          <w:bCs/>
          <w:color w:val="0F4C81"/>
          <w:sz w:val="28"/>
          <w:szCs w:val="28"/>
        </w:rPr>
        <w:t xml:space="preserve">18.4 Revenue</w:t>
      </w:r>
    </w:p>
    <w:p>
      <w:pPr>
        <w:pStyle w:val="ListParagraph"/>
        <w:numPr>
          <w:ilvl w:val="0"/>
          <w:numId w:val="2"/>
        </w:numPr>
        <w:spacing w:after="60" w:line="300"/>
      </w:pPr>
      <w:r>
        <w:rPr>
          <w:color w:val="1F2937"/>
          <w:sz w:val="22"/>
          <w:szCs w:val="22"/>
        </w:rPr>
        <w:t xml:space="preserve">MRR (monthly recurring revenue)</w:t>
      </w:r>
    </w:p>
    <w:p>
      <w:pPr>
        <w:pStyle w:val="ListParagraph"/>
        <w:numPr>
          <w:ilvl w:val="0"/>
          <w:numId w:val="2"/>
        </w:numPr>
        <w:spacing w:after="60" w:line="300"/>
      </w:pPr>
      <w:r>
        <w:rPr>
          <w:color w:val="1F2937"/>
          <w:sz w:val="22"/>
          <w:szCs w:val="22"/>
        </w:rPr>
        <w:t xml:space="preserve">ARPU (average revenue per user)</w:t>
      </w:r>
    </w:p>
    <w:p>
      <w:pPr>
        <w:pStyle w:val="ListParagraph"/>
        <w:numPr>
          <w:ilvl w:val="0"/>
          <w:numId w:val="2"/>
        </w:numPr>
        <w:spacing w:after="60" w:line="300"/>
      </w:pPr>
      <w:r>
        <w:rPr>
          <w:color w:val="1F2937"/>
          <w:sz w:val="22"/>
          <w:szCs w:val="22"/>
        </w:rPr>
        <w:t xml:space="preserve">LTV / CAC ratio (target &gt; 3)</w:t>
      </w:r>
    </w:p>
    <w:p>
      <w:pPr>
        <w:pStyle w:val="ListParagraph"/>
        <w:numPr>
          <w:ilvl w:val="0"/>
          <w:numId w:val="2"/>
        </w:numPr>
        <w:spacing w:after="60" w:line="300"/>
      </w:pPr>
      <w:r>
        <w:rPr>
          <w:color w:val="1F2937"/>
          <w:sz w:val="22"/>
          <w:szCs w:val="22"/>
        </w:rPr>
        <w:t xml:space="preserve">Failed-payment recovery rate %</w:t>
      </w:r>
    </w:p>
    <w:p>
      <w:pPr>
        <w:pStyle w:val="ListParagraph"/>
        <w:numPr>
          <w:ilvl w:val="0"/>
          <w:numId w:val="2"/>
        </w:numPr>
        <w:spacing w:after="60" w:line="300"/>
      </w:pPr>
      <w:r>
        <w:rPr>
          <w:color w:val="1F2937"/>
          <w:sz w:val="22"/>
          <w:szCs w:val="22"/>
        </w:rPr>
        <w:t xml:space="preserve">Bad-debt %</w:t>
      </w:r>
    </w:p>
    <w:p>
      <w:pPr>
        <w:pStyle w:val="Heading2"/>
        <w:spacing w:after="140" w:before="280"/>
      </w:pPr>
      <w:r>
        <w:rPr>
          <w:b/>
          <w:bCs/>
          <w:color w:val="0F4C81"/>
          <w:sz w:val="28"/>
          <w:szCs w:val="28"/>
        </w:rPr>
        <w:t xml:space="preserve">18.5 Operations</w:t>
      </w:r>
    </w:p>
    <w:p>
      <w:pPr>
        <w:pStyle w:val="ListParagraph"/>
        <w:numPr>
          <w:ilvl w:val="0"/>
          <w:numId w:val="2"/>
        </w:numPr>
        <w:spacing w:after="60" w:line="300"/>
      </w:pPr>
      <w:r>
        <w:rPr>
          <w:color w:val="1F2937"/>
          <w:sz w:val="22"/>
          <w:szCs w:val="22"/>
        </w:rPr>
        <w:t xml:space="preserve">Inquiry first-response SLA %</w:t>
      </w:r>
    </w:p>
    <w:p>
      <w:pPr>
        <w:pStyle w:val="ListParagraph"/>
        <w:numPr>
          <w:ilvl w:val="0"/>
          <w:numId w:val="2"/>
        </w:numPr>
        <w:spacing w:after="60" w:line="300"/>
      </w:pPr>
      <w:r>
        <w:rPr>
          <w:color w:val="1F2937"/>
          <w:sz w:val="22"/>
          <w:szCs w:val="22"/>
        </w:rPr>
        <w:t xml:space="preserve">Installation SLA % (within 48h)</w:t>
      </w:r>
    </w:p>
    <w:p>
      <w:pPr>
        <w:pStyle w:val="ListParagraph"/>
        <w:numPr>
          <w:ilvl w:val="0"/>
          <w:numId w:val="2"/>
        </w:numPr>
        <w:spacing w:after="60" w:line="300"/>
      </w:pPr>
      <w:r>
        <w:rPr>
          <w:color w:val="1F2937"/>
          <w:sz w:val="22"/>
          <w:szCs w:val="22"/>
        </w:rPr>
        <w:t xml:space="preserve">Service SLA % (within 24h)</w:t>
      </w:r>
    </w:p>
    <w:p>
      <w:pPr>
        <w:pStyle w:val="ListParagraph"/>
        <w:numPr>
          <w:ilvl w:val="0"/>
          <w:numId w:val="2"/>
        </w:numPr>
        <w:spacing w:after="60" w:line="300"/>
      </w:pPr>
      <w:r>
        <w:rPr>
          <w:color w:val="1F2937"/>
          <w:sz w:val="22"/>
          <w:szCs w:val="22"/>
        </w:rPr>
        <w:t xml:space="preserve">Asset utilisation %</w:t>
      </w:r>
    </w:p>
    <w:p>
      <w:pPr>
        <w:pStyle w:val="ListParagraph"/>
        <w:numPr>
          <w:ilvl w:val="0"/>
          <w:numId w:val="2"/>
        </w:numPr>
        <w:spacing w:after="60" w:line="300"/>
      </w:pPr>
      <w:r>
        <w:rPr>
          <w:color w:val="1F2937"/>
          <w:sz w:val="22"/>
          <w:szCs w:val="22"/>
        </w:rPr>
        <w:t xml:space="preserve">Filter cost per active customer per year</w:t>
      </w:r>
    </w:p>
    <w:p>
      <w:pPr>
        <w:pStyle w:val="ListParagraph"/>
        <w:numPr>
          <w:ilvl w:val="0"/>
          <w:numId w:val="2"/>
        </w:numPr>
        <w:spacing w:after="60" w:line="300"/>
      </w:pPr>
      <w:r>
        <w:rPr>
          <w:color w:val="1F2937"/>
          <w:sz w:val="22"/>
          <w:szCs w:val="22"/>
        </w:rPr>
        <w:t xml:space="preserve">Refurbishment cost per pickup</w:t>
      </w:r>
    </w:p>
    <w:p>
      <w:pPr>
        <w:pStyle w:val="ListParagraph"/>
        <w:numPr>
          <w:ilvl w:val="0"/>
          <w:numId w:val="2"/>
        </w:numPr>
        <w:spacing w:after="60" w:line="300"/>
      </w:pPr>
      <w:r>
        <w:rPr>
          <w:color w:val="1F2937"/>
          <w:sz w:val="22"/>
          <w:szCs w:val="22"/>
        </w:rPr>
        <w:t xml:space="preserve">Technician productivity (jobs/day)</w:t>
      </w:r>
    </w:p>
    <w:p>
      <w:r>
        <w:br w:type="page"/>
      </w:r>
    </w:p>
    <w:p>
      <w:pPr>
        <w:pStyle w:val="Heading1"/>
        <w:spacing w:after="160" w:before="360"/>
      </w:pPr>
      <w:r>
        <w:rPr>
          <w:b/>
          <w:bCs/>
          <w:color w:val="0F4C81"/>
          <w:sz w:val="36"/>
          <w:szCs w:val="36"/>
        </w:rPr>
        <w:t xml:space="preserve">19. Risk Register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500"/>
        <w:gridCol w:w="1500"/>
        <w:gridCol w:w="2760"/>
      </w:tblGrid>
      <w:tr>
        <w:tc>
          <w:tcPr>
            <w:tcW w:type="dxa" w:w="60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w:t>
            </w:r>
          </w:p>
        </w:tc>
        <w:tc>
          <w:tcPr>
            <w:tcW w:type="dxa" w:w="300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Risk</w:t>
            </w:r>
          </w:p>
        </w:tc>
        <w:tc>
          <w:tcPr>
            <w:tcW w:type="dxa" w:w="150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Likelihood</w:t>
            </w:r>
          </w:p>
        </w:tc>
        <w:tc>
          <w:tcPr>
            <w:tcW w:type="dxa" w:w="150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Impact</w:t>
            </w:r>
          </w:p>
        </w:tc>
        <w:tc>
          <w:tcPr>
            <w:tcW w:type="dxa" w:w="2760"/>
            <w:tcBorders>
              <w:top w:val="single" w:color="CCD6E0" w:sz="4"/>
              <w:left w:val="single" w:color="CCD6E0" w:sz="4"/>
              <w:bottom w:val="single" w:color="CCD6E0" w:sz="4"/>
              <w:right w:val="single" w:color="CCD6E0" w:sz="4"/>
            </w:tcBorders>
            <w:shd w:fill="EAF3FB" w:val="clear"/>
            <w:tcMar>
              <w:top w:type="dxa" w:w="90"/>
              <w:left w:type="dxa" w:w="120"/>
              <w:bottom w:type="dxa" w:w="90"/>
              <w:right w:type="dxa" w:w="120"/>
            </w:tcMar>
            <w:vAlign w:val="center"/>
          </w:tcPr>
          <w:p>
            <w:pPr>
              <w:jc w:val="left"/>
            </w:pPr>
            <w:r>
              <w:rPr>
                <w:b/>
                <w:bCs/>
                <w:color w:val="1F2937"/>
                <w:sz w:val="20"/>
                <w:szCs w:val="20"/>
              </w:rPr>
              <w:t xml:space="preserve">Mitigation</w:t>
            </w:r>
          </w:p>
        </w:tc>
      </w:tr>
      <w:tr>
        <w:tc>
          <w:tcPr>
            <w:tcW w:type="dxa" w:w="6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1</w:t>
            </w:r>
          </w:p>
        </w:tc>
        <w:tc>
          <w:tcPr>
            <w:tcW w:type="dxa" w:w="30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Customer churn before recovering CAC</w:t>
            </w:r>
          </w:p>
        </w:tc>
        <w:tc>
          <w:tcPr>
            <w:tcW w:type="dxa" w:w="15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High in early months</w:t>
            </w:r>
          </w:p>
        </w:tc>
        <w:tc>
          <w:tcPr>
            <w:tcW w:type="dxa" w:w="15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High</w:t>
            </w:r>
          </w:p>
        </w:tc>
        <w:tc>
          <w:tcPr>
            <w:tcW w:type="dxa" w:w="27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Lock-in periods, deposit, focus on retention features (consumption tracking, free relocation)</w:t>
            </w:r>
          </w:p>
        </w:tc>
      </w:tr>
      <w:tr>
        <w:tc>
          <w:tcPr>
            <w:tcW w:type="dxa" w:w="6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2</w:t>
            </w:r>
          </w:p>
        </w:tc>
        <w:tc>
          <w:tcPr>
            <w:tcW w:type="dxa" w:w="30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Device theft / non-return after non-payment</w:t>
            </w:r>
          </w:p>
        </w:tc>
        <w:tc>
          <w:tcPr>
            <w:tcW w:type="dxa" w:w="15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Medium</w:t>
            </w:r>
          </w:p>
        </w:tc>
        <w:tc>
          <w:tcPr>
            <w:tcW w:type="dxa" w:w="15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High (Rs. 15K+ per device)</w:t>
            </w:r>
          </w:p>
        </w:tc>
        <w:tc>
          <w:tcPr>
            <w:tcW w:type="dxa" w:w="27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Strict KYC, deposit on file, geo-fenced devices (Phase 2 with IoT), legal action SOP</w:t>
            </w:r>
          </w:p>
        </w:tc>
      </w:tr>
      <w:tr>
        <w:tc>
          <w:tcPr>
            <w:tcW w:type="dxa" w:w="6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3</w:t>
            </w:r>
          </w:p>
        </w:tc>
        <w:tc>
          <w:tcPr>
            <w:tcW w:type="dxa" w:w="30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Field technician quality / customer rude behaviour</w:t>
            </w:r>
          </w:p>
        </w:tc>
        <w:tc>
          <w:tcPr>
            <w:tcW w:type="dxa" w:w="15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Medium</w:t>
            </w:r>
          </w:p>
        </w:tc>
        <w:tc>
          <w:tcPr>
            <w:tcW w:type="dxa" w:w="15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Medium</w:t>
            </w:r>
          </w:p>
        </w:tc>
        <w:tc>
          <w:tcPr>
            <w:tcW w:type="dxa" w:w="27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Training, customer rating, performance tracking, escalation path</w:t>
            </w:r>
          </w:p>
        </w:tc>
      </w:tr>
      <w:tr>
        <w:tc>
          <w:tcPr>
            <w:tcW w:type="dxa" w:w="6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4</w:t>
            </w:r>
          </w:p>
        </w:tc>
        <w:tc>
          <w:tcPr>
            <w:tcW w:type="dxa" w:w="30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Filter / spare-part stockout in a city</w:t>
            </w:r>
          </w:p>
        </w:tc>
        <w:tc>
          <w:tcPr>
            <w:tcW w:type="dxa" w:w="15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Medium</w:t>
            </w:r>
          </w:p>
        </w:tc>
        <w:tc>
          <w:tcPr>
            <w:tcW w:type="dxa" w:w="15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High operational</w:t>
            </w:r>
          </w:p>
        </w:tc>
        <w:tc>
          <w:tcPr>
            <w:tcW w:type="dxa" w:w="27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Reorder thresholds, alternate-vendor fallback, central warehouse buffer</w:t>
            </w:r>
          </w:p>
        </w:tc>
      </w:tr>
      <w:tr>
        <w:tc>
          <w:tcPr>
            <w:tcW w:type="dxa" w:w="6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5</w:t>
            </w:r>
          </w:p>
        </w:tc>
        <w:tc>
          <w:tcPr>
            <w:tcW w:type="dxa" w:w="30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Payment gateway downtime</w:t>
            </w:r>
          </w:p>
        </w:tc>
        <w:tc>
          <w:tcPr>
            <w:tcW w:type="dxa" w:w="15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Low</w:t>
            </w:r>
          </w:p>
        </w:tc>
        <w:tc>
          <w:tcPr>
            <w:tcW w:type="dxa" w:w="15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High</w:t>
            </w:r>
          </w:p>
        </w:tc>
        <w:tc>
          <w:tcPr>
            <w:tcW w:type="dxa" w:w="27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Backup gateway (Cashfree if Razorpay down), retry logic</w:t>
            </w:r>
          </w:p>
        </w:tc>
      </w:tr>
      <w:tr>
        <w:tc>
          <w:tcPr>
            <w:tcW w:type="dxa" w:w="6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6</w:t>
            </w:r>
          </w:p>
        </w:tc>
        <w:tc>
          <w:tcPr>
            <w:tcW w:type="dxa" w:w="30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DPDP / regulatory non-compliance fine</w:t>
            </w:r>
          </w:p>
        </w:tc>
        <w:tc>
          <w:tcPr>
            <w:tcW w:type="dxa" w:w="15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Low</w:t>
            </w:r>
          </w:p>
        </w:tc>
        <w:tc>
          <w:tcPr>
            <w:tcW w:type="dxa" w:w="15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Very high (up to Rs. 250 Cr per breach under DPDP)</w:t>
            </w:r>
          </w:p>
        </w:tc>
        <w:tc>
          <w:tcPr>
            <w:tcW w:type="dxa" w:w="27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Compliance program, DPO, audits, breach drill</w:t>
            </w:r>
          </w:p>
        </w:tc>
      </w:tr>
      <w:tr>
        <w:tc>
          <w:tcPr>
            <w:tcW w:type="dxa" w:w="6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7</w:t>
            </w:r>
          </w:p>
        </w:tc>
        <w:tc>
          <w:tcPr>
            <w:tcW w:type="dxa" w:w="30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Negative review virality (one bad install becoming Twitter post)</w:t>
            </w:r>
          </w:p>
        </w:tc>
        <w:tc>
          <w:tcPr>
            <w:tcW w:type="dxa" w:w="15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Medium</w:t>
            </w:r>
          </w:p>
        </w:tc>
        <w:tc>
          <w:tcPr>
            <w:tcW w:type="dxa" w:w="15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Medium-high</w:t>
            </w:r>
          </w:p>
        </w:tc>
        <w:tc>
          <w:tcPr>
            <w:tcW w:type="dxa" w:w="27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Service-recovery SOP, social listening, refund-fast policy</w:t>
            </w:r>
          </w:p>
        </w:tc>
      </w:tr>
      <w:tr>
        <w:tc>
          <w:tcPr>
            <w:tcW w:type="dxa" w:w="6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8</w:t>
            </w:r>
          </w:p>
        </w:tc>
        <w:tc>
          <w:tcPr>
            <w:tcW w:type="dxa" w:w="30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Competitor entering your city with deeper pockets</w:t>
            </w:r>
          </w:p>
        </w:tc>
        <w:tc>
          <w:tcPr>
            <w:tcW w:type="dxa" w:w="15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High in metros</w:t>
            </w:r>
          </w:p>
        </w:tc>
        <w:tc>
          <w:tcPr>
            <w:tcW w:type="dxa" w:w="15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High</w:t>
            </w:r>
          </w:p>
        </w:tc>
        <w:tc>
          <w:tcPr>
            <w:tcW w:type="dxa" w:w="27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Differentiate on commercial / Tier-2, build referral velocity, lock-in good customers</w:t>
            </w:r>
          </w:p>
        </w:tc>
      </w:tr>
      <w:tr>
        <w:tc>
          <w:tcPr>
            <w:tcW w:type="dxa" w:w="6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9</w:t>
            </w:r>
          </w:p>
        </w:tc>
        <w:tc>
          <w:tcPr>
            <w:tcW w:type="dxa" w:w="30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App rejection by Play Store (privacy, KYC)</w:t>
            </w:r>
          </w:p>
        </w:tc>
        <w:tc>
          <w:tcPr>
            <w:tcW w:type="dxa" w:w="15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Medium</w:t>
            </w:r>
          </w:p>
        </w:tc>
        <w:tc>
          <w:tcPr>
            <w:tcW w:type="dxa" w:w="15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High at launch</w:t>
            </w:r>
          </w:p>
        </w:tc>
        <w:tc>
          <w:tcPr>
            <w:tcW w:type="dxa" w:w="27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Pre-launch policy review, sample-account access for reviewers</w:t>
            </w:r>
          </w:p>
        </w:tc>
      </w:tr>
      <w:tr>
        <w:tc>
          <w:tcPr>
            <w:tcW w:type="dxa" w:w="6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10</w:t>
            </w:r>
          </w:p>
        </w:tc>
        <w:tc>
          <w:tcPr>
            <w:tcW w:type="dxa" w:w="30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Lawsuit from competitor (IP / branding)</w:t>
            </w:r>
          </w:p>
        </w:tc>
        <w:tc>
          <w:tcPr>
            <w:tcW w:type="dxa" w:w="15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Low</w:t>
            </w:r>
          </w:p>
        </w:tc>
        <w:tc>
          <w:tcPr>
            <w:tcW w:type="dxa" w:w="15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Medium</w:t>
            </w:r>
          </w:p>
        </w:tc>
        <w:tc>
          <w:tcPr>
            <w:tcW w:type="dxa" w:w="27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Legal review of name, branding, design</w:t>
            </w:r>
          </w:p>
        </w:tc>
      </w:tr>
      <w:tr>
        <w:tc>
          <w:tcPr>
            <w:tcW w:type="dxa" w:w="6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11</w:t>
            </w:r>
          </w:p>
        </w:tc>
        <w:tc>
          <w:tcPr>
            <w:tcW w:type="dxa" w:w="30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Quality issues with OEM-supplied devices</w:t>
            </w:r>
          </w:p>
        </w:tc>
        <w:tc>
          <w:tcPr>
            <w:tcW w:type="dxa" w:w="15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Medium</w:t>
            </w:r>
          </w:p>
        </w:tc>
        <w:tc>
          <w:tcPr>
            <w:tcW w:type="dxa" w:w="150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High</w:t>
            </w:r>
          </w:p>
        </w:tc>
        <w:tc>
          <w:tcPr>
            <w:tcW w:type="dxa" w:w="2760"/>
            <w:tcBorders>
              <w:top w:val="single" w:color="CCD6E0" w:sz="4"/>
              <w:left w:val="single" w:color="CCD6E0" w:sz="4"/>
              <w:bottom w:val="single" w:color="CCD6E0" w:sz="4"/>
              <w:right w:val="single" w:color="CCD6E0" w:sz="4"/>
            </w:tcBorders>
            <w:tcMar>
              <w:top w:type="dxa" w:w="90"/>
              <w:left w:type="dxa" w:w="120"/>
              <w:bottom w:type="dxa" w:w="90"/>
              <w:right w:type="dxa" w:w="120"/>
            </w:tcMar>
            <w:vAlign w:val="center"/>
          </w:tcPr>
          <w:p>
            <w:pPr>
              <w:jc w:val="left"/>
            </w:pPr>
            <w:r>
              <w:rPr>
                <w:b w:val="false"/>
                <w:bCs w:val="false"/>
                <w:color w:val="1F2937"/>
                <w:sz w:val="20"/>
                <w:szCs w:val="20"/>
              </w:rPr>
              <w:t xml:space="preserve">QC at warehouse intake, multi-vendor strategy, warranty management</w:t>
            </w:r>
          </w:p>
        </w:tc>
      </w:tr>
      <w:tr>
        <w:tc>
          <w:tcPr>
            <w:tcW w:type="dxa" w:w="6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12</w:t>
            </w:r>
          </w:p>
        </w:tc>
        <w:tc>
          <w:tcPr>
            <w:tcW w:type="dxa" w:w="30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Fraudulent customers (multiple bookings same KYC)</w:t>
            </w:r>
          </w:p>
        </w:tc>
        <w:tc>
          <w:tcPr>
            <w:tcW w:type="dxa" w:w="15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Medium</w:t>
            </w:r>
          </w:p>
        </w:tc>
        <w:tc>
          <w:tcPr>
            <w:tcW w:type="dxa" w:w="150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Medium</w:t>
            </w:r>
          </w:p>
        </w:tc>
        <w:tc>
          <w:tcPr>
            <w:tcW w:type="dxa" w:w="2760"/>
            <w:tcBorders>
              <w:top w:val="single" w:color="CCD6E0" w:sz="4"/>
              <w:left w:val="single" w:color="CCD6E0" w:sz="4"/>
              <w:bottom w:val="single" w:color="CCD6E0" w:sz="4"/>
              <w:right w:val="single" w:color="CCD6E0" w:sz="4"/>
            </w:tcBorders>
            <w:shd w:fill="F5F8FA" w:val="clear"/>
            <w:tcMar>
              <w:top w:type="dxa" w:w="90"/>
              <w:left w:type="dxa" w:w="120"/>
              <w:bottom w:type="dxa" w:w="90"/>
              <w:right w:type="dxa" w:w="120"/>
            </w:tcMar>
            <w:vAlign w:val="center"/>
          </w:tcPr>
          <w:p>
            <w:pPr>
              <w:jc w:val="left"/>
            </w:pPr>
            <w:r>
              <w:rPr>
                <w:b w:val="false"/>
                <w:bCs w:val="false"/>
                <w:color w:val="1F2937"/>
                <w:sz w:val="20"/>
                <w:szCs w:val="20"/>
              </w:rPr>
              <w:t xml:space="preserve">Aadhaar + PAN dedup at booking, blocklist, manual review for high-risk patterns</w:t>
            </w:r>
          </w:p>
        </w:tc>
      </w:tr>
    </w:tbl>
    <w:p>
      <w:r>
        <w:br w:type="page"/>
      </w:r>
    </w:p>
    <w:p>
      <w:pPr>
        <w:pStyle w:val="Heading1"/>
        <w:spacing w:after="160" w:before="360"/>
      </w:pPr>
      <w:r>
        <w:rPr>
          <w:b/>
          <w:bCs/>
          <w:color w:val="0F4C81"/>
          <w:sz w:val="36"/>
          <w:szCs w:val="36"/>
        </w:rPr>
        <w:t xml:space="preserve">20. Open Questions for Client / Stakeholders</w:t>
      </w:r>
    </w:p>
    <w:p>
      <w:pPr>
        <w:spacing w:after="120" w:line="300"/>
        <w:jc w:val="left"/>
      </w:pPr>
      <w:r>
        <w:rPr>
          <w:color w:val="1F2937"/>
          <w:sz w:val="22"/>
          <w:szCs w:val="22"/>
        </w:rPr>
        <w:t xml:space="preserve">Resolve these before development starts. Each one materially changes scope, cost, or timeline.</w:t>
      </w:r>
    </w:p>
    <w:p>
      <w:pPr>
        <w:pStyle w:val="Heading2"/>
        <w:spacing w:after="140" w:before="280"/>
      </w:pPr>
      <w:r>
        <w:rPr>
          <w:b/>
          <w:bCs/>
          <w:color w:val="0F4C81"/>
          <w:sz w:val="28"/>
          <w:szCs w:val="28"/>
        </w:rPr>
        <w:t xml:space="preserve">20.1 Business</w:t>
      </w:r>
    </w:p>
    <w:p>
      <w:pPr>
        <w:pStyle w:val="ListParagraph"/>
        <w:numPr>
          <w:ilvl w:val="0"/>
          <w:numId w:val="2"/>
        </w:numPr>
        <w:spacing w:after="60" w:line="300"/>
      </w:pPr>
      <w:r>
        <w:rPr>
          <w:color w:val="1F2937"/>
          <w:sz w:val="22"/>
          <w:szCs w:val="22"/>
        </w:rPr>
        <w:t xml:space="preserve">Which cities at launch? (drives capex on warehousing + device inventory)</w:t>
      </w:r>
    </w:p>
    <w:p>
      <w:pPr>
        <w:pStyle w:val="ListParagraph"/>
        <w:numPr>
          <w:ilvl w:val="0"/>
          <w:numId w:val="2"/>
        </w:numPr>
        <w:spacing w:after="60" w:line="300"/>
      </w:pPr>
      <w:r>
        <w:rPr>
          <w:color w:val="1F2937"/>
          <w:sz w:val="22"/>
          <w:szCs w:val="22"/>
        </w:rPr>
        <w:t xml:space="preserve">Target customer count by month 6 / month 12? (drives infra and team sizing)</w:t>
      </w:r>
    </w:p>
    <w:p>
      <w:pPr>
        <w:pStyle w:val="ListParagraph"/>
        <w:numPr>
          <w:ilvl w:val="0"/>
          <w:numId w:val="2"/>
        </w:numPr>
        <w:spacing w:after="60" w:line="300"/>
      </w:pPr>
      <w:r>
        <w:rPr>
          <w:color w:val="1F2937"/>
          <w:sz w:val="22"/>
          <w:szCs w:val="22"/>
        </w:rPr>
        <w:t xml:space="preserve">Will commercial be in MVP or Phase 2? (significantly different UX and billing)</w:t>
      </w:r>
    </w:p>
    <w:p>
      <w:pPr>
        <w:pStyle w:val="ListParagraph"/>
        <w:numPr>
          <w:ilvl w:val="0"/>
          <w:numId w:val="2"/>
        </w:numPr>
        <w:spacing w:after="60" w:line="300"/>
      </w:pPr>
      <w:r>
        <w:rPr>
          <w:color w:val="1F2937"/>
          <w:sz w:val="22"/>
          <w:szCs w:val="22"/>
        </w:rPr>
        <w:t xml:space="preserve">Will SmartRO operate its own service teams or partner with local franchisees? (huge org-design difference)</w:t>
      </w:r>
    </w:p>
    <w:p>
      <w:pPr>
        <w:pStyle w:val="ListParagraph"/>
        <w:numPr>
          <w:ilvl w:val="0"/>
          <w:numId w:val="2"/>
        </w:numPr>
        <w:spacing w:after="60" w:line="300"/>
      </w:pPr>
      <w:r>
        <w:rPr>
          <w:color w:val="1F2937"/>
          <w:sz w:val="22"/>
          <w:szCs w:val="22"/>
        </w:rPr>
        <w:t xml:space="preserve">Which OEM / product portfolio? Single supplier or multi-vendor?</w:t>
      </w:r>
    </w:p>
    <w:p>
      <w:pPr>
        <w:pStyle w:val="ListParagraph"/>
        <w:numPr>
          <w:ilvl w:val="0"/>
          <w:numId w:val="2"/>
        </w:numPr>
        <w:spacing w:after="60" w:line="300"/>
      </w:pPr>
      <w:r>
        <w:rPr>
          <w:color w:val="1F2937"/>
          <w:sz w:val="22"/>
          <w:szCs w:val="22"/>
        </w:rPr>
        <w:t xml:space="preserve">Lock-in periods and pricing tiers — strategic decision</w:t>
      </w:r>
    </w:p>
    <w:p>
      <w:pPr>
        <w:pStyle w:val="ListParagraph"/>
        <w:numPr>
          <w:ilvl w:val="0"/>
          <w:numId w:val="2"/>
        </w:numPr>
        <w:spacing w:after="60" w:line="300"/>
      </w:pPr>
      <w:r>
        <w:rPr>
          <w:color w:val="1F2937"/>
          <w:sz w:val="22"/>
          <w:szCs w:val="22"/>
        </w:rPr>
        <w:t xml:space="preserve">Free vs paid relocation — strategic decision</w:t>
      </w:r>
    </w:p>
    <w:p>
      <w:pPr>
        <w:pStyle w:val="Heading2"/>
        <w:spacing w:after="140" w:before="280"/>
      </w:pPr>
      <w:r>
        <w:rPr>
          <w:b/>
          <w:bCs/>
          <w:color w:val="0F4C81"/>
          <w:sz w:val="28"/>
          <w:szCs w:val="28"/>
        </w:rPr>
        <w:t xml:space="preserve">20.2 Operational</w:t>
      </w:r>
    </w:p>
    <w:p>
      <w:pPr>
        <w:pStyle w:val="ListParagraph"/>
        <w:numPr>
          <w:ilvl w:val="0"/>
          <w:numId w:val="2"/>
        </w:numPr>
        <w:spacing w:after="60" w:line="300"/>
      </w:pPr>
      <w:r>
        <w:rPr>
          <w:color w:val="1F2937"/>
          <w:sz w:val="22"/>
          <w:szCs w:val="22"/>
        </w:rPr>
        <w:t xml:space="preserve">How many warehouses in MVP? (drives inventory APIs)</w:t>
      </w:r>
    </w:p>
    <w:p>
      <w:pPr>
        <w:pStyle w:val="ListParagraph"/>
        <w:numPr>
          <w:ilvl w:val="0"/>
          <w:numId w:val="2"/>
        </w:numPr>
        <w:spacing w:after="60" w:line="300"/>
      </w:pPr>
      <w:r>
        <w:rPr>
          <w:color w:val="1F2937"/>
          <w:sz w:val="22"/>
          <w:szCs w:val="22"/>
        </w:rPr>
        <w:t xml:space="preserve">Are technicians full-time staff or contractors? (affects payroll vs incentive model)</w:t>
      </w:r>
    </w:p>
    <w:p>
      <w:pPr>
        <w:pStyle w:val="ListParagraph"/>
        <w:numPr>
          <w:ilvl w:val="0"/>
          <w:numId w:val="2"/>
        </w:numPr>
        <w:spacing w:after="60" w:line="300"/>
      </w:pPr>
      <w:r>
        <w:rPr>
          <w:color w:val="1F2937"/>
          <w:sz w:val="22"/>
          <w:szCs w:val="22"/>
        </w:rPr>
        <w:t xml:space="preserve">What service SLAs do you want to commit to? (affects pricing and staffing)</w:t>
      </w:r>
    </w:p>
    <w:p>
      <w:pPr>
        <w:pStyle w:val="ListParagraph"/>
        <w:numPr>
          <w:ilvl w:val="0"/>
          <w:numId w:val="2"/>
        </w:numPr>
        <w:spacing w:after="60" w:line="300"/>
      </w:pPr>
      <w:r>
        <w:rPr>
          <w:color w:val="1F2937"/>
          <w:sz w:val="22"/>
          <w:szCs w:val="22"/>
        </w:rPr>
        <w:t xml:space="preserve">Who owns customer escalations — admin or a dedicated CX team?</w:t>
      </w:r>
    </w:p>
    <w:p>
      <w:pPr>
        <w:pStyle w:val="Heading2"/>
        <w:spacing w:after="140" w:before="280"/>
      </w:pPr>
      <w:r>
        <w:rPr>
          <w:b/>
          <w:bCs/>
          <w:color w:val="0F4C81"/>
          <w:sz w:val="28"/>
          <w:szCs w:val="28"/>
        </w:rPr>
        <w:t xml:space="preserve">20.3 Product</w:t>
      </w:r>
    </w:p>
    <w:p>
      <w:pPr>
        <w:pStyle w:val="ListParagraph"/>
        <w:numPr>
          <w:ilvl w:val="0"/>
          <w:numId w:val="2"/>
        </w:numPr>
        <w:spacing w:after="60" w:line="300"/>
      </w:pPr>
      <w:r>
        <w:rPr>
          <w:color w:val="1F2937"/>
          <w:sz w:val="22"/>
          <w:szCs w:val="22"/>
        </w:rPr>
        <w:t xml:space="preserve">Is iOS in MVP, or Android-only at launch?</w:t>
      </w:r>
    </w:p>
    <w:p>
      <w:pPr>
        <w:pStyle w:val="ListParagraph"/>
        <w:numPr>
          <w:ilvl w:val="0"/>
          <w:numId w:val="2"/>
        </w:numPr>
        <w:spacing w:after="60" w:line="300"/>
      </w:pPr>
      <w:r>
        <w:rPr>
          <w:color w:val="1F2937"/>
          <w:sz w:val="22"/>
          <w:szCs w:val="22"/>
        </w:rPr>
        <w:t xml:space="preserve">Is the existing web app (smart-ro-3fa9.vercel.app) the customer entry point or just marketing? (affects whether mobile is the primary channel)</w:t>
      </w:r>
    </w:p>
    <w:p>
      <w:pPr>
        <w:pStyle w:val="ListParagraph"/>
        <w:numPr>
          <w:ilvl w:val="0"/>
          <w:numId w:val="2"/>
        </w:numPr>
        <w:spacing w:after="60" w:line="300"/>
      </w:pPr>
      <w:r>
        <w:rPr>
          <w:color w:val="1F2937"/>
          <w:sz w:val="22"/>
          <w:szCs w:val="22"/>
        </w:rPr>
        <w:t xml:space="preserve">Do we want WhatsApp Business in MVP or Phase 2?</w:t>
      </w:r>
    </w:p>
    <w:p>
      <w:pPr>
        <w:pStyle w:val="ListParagraph"/>
        <w:numPr>
          <w:ilvl w:val="0"/>
          <w:numId w:val="2"/>
        </w:numPr>
        <w:spacing w:after="60" w:line="300"/>
      </w:pPr>
      <w:r>
        <w:rPr>
          <w:color w:val="1F2937"/>
          <w:sz w:val="22"/>
          <w:szCs w:val="22"/>
        </w:rPr>
        <w:t xml:space="preserve">How important is IoT to differentiation — Phase 2 mandatory or nice-to-have?</w:t>
      </w:r>
    </w:p>
    <w:p>
      <w:pPr>
        <w:pStyle w:val="Heading2"/>
        <w:spacing w:after="140" w:before="280"/>
      </w:pPr>
      <w:r>
        <w:rPr>
          <w:b/>
          <w:bCs/>
          <w:color w:val="0F4C81"/>
          <w:sz w:val="28"/>
          <w:szCs w:val="28"/>
        </w:rPr>
        <w:t xml:space="preserve">20.4 Compliance &amp; Legal</w:t>
      </w:r>
    </w:p>
    <w:p>
      <w:pPr>
        <w:pStyle w:val="ListParagraph"/>
        <w:numPr>
          <w:ilvl w:val="0"/>
          <w:numId w:val="2"/>
        </w:numPr>
        <w:spacing w:after="60" w:line="300"/>
      </w:pPr>
      <w:r>
        <w:rPr>
          <w:color w:val="1F2937"/>
          <w:sz w:val="22"/>
          <w:szCs w:val="22"/>
        </w:rPr>
        <w:t xml:space="preserve">Is the entity GST-registered in all target states?</w:t>
      </w:r>
    </w:p>
    <w:p>
      <w:pPr>
        <w:pStyle w:val="ListParagraph"/>
        <w:numPr>
          <w:ilvl w:val="0"/>
          <w:numId w:val="2"/>
        </w:numPr>
        <w:spacing w:after="60" w:line="300"/>
      </w:pPr>
      <w:r>
        <w:rPr>
          <w:color w:val="1F2937"/>
          <w:sz w:val="22"/>
          <w:szCs w:val="22"/>
        </w:rPr>
        <w:t xml:space="preserve">Do we have a lawyer engaged for rental agreement and DPDP compliance?</w:t>
      </w:r>
    </w:p>
    <w:p>
      <w:pPr>
        <w:pStyle w:val="ListParagraph"/>
        <w:numPr>
          <w:ilvl w:val="0"/>
          <w:numId w:val="2"/>
        </w:numPr>
        <w:spacing w:after="60" w:line="300"/>
      </w:pPr>
      <w:r>
        <w:rPr>
          <w:color w:val="1F2937"/>
          <w:sz w:val="22"/>
          <w:szCs w:val="22"/>
        </w:rPr>
        <w:t xml:space="preserve">Is BIS certification confirmed for all OEM devices?</w:t>
      </w:r>
    </w:p>
    <w:p>
      <w:pPr>
        <w:pStyle w:val="ListParagraph"/>
        <w:numPr>
          <w:ilvl w:val="0"/>
          <w:numId w:val="2"/>
        </w:numPr>
        <w:spacing w:after="60" w:line="300"/>
      </w:pPr>
      <w:r>
        <w:rPr>
          <w:color w:val="1F2937"/>
          <w:sz w:val="22"/>
          <w:szCs w:val="22"/>
        </w:rPr>
        <w:t xml:space="preserve">Are we collecting payment on behalf of OEMs or only earning rental? (affects taxation)</w:t>
      </w:r>
    </w:p>
    <w:p>
      <w:pPr>
        <w:pStyle w:val="Heading2"/>
        <w:spacing w:after="140" w:before="280"/>
      </w:pPr>
      <w:r>
        <w:rPr>
          <w:b/>
          <w:bCs/>
          <w:color w:val="0F4C81"/>
          <w:sz w:val="28"/>
          <w:szCs w:val="28"/>
        </w:rPr>
        <w:t xml:space="preserve">20.5 Finance</w:t>
      </w:r>
    </w:p>
    <w:p>
      <w:pPr>
        <w:pStyle w:val="ListParagraph"/>
        <w:numPr>
          <w:ilvl w:val="0"/>
          <w:numId w:val="2"/>
        </w:numPr>
        <w:spacing w:after="60" w:line="300"/>
      </w:pPr>
      <w:r>
        <w:rPr>
          <w:color w:val="1F2937"/>
          <w:sz w:val="22"/>
          <w:szCs w:val="22"/>
        </w:rPr>
        <w:t xml:space="preserve">What is the seed capex per device (purchase + setup + first warehouse stock)?</w:t>
      </w:r>
    </w:p>
    <w:p>
      <w:pPr>
        <w:pStyle w:val="ListParagraph"/>
        <w:numPr>
          <w:ilvl w:val="0"/>
          <w:numId w:val="2"/>
        </w:numPr>
        <w:spacing w:after="60" w:line="300"/>
      </w:pPr>
      <w:r>
        <w:rPr>
          <w:color w:val="1F2937"/>
          <w:sz w:val="22"/>
          <w:szCs w:val="22"/>
        </w:rPr>
        <w:t xml:space="preserve">Working-capital plan — SmartRO carries the device cost upfront and recovers over 12+ months</w:t>
      </w:r>
    </w:p>
    <w:p>
      <w:pPr>
        <w:pStyle w:val="ListParagraph"/>
        <w:numPr>
          <w:ilvl w:val="0"/>
          <w:numId w:val="2"/>
        </w:numPr>
        <w:spacing w:after="60" w:line="300"/>
      </w:pPr>
      <w:r>
        <w:rPr>
          <w:color w:val="1F2937"/>
          <w:sz w:val="22"/>
          <w:szCs w:val="22"/>
        </w:rPr>
        <w:t xml:space="preserve">Refund policy specifics — full deposit refund, prorated, or with deductions schedule</w:t>
      </w:r>
    </w:p>
    <w:p>
      <w:r>
        <w:br w:type="page"/>
      </w:r>
    </w:p>
    <w:p>
      <w:pPr>
        <w:pStyle w:val="Heading1"/>
        <w:spacing w:after="160" w:before="360"/>
      </w:pPr>
      <w:r>
        <w:rPr>
          <w:b/>
          <w:bCs/>
          <w:color w:val="0F4C81"/>
          <w:sz w:val="36"/>
          <w:szCs w:val="36"/>
        </w:rPr>
        <w:t xml:space="preserve">Appendix A. Recommended Reading Order for the Dev Team</w:t>
      </w:r>
    </w:p>
    <w:p>
      <w:pPr>
        <w:pStyle w:val="ListParagraph"/>
        <w:numPr>
          <w:ilvl w:val="0"/>
          <w:numId w:val="3"/>
        </w:numPr>
        <w:spacing w:after="60" w:line="300"/>
      </w:pPr>
      <w:r>
        <w:rPr>
          <w:color w:val="1F2937"/>
          <w:sz w:val="22"/>
          <w:szCs w:val="22"/>
        </w:rPr>
        <w:t xml:space="preserve">Section 1 (Executive Summary) — everyone</w:t>
      </w:r>
    </w:p>
    <w:p>
      <w:pPr>
        <w:pStyle w:val="ListParagraph"/>
        <w:numPr>
          <w:ilvl w:val="0"/>
          <w:numId w:val="3"/>
        </w:numPr>
        <w:spacing w:after="60" w:line="300"/>
      </w:pPr>
      <w:r>
        <w:rPr>
          <w:color w:val="1F2937"/>
          <w:sz w:val="22"/>
          <w:szCs w:val="22"/>
        </w:rPr>
        <w:t xml:space="preserve">Section 2 (Business Model) — everyone</w:t>
      </w:r>
    </w:p>
    <w:p>
      <w:pPr>
        <w:pStyle w:val="ListParagraph"/>
        <w:numPr>
          <w:ilvl w:val="0"/>
          <w:numId w:val="3"/>
        </w:numPr>
        <w:spacing w:after="60" w:line="300"/>
      </w:pPr>
      <w:r>
        <w:rPr>
          <w:color w:val="1F2937"/>
          <w:sz w:val="22"/>
          <w:szCs w:val="22"/>
        </w:rPr>
        <w:t xml:space="preserve">Section 4 (Personas) — designers + product</w:t>
      </w:r>
    </w:p>
    <w:p>
      <w:pPr>
        <w:pStyle w:val="ListParagraph"/>
        <w:numPr>
          <w:ilvl w:val="0"/>
          <w:numId w:val="3"/>
        </w:numPr>
        <w:spacing w:after="60" w:line="300"/>
      </w:pPr>
      <w:r>
        <w:rPr>
          <w:color w:val="1F2937"/>
          <w:sz w:val="22"/>
          <w:szCs w:val="22"/>
        </w:rPr>
        <w:t xml:space="preserve">Sections 5–7 (App specs) — mobile devs</w:t>
      </w:r>
    </w:p>
    <w:p>
      <w:pPr>
        <w:pStyle w:val="ListParagraph"/>
        <w:numPr>
          <w:ilvl w:val="0"/>
          <w:numId w:val="3"/>
        </w:numPr>
        <w:spacing w:after="60" w:line="300"/>
      </w:pPr>
      <w:r>
        <w:rPr>
          <w:color w:val="1F2937"/>
          <w:sz w:val="22"/>
          <w:szCs w:val="22"/>
        </w:rPr>
        <w:t xml:space="preserve">Sections 8–9 (Backend + Data Model) — backend devs</w:t>
      </w:r>
    </w:p>
    <w:p>
      <w:pPr>
        <w:pStyle w:val="ListParagraph"/>
        <w:numPr>
          <w:ilvl w:val="0"/>
          <w:numId w:val="3"/>
        </w:numPr>
        <w:spacing w:after="60" w:line="300"/>
      </w:pPr>
      <w:r>
        <w:rPr>
          <w:color w:val="1F2937"/>
          <w:sz w:val="22"/>
          <w:szCs w:val="22"/>
        </w:rPr>
        <w:t xml:space="preserve">Section 11 (Notifications) — backend + integrations dev</w:t>
      </w:r>
    </w:p>
    <w:p>
      <w:pPr>
        <w:pStyle w:val="ListParagraph"/>
        <w:numPr>
          <w:ilvl w:val="0"/>
          <w:numId w:val="3"/>
        </w:numPr>
        <w:spacing w:after="60" w:line="300"/>
      </w:pPr>
      <w:r>
        <w:rPr>
          <w:color w:val="1F2937"/>
          <w:sz w:val="22"/>
          <w:szCs w:val="22"/>
        </w:rPr>
        <w:t xml:space="preserve">Section 12 (Payments) — backend + finance</w:t>
      </w:r>
    </w:p>
    <w:p>
      <w:pPr>
        <w:pStyle w:val="ListParagraph"/>
        <w:numPr>
          <w:ilvl w:val="0"/>
          <w:numId w:val="3"/>
        </w:numPr>
        <w:spacing w:after="60" w:line="300"/>
      </w:pPr>
      <w:r>
        <w:rPr>
          <w:color w:val="1F2937"/>
          <w:sz w:val="22"/>
          <w:szCs w:val="22"/>
        </w:rPr>
        <w:t xml:space="preserve">Section 13 (Compliance) — leadership + legal</w:t>
      </w:r>
    </w:p>
    <w:p>
      <w:pPr>
        <w:pStyle w:val="ListParagraph"/>
        <w:numPr>
          <w:ilvl w:val="0"/>
          <w:numId w:val="3"/>
        </w:numPr>
        <w:spacing w:after="60" w:line="300"/>
      </w:pPr>
      <w:r>
        <w:rPr>
          <w:color w:val="1F2937"/>
          <w:sz w:val="22"/>
          <w:szCs w:val="22"/>
        </w:rPr>
        <w:t xml:space="preserve">Section 14 (Operations) — ops team</w:t>
      </w:r>
    </w:p>
    <w:p>
      <w:pPr>
        <w:pStyle w:val="ListParagraph"/>
        <w:numPr>
          <w:ilvl w:val="0"/>
          <w:numId w:val="3"/>
        </w:numPr>
        <w:spacing w:after="60" w:line="300"/>
      </w:pPr>
      <w:r>
        <w:rPr>
          <w:color w:val="1F2937"/>
          <w:sz w:val="22"/>
          <w:szCs w:val="22"/>
        </w:rPr>
        <w:t xml:space="preserve">Section 15 (Gaps) — leadership + product (sign-off mandatory)</w:t>
      </w:r>
    </w:p>
    <w:p>
      <w:pPr>
        <w:pStyle w:val="ListParagraph"/>
        <w:numPr>
          <w:ilvl w:val="0"/>
          <w:numId w:val="3"/>
        </w:numPr>
        <w:spacing w:after="60" w:line="300"/>
      </w:pPr>
      <w:r>
        <w:rPr>
          <w:color w:val="1F2937"/>
          <w:sz w:val="22"/>
          <w:szCs w:val="22"/>
        </w:rPr>
        <w:t xml:space="preserve">Section 16 (Roadmap) — leadership + project manager</w:t>
      </w:r>
    </w:p>
    <w:p>
      <w:pPr>
        <w:pStyle w:val="ListParagraph"/>
        <w:numPr>
          <w:ilvl w:val="0"/>
          <w:numId w:val="3"/>
        </w:numPr>
        <w:spacing w:after="60" w:line="300"/>
      </w:pPr>
      <w:r>
        <w:rPr>
          <w:color w:val="1F2937"/>
          <w:sz w:val="22"/>
          <w:szCs w:val="22"/>
        </w:rPr>
        <w:t xml:space="preserve">Section 19 (Risks) — leadership</w:t>
      </w:r>
    </w:p>
    <w:p>
      <w:pPr>
        <w:pStyle w:val="ListParagraph"/>
        <w:numPr>
          <w:ilvl w:val="0"/>
          <w:numId w:val="3"/>
        </w:numPr>
        <w:spacing w:after="60" w:line="300"/>
      </w:pPr>
      <w:r>
        <w:rPr>
          <w:color w:val="1F2937"/>
          <w:sz w:val="22"/>
          <w:szCs w:val="22"/>
        </w:rPr>
        <w:t xml:space="preserve">Section 20 (Open Questions) — leadership (resolve before kickoff)</w:t>
      </w:r>
    </w:p>
    <w:p>
      <w:pPr>
        <w:spacing w:after="400"/>
      </w:pPr>
      <w:r>
        <w:t xml:space="preserve"/>
      </w:r>
    </w:p>
    <w:p>
      <w:pPr>
        <w:spacing w:after="120" w:line="300"/>
        <w:jc w:val="left"/>
      </w:pPr>
      <w:r>
        <w:rPr>
          <w:i/>
          <w:iCs/>
          <w:color w:val="6B7280"/>
          <w:sz w:val="22"/>
          <w:szCs w:val="22"/>
        </w:rPr>
        <w:t xml:space="preserve">End of document. Recommended next step: a 90-minute review meeting with the client to walk through Sections 15 and 20 in detail and lock down decisions before development begins.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SmartRO — Production-Grade Solution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F4C81"/>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F4C81"/>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1A8FE3"/>
      <w:sz w:val="24"/>
      <w:szCs w:val="24"/>
    </w:rPr>
  </w:style>
  <w:style w:type="paragraph" w:styleId="Heading4">
    <w:name w:val="Heading 4"/>
    <w:basedOn w:val="Normal"/>
    <w:next w:val="Normal"/>
    <w:qFormat/>
    <w:pPr>
      <w:spacing w:after="80" w:before="180"/>
      <w:outlineLvl w:val="3"/>
    </w:pPr>
    <w:rPr>
      <w:rFonts w:ascii="Calibri" w:cs="Calibri" w:eastAsia="Calibri" w:hAnsi="Calibri"/>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SmartRO — Production-Grade Solution Blueprint</dc:title>
  <dc:creator>SmartRO Discovery</dc:creator>
  <dc:description>Rental Water Purifier — Customer App, Admin Panel, Field Service App</dc:description>
  <cp:lastModifiedBy>Un-named</cp:lastModifiedBy>
  <cp:revision>1</cp:revision>
  <dcterms:created xsi:type="dcterms:W3CDTF">2026-04-27T17:07:57.491Z</dcterms:created>
  <dcterms:modified xsi:type="dcterms:W3CDTF">2026-04-27T17:07:57.492Z</dcterms:modified>
</cp:coreProperties>
</file>

<file path=docProps/custom.xml><?xml version="1.0" encoding="utf-8"?>
<Properties xmlns="http://schemas.openxmlformats.org/officeDocument/2006/custom-properties" xmlns:vt="http://schemas.openxmlformats.org/officeDocument/2006/docPropsVTypes"/>
</file>