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9A36" w14:textId="77777777" w:rsidR="003242FD" w:rsidRDefault="003242FD">
      <w:pPr>
        <w:spacing w:before="60" w:after="60"/>
      </w:pPr>
    </w:p>
    <w:p w14:paraId="5672D691" w14:textId="77777777" w:rsidR="003242FD" w:rsidRDefault="003242FD">
      <w:pPr>
        <w:spacing w:before="60" w:after="60"/>
      </w:pPr>
    </w:p>
    <w:p w14:paraId="4DE6CF7D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26F2B9D9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014B86DD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07DE4FB7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2CE48B2D" w14:textId="77777777" w:rsidR="00E102E3" w:rsidRDefault="00E102E3">
      <w:pPr>
        <w:spacing w:before="200" w:after="120"/>
        <w:jc w:val="center"/>
        <w:rPr>
          <w:b/>
          <w:bCs/>
          <w:color w:val="3B5BDB"/>
          <w:sz w:val="60"/>
          <w:szCs w:val="60"/>
          <w:lang w:val="en-US"/>
        </w:rPr>
      </w:pPr>
    </w:p>
    <w:p w14:paraId="0E9E676C" w14:textId="3157C05C" w:rsidR="003242FD" w:rsidRPr="00E102E3" w:rsidRDefault="00000000">
      <w:pPr>
        <w:spacing w:before="200" w:after="120"/>
        <w:jc w:val="center"/>
        <w:rPr>
          <w:color w:val="EE0000"/>
        </w:rPr>
      </w:pPr>
      <w:r w:rsidRPr="00E102E3">
        <w:rPr>
          <w:b/>
          <w:bCs/>
          <w:color w:val="EE0000"/>
          <w:sz w:val="60"/>
          <w:szCs w:val="60"/>
        </w:rPr>
        <w:t>Quikram</w:t>
      </w:r>
    </w:p>
    <w:p w14:paraId="6DF25F8A" w14:textId="5937161A" w:rsidR="003242FD" w:rsidRDefault="003666E6">
      <w:pPr>
        <w:spacing w:before="60" w:after="60"/>
        <w:jc w:val="center"/>
      </w:pPr>
      <w:r w:rsidRPr="003666E6">
        <w:rPr>
          <w:color w:val="555555"/>
          <w:sz w:val="28"/>
          <w:szCs w:val="28"/>
        </w:rPr>
        <w:t>Конструирование и проверка модели монетизации. Тест продажами. Формирование финансовой модели</w:t>
      </w:r>
    </w:p>
    <w:p w14:paraId="1AB360C1" w14:textId="77777777" w:rsidR="003242FD" w:rsidRDefault="003242FD">
      <w:pPr>
        <w:spacing w:before="60" w:after="60"/>
      </w:pPr>
    </w:p>
    <w:p w14:paraId="6E938069" w14:textId="77777777" w:rsidR="003242FD" w:rsidRDefault="003242FD">
      <w:pPr>
        <w:spacing w:before="60" w:after="60"/>
      </w:pPr>
    </w:p>
    <w:p w14:paraId="2BB2341B" w14:textId="77777777" w:rsidR="003242FD" w:rsidRDefault="00000000">
      <w:r>
        <w:br w:type="page"/>
      </w:r>
    </w:p>
    <w:p w14:paraId="6E85C24D" w14:textId="267C9479" w:rsidR="003242FD" w:rsidRPr="00E102E3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color w:val="EE0000"/>
          <w:sz w:val="36"/>
          <w:szCs w:val="36"/>
        </w:rPr>
      </w:pPr>
      <w:r w:rsidRPr="00E102E3">
        <w:rPr>
          <w:rFonts w:ascii="Times New Roman" w:hAnsi="Times New Roman" w:cs="Times New Roman"/>
          <w:sz w:val="36"/>
          <w:szCs w:val="36"/>
        </w:rPr>
        <w:lastRenderedPageBreak/>
        <w:t xml:space="preserve">Шаг 1. </w:t>
      </w:r>
      <w:r w:rsidR="003666E6">
        <w:rPr>
          <w:rFonts w:ascii="Times New Roman" w:hAnsi="Times New Roman" w:cs="Times New Roman"/>
          <w:sz w:val="36"/>
          <w:szCs w:val="36"/>
        </w:rPr>
        <w:t>Гипотезы</w:t>
      </w:r>
      <w:r w:rsidR="003666E6" w:rsidRPr="003666E6">
        <w:rPr>
          <w:rFonts w:ascii="Times New Roman" w:hAnsi="Times New Roman" w:cs="Times New Roman"/>
          <w:sz w:val="36"/>
          <w:szCs w:val="36"/>
        </w:rPr>
        <w:t xml:space="preserve"> монетизации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91554" w:rsidRPr="00647892" w14:paraId="0A9DB0F4" w14:textId="77777777" w:rsidTr="00DA673B"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262BB7" w14:textId="181D459D" w:rsidR="00391554" w:rsidRDefault="00391554" w:rsidP="00391554">
            <w:pPr>
              <w:tabs>
                <w:tab w:val="left" w:pos="8376"/>
              </w:tabs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1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Гипотеза 1 </w:t>
            </w:r>
            <w:r w:rsidR="000050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Pr="00391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Freemium месячная подписка</w:t>
            </w:r>
            <w:r w:rsidR="005C0C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91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(приоритетная)</w:t>
            </w:r>
          </w:p>
          <w:p w14:paraId="261F556A" w14:textId="6AB3A0A1" w:rsidR="00391554" w:rsidRPr="00391554" w:rsidRDefault="00391554" w:rsidP="00391554">
            <w:pPr>
              <w:tabs>
                <w:tab w:val="left" w:pos="8376"/>
              </w:tabs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ACA369C" w14:textId="48BC2495" w:rsidR="00391554" w:rsidRPr="00647892" w:rsidRDefault="00391554" w:rsidP="00DA673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получает бесплатный доступ с ограничением: до 3 предметов и </w:t>
            </w:r>
            <w:r w:rsidR="004C62D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 xml:space="preserve"> загрузок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файлов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 xml:space="preserve"> в месяц. Когда студент упирается в лимит, у него появляется естественный мотив перейти на Pro</w:t>
            </w:r>
            <w:r w:rsidR="001C2C5C">
              <w:rPr>
                <w:rFonts w:ascii="Times New Roman" w:hAnsi="Times New Roman" w:cs="Times New Roman"/>
                <w:sz w:val="24"/>
                <w:szCs w:val="24"/>
              </w:rPr>
              <w:t xml:space="preserve"> верси.</w:t>
            </w:r>
            <w:r w:rsidR="008B56CD">
              <w:rPr>
                <w:rFonts w:ascii="Times New Roman" w:hAnsi="Times New Roman" w:cs="Times New Roman"/>
                <w:sz w:val="24"/>
                <w:szCs w:val="24"/>
              </w:rPr>
              <w:t xml:space="preserve"> В этой гипотезе в качестве плательщика выступает сам студент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8B56CD">
              <w:rPr>
                <w:rFonts w:ascii="Times New Roman" w:hAnsi="Times New Roman" w:cs="Times New Roman"/>
                <w:sz w:val="24"/>
                <w:szCs w:val="24"/>
              </w:rPr>
              <w:t xml:space="preserve">Платит он 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>за неограниченный доступ к загрузкам</w:t>
            </w:r>
            <w:r w:rsidR="008B56CD" w:rsidRPr="008B56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B56CD">
              <w:rPr>
                <w:rFonts w:ascii="Times New Roman" w:hAnsi="Times New Roman" w:cs="Times New Roman"/>
                <w:sz w:val="24"/>
                <w:szCs w:val="24"/>
              </w:rPr>
              <w:t>дополнительным тестированиям</w:t>
            </w:r>
            <w:r w:rsidR="008B56CD" w:rsidRPr="008B56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0202D">
              <w:rPr>
                <w:rFonts w:ascii="Times New Roman" w:hAnsi="Times New Roman" w:cs="Times New Roman"/>
                <w:sz w:val="24"/>
                <w:szCs w:val="24"/>
              </w:rPr>
              <w:t>дополнительной</w:t>
            </w:r>
            <w:r w:rsidR="008B56CD">
              <w:rPr>
                <w:rFonts w:ascii="Times New Roman" w:hAnsi="Times New Roman" w:cs="Times New Roman"/>
                <w:sz w:val="24"/>
                <w:szCs w:val="24"/>
              </w:rPr>
              <w:t xml:space="preserve"> аналитике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 xml:space="preserve"> и AI-чату. Единица оплаты </w:t>
            </w:r>
            <w:r w:rsidR="0090202D">
              <w:rPr>
                <w:rFonts w:ascii="Times New Roman" w:hAnsi="Times New Roman" w:cs="Times New Roman"/>
                <w:sz w:val="24"/>
                <w:szCs w:val="24"/>
              </w:rPr>
              <w:t xml:space="preserve">это - 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 xml:space="preserve"> 1 пользователь в месяц. </w:t>
            </w:r>
            <w:r w:rsidR="00A42D50">
              <w:rPr>
                <w:rFonts w:ascii="Times New Roman" w:hAnsi="Times New Roman" w:cs="Times New Roman"/>
                <w:sz w:val="24"/>
                <w:szCs w:val="24"/>
              </w:rPr>
              <w:t xml:space="preserve">Примерная стоимость подписки 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42D5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993500">
              <w:rPr>
                <w:rFonts w:ascii="Times New Roman" w:hAnsi="Times New Roman" w:cs="Times New Roman"/>
                <w:sz w:val="24"/>
                <w:szCs w:val="24"/>
              </w:rPr>
              <w:t>499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 xml:space="preserve"> ₽/мес.</w:t>
            </w:r>
          </w:p>
        </w:tc>
      </w:tr>
    </w:tbl>
    <w:p w14:paraId="5E9A2F8B" w14:textId="77777777" w:rsidR="00391554" w:rsidRPr="00647892" w:rsidRDefault="00391554" w:rsidP="0039155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91554" w:rsidRPr="00647892" w14:paraId="3B7293D1" w14:textId="77777777" w:rsidTr="00DA673B"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054A9C" w14:textId="2111B63B" w:rsidR="00850C35" w:rsidRDefault="00850C35" w:rsidP="00850C35">
            <w:pPr>
              <w:tabs>
                <w:tab w:val="left" w:pos="8376"/>
              </w:tabs>
              <w:spacing w:before="40" w:after="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Гипотеза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91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050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391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050AF" w:rsidRPr="000050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Периодические пакеты (1 / 3 / 6 месяцев)</w:t>
            </w:r>
          </w:p>
          <w:p w14:paraId="765BD7D2" w14:textId="77777777" w:rsidR="005C0CC7" w:rsidRDefault="005C0CC7" w:rsidP="00850C35">
            <w:pPr>
              <w:tabs>
                <w:tab w:val="left" w:pos="8376"/>
              </w:tabs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D415D" w14:textId="7048D65E" w:rsidR="000050AF" w:rsidRDefault="000050AF" w:rsidP="00061D7C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>Вместо классической подписки студент сам выбирает горизонт оплаты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>Это важно для аудитории с непостоянным паттерном использования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>студент вуза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начинает проявлять активность за 1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 xml:space="preserve"> перед сессией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>, школьник готовится к ЕГЭ/ОГЭ в течение всего учебного года.</w:t>
            </w:r>
          </w:p>
          <w:p w14:paraId="11EA97E0" w14:textId="630E7C01" w:rsidR="000050AF" w:rsidRDefault="000050AF" w:rsidP="00061D7C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 xml:space="preserve">Кто платит: студент или </w:t>
            </w:r>
            <w:r w:rsidR="007056F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 xml:space="preserve"> в случае школьников </w:t>
            </w:r>
            <w:r w:rsidR="007056F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>родитель. За что: полный доступ на выбранный период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FC631A" w14:textId="33885F01" w:rsidR="007056F1" w:rsidRPr="00647892" w:rsidRDefault="000050AF" w:rsidP="00061D7C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Единица оплаты – фиксированный пакет. Стоимость 1 месяц – 399 </w:t>
            </w:r>
            <w:r w:rsidRPr="00391554">
              <w:rPr>
                <w:rFonts w:ascii="Times New Roman" w:hAnsi="Times New Roman" w:cs="Times New Roman"/>
                <w:sz w:val="24"/>
                <w:szCs w:val="24"/>
              </w:rPr>
              <w:t>₽</w:t>
            </w:r>
            <w:r w:rsidRPr="000050A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месяца </w:t>
            </w:r>
            <w:r w:rsidR="007056F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56F1">
              <w:rPr>
                <w:rFonts w:ascii="Times New Roman" w:hAnsi="Times New Roman" w:cs="Times New Roman"/>
                <w:sz w:val="24"/>
                <w:szCs w:val="24"/>
              </w:rPr>
              <w:t xml:space="preserve">1000 </w:t>
            </w:r>
            <w:r w:rsidR="007056F1" w:rsidRPr="00391554">
              <w:rPr>
                <w:rFonts w:ascii="Times New Roman" w:hAnsi="Times New Roman" w:cs="Times New Roman"/>
                <w:sz w:val="24"/>
                <w:szCs w:val="24"/>
              </w:rPr>
              <w:t>₽</w:t>
            </w:r>
            <w:r w:rsidR="007056F1" w:rsidRPr="007056F1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  <w:r w:rsidR="007056F1">
              <w:rPr>
                <w:rFonts w:ascii="Times New Roman" w:hAnsi="Times New Roman" w:cs="Times New Roman"/>
                <w:sz w:val="24"/>
                <w:szCs w:val="24"/>
              </w:rPr>
              <w:t xml:space="preserve"> месяца – 2000 </w:t>
            </w:r>
            <w:r w:rsidR="007056F1" w:rsidRPr="00391554">
              <w:rPr>
                <w:rFonts w:ascii="Times New Roman" w:hAnsi="Times New Roman" w:cs="Times New Roman"/>
                <w:sz w:val="24"/>
                <w:szCs w:val="24"/>
              </w:rPr>
              <w:t>₽</w:t>
            </w:r>
            <w:r w:rsidR="007056F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59D9BAF" w14:textId="77777777" w:rsidR="00391554" w:rsidRPr="00647892" w:rsidRDefault="00391554" w:rsidP="0039155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391554" w:rsidRPr="00647892" w14:paraId="2CEF818F" w14:textId="77777777" w:rsidTr="00DA673B">
        <w:trPr>
          <w:trHeight w:val="13"/>
        </w:trPr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C1848C" w14:textId="4469F859" w:rsidR="000050AF" w:rsidRDefault="000050AF" w:rsidP="000050AF">
            <w:pPr>
              <w:tabs>
                <w:tab w:val="left" w:pos="8376"/>
              </w:tabs>
              <w:spacing w:before="40" w:after="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15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Гипотеза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="007056F1"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B2B лицензия для вузов</w:t>
            </w:r>
          </w:p>
          <w:p w14:paraId="436CFD77" w14:textId="77777777" w:rsidR="007056F1" w:rsidRDefault="007056F1" w:rsidP="00DA673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Вуз или студенческий союз приобретает доступ для всего потока или факультета. Цена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 xml:space="preserve">150–200 ₽ на студента в месяц при объёме от 500 человек. </w:t>
            </w:r>
          </w:p>
          <w:p w14:paraId="5ADEB5C1" w14:textId="4B873172" w:rsidR="00391554" w:rsidRPr="00647892" w:rsidRDefault="007056F1" w:rsidP="00DA673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Такая мо</w:t>
            </w: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дель даёт высокий средний чек и низкий отток, но требует длинного цикла согласования и отдельного трека продаж.</w:t>
            </w:r>
          </w:p>
        </w:tc>
      </w:tr>
    </w:tbl>
    <w:p w14:paraId="1C7C03A7" w14:textId="050C6AE8" w:rsidR="003242FD" w:rsidRPr="00E102E3" w:rsidRDefault="003242F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CA4E4EC" w14:textId="77777777" w:rsidR="003242FD" w:rsidRDefault="003242FD">
      <w:pPr>
        <w:spacing w:before="60" w:after="60"/>
      </w:pPr>
    </w:p>
    <w:p w14:paraId="0749F5F8" w14:textId="7C87085D" w:rsidR="007056F1" w:rsidRPr="007056F1" w:rsidRDefault="00000000" w:rsidP="007056F1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E102E3">
        <w:rPr>
          <w:rFonts w:ascii="Times New Roman" w:hAnsi="Times New Roman" w:cs="Times New Roman"/>
          <w:sz w:val="36"/>
          <w:szCs w:val="36"/>
        </w:rPr>
        <w:t xml:space="preserve">Шаг 2. </w:t>
      </w:r>
      <w:r w:rsidR="007056F1" w:rsidRPr="007056F1">
        <w:rPr>
          <w:rFonts w:ascii="Times New Roman" w:hAnsi="Times New Roman" w:cs="Times New Roman"/>
          <w:sz w:val="36"/>
          <w:szCs w:val="36"/>
        </w:rPr>
        <w:t>Проектирование тарифов и оффера</w:t>
      </w:r>
    </w:p>
    <w:tbl>
      <w:tblPr>
        <w:tblW w:w="944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913"/>
        <w:gridCol w:w="30"/>
        <w:gridCol w:w="4056"/>
      </w:tblGrid>
      <w:tr w:rsidR="00713BDB" w:rsidRPr="007056F1" w14:paraId="3A79759C" w14:textId="77777777" w:rsidTr="007056F1">
        <w:trPr>
          <w:trHeight w:val="6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DF02E" w14:textId="15425AB3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A3DA53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FB4BD0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</w:t>
            </w:r>
          </w:p>
        </w:tc>
      </w:tr>
      <w:tr w:rsidR="00713BDB" w:rsidRPr="007056F1" w14:paraId="597565AF" w14:textId="77777777" w:rsidTr="007056F1">
        <w:trPr>
          <w:trHeight w:val="662"/>
          <w:tblCellSpacing w:w="15" w:type="dxa"/>
        </w:trPr>
        <w:tc>
          <w:tcPr>
            <w:tcW w:w="0" w:type="auto"/>
            <w:vAlign w:val="center"/>
            <w:hideMark/>
          </w:tcPr>
          <w:p w14:paraId="60A1A52E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344AC8CD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0 ₽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063A50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499 ₽/мес</w:t>
            </w:r>
          </w:p>
        </w:tc>
      </w:tr>
      <w:tr w:rsidR="00713BDB" w:rsidRPr="007056F1" w14:paraId="09127D7E" w14:textId="77777777" w:rsidTr="007056F1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07CADF3E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Предметов</w:t>
            </w:r>
          </w:p>
        </w:tc>
        <w:tc>
          <w:tcPr>
            <w:tcW w:w="0" w:type="auto"/>
            <w:vAlign w:val="center"/>
            <w:hideMark/>
          </w:tcPr>
          <w:p w14:paraId="0CE2F9E2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до 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991AF4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неограничено</w:t>
            </w:r>
          </w:p>
        </w:tc>
      </w:tr>
      <w:tr w:rsidR="00713BDB" w:rsidRPr="007056F1" w14:paraId="70F9A471" w14:textId="77777777" w:rsidTr="007056F1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2564F363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Загрузок файлов</w:t>
            </w:r>
          </w:p>
        </w:tc>
        <w:tc>
          <w:tcPr>
            <w:tcW w:w="0" w:type="auto"/>
            <w:vAlign w:val="center"/>
            <w:hideMark/>
          </w:tcPr>
          <w:p w14:paraId="2CD9E1AD" w14:textId="06540392" w:rsidR="007056F1" w:rsidRPr="007056F1" w:rsidRDefault="003918D5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7056F1" w:rsidRPr="007056F1">
              <w:rPr>
                <w:rFonts w:ascii="Times New Roman" w:hAnsi="Times New Roman" w:cs="Times New Roman"/>
                <w:sz w:val="24"/>
                <w:szCs w:val="24"/>
              </w:rPr>
              <w:t>/мес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372FA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неограничено</w:t>
            </w:r>
          </w:p>
        </w:tc>
      </w:tr>
      <w:tr w:rsidR="00713BDB" w:rsidRPr="007056F1" w14:paraId="77F1F944" w14:textId="77777777" w:rsidTr="003918D5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342670D2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Тестов</w:t>
            </w:r>
          </w:p>
        </w:tc>
        <w:tc>
          <w:tcPr>
            <w:tcW w:w="2804" w:type="dxa"/>
            <w:gridSpan w:val="2"/>
            <w:vAlign w:val="center"/>
            <w:hideMark/>
          </w:tcPr>
          <w:p w14:paraId="41C3062D" w14:textId="5755B743" w:rsidR="007056F1" w:rsidRPr="007056F1" w:rsidRDefault="008452E6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4011" w:type="dxa"/>
            <w:vAlign w:val="center"/>
            <w:hideMark/>
          </w:tcPr>
          <w:p w14:paraId="71D0B6AC" w14:textId="1EC292A3" w:rsidR="007056F1" w:rsidRPr="007056F1" w:rsidRDefault="00713BDB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Огромная дополнительная аналитика + доп виды тестирования</w:t>
            </w:r>
          </w:p>
        </w:tc>
      </w:tr>
      <w:tr w:rsidR="00713BDB" w:rsidRPr="007056F1" w14:paraId="05E5967C" w14:textId="77777777" w:rsidTr="007056F1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18F4A083" w14:textId="66B1CAF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AI-чат </w:t>
            </w:r>
          </w:p>
        </w:tc>
        <w:tc>
          <w:tcPr>
            <w:tcW w:w="0" w:type="auto"/>
            <w:vAlign w:val="center"/>
            <w:hideMark/>
          </w:tcPr>
          <w:p w14:paraId="7BBE9056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42FC6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713BDB" w:rsidRPr="007056F1" w14:paraId="4FC1FAFC" w14:textId="77777777" w:rsidTr="007056F1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53CAC6AC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Аналитика по темам</w:t>
            </w:r>
          </w:p>
        </w:tc>
        <w:tc>
          <w:tcPr>
            <w:tcW w:w="0" w:type="auto"/>
            <w:vAlign w:val="center"/>
            <w:hideMark/>
          </w:tcPr>
          <w:p w14:paraId="25349418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базовая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22DDD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</w:p>
        </w:tc>
      </w:tr>
      <w:tr w:rsidR="00713BDB" w:rsidRPr="007056F1" w14:paraId="73E1F26C" w14:textId="77777777" w:rsidTr="007056F1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23601C1F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Экспорт конспекта</w:t>
            </w:r>
          </w:p>
        </w:tc>
        <w:tc>
          <w:tcPr>
            <w:tcW w:w="0" w:type="auto"/>
            <w:vAlign w:val="center"/>
            <w:hideMark/>
          </w:tcPr>
          <w:p w14:paraId="39239333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D2DF60" w14:textId="77777777" w:rsidR="007056F1" w:rsidRPr="007056F1" w:rsidRDefault="007056F1" w:rsidP="007056F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56F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3DDD470F" w14:textId="28EF81F4" w:rsidR="007056F1" w:rsidRPr="00E102E3" w:rsidRDefault="007056F1" w:rsidP="007056F1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5153E8B" w14:textId="180B7C9F" w:rsidR="003242FD" w:rsidRPr="00E102E3" w:rsidRDefault="003242F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B0D189D" w14:textId="77777777" w:rsidR="003242FD" w:rsidRDefault="003242FD">
      <w:pPr>
        <w:spacing w:before="60" w:after="60"/>
      </w:pPr>
    </w:p>
    <w:p w14:paraId="007608C5" w14:textId="4AC05150" w:rsidR="003242FD" w:rsidRPr="00E102E3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E102E3">
        <w:rPr>
          <w:rFonts w:ascii="Times New Roman" w:hAnsi="Times New Roman" w:cs="Times New Roman"/>
          <w:sz w:val="36"/>
          <w:szCs w:val="36"/>
        </w:rPr>
        <w:t xml:space="preserve">Шаг 3. </w:t>
      </w:r>
      <w:r w:rsidR="009767A6" w:rsidRPr="009767A6">
        <w:rPr>
          <w:rFonts w:ascii="Times New Roman" w:hAnsi="Times New Roman" w:cs="Times New Roman"/>
          <w:sz w:val="36"/>
          <w:szCs w:val="36"/>
        </w:rPr>
        <w:t>Материалы для sales test</w:t>
      </w:r>
    </w:p>
    <w:p w14:paraId="634AABED" w14:textId="0CF394A4" w:rsidR="009767A6" w:rsidRPr="009767A6" w:rsidRDefault="009767A6" w:rsidP="009767A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767A6">
        <w:rPr>
          <w:rFonts w:ascii="Times New Roman" w:hAnsi="Times New Roman" w:cs="Times New Roman"/>
          <w:b/>
          <w:bCs/>
          <w:sz w:val="24"/>
          <w:szCs w:val="24"/>
        </w:rPr>
        <w:t>Оффер:</w:t>
      </w:r>
    </w:p>
    <w:p w14:paraId="42B2949D" w14:textId="2C9EED99" w:rsidR="009767A6" w:rsidRDefault="009767A6" w:rsidP="009767A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767A6">
        <w:rPr>
          <w:rFonts w:ascii="Times New Roman" w:hAnsi="Times New Roman" w:cs="Times New Roman"/>
          <w:sz w:val="24"/>
          <w:szCs w:val="24"/>
        </w:rPr>
        <w:t>Quikram анализирует твои лекции и создаёт тест именно по ним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767A6">
        <w:rPr>
          <w:rFonts w:ascii="Times New Roman" w:hAnsi="Times New Roman" w:cs="Times New Roman"/>
          <w:sz w:val="24"/>
          <w:szCs w:val="24"/>
        </w:rPr>
        <w:t>Загружаешь PDF или DOCX, получаешь структурированный конспект и персональн</w:t>
      </w:r>
      <w:r>
        <w:rPr>
          <w:rFonts w:ascii="Times New Roman" w:hAnsi="Times New Roman" w:cs="Times New Roman"/>
          <w:sz w:val="24"/>
          <w:szCs w:val="24"/>
        </w:rPr>
        <w:t>ое тестирование нескольких видов</w:t>
      </w:r>
      <w:r w:rsidR="00AD616C">
        <w:rPr>
          <w:rFonts w:ascii="Times New Roman" w:hAnsi="Times New Roman" w:cs="Times New Roman"/>
          <w:sz w:val="24"/>
          <w:szCs w:val="24"/>
        </w:rPr>
        <w:t>.</w:t>
      </w:r>
      <w:r w:rsidRPr="009767A6">
        <w:rPr>
          <w:rFonts w:ascii="Times New Roman" w:hAnsi="Times New Roman" w:cs="Times New Roman"/>
          <w:sz w:val="24"/>
          <w:szCs w:val="24"/>
        </w:rPr>
        <w:t xml:space="preserve"> Первые </w:t>
      </w:r>
      <w:r w:rsidR="00774661">
        <w:rPr>
          <w:rFonts w:ascii="Times New Roman" w:hAnsi="Times New Roman" w:cs="Times New Roman"/>
          <w:sz w:val="24"/>
          <w:szCs w:val="24"/>
        </w:rPr>
        <w:t>десяток</w:t>
      </w:r>
      <w:r w:rsidRPr="009767A6">
        <w:rPr>
          <w:rFonts w:ascii="Times New Roman" w:hAnsi="Times New Roman" w:cs="Times New Roman"/>
          <w:sz w:val="24"/>
          <w:szCs w:val="24"/>
        </w:rPr>
        <w:t xml:space="preserve"> </w:t>
      </w:r>
      <w:r w:rsidR="00774661">
        <w:rPr>
          <w:rFonts w:ascii="Times New Roman" w:hAnsi="Times New Roman" w:cs="Times New Roman"/>
          <w:sz w:val="24"/>
          <w:szCs w:val="24"/>
        </w:rPr>
        <w:t>загрузок</w:t>
      </w:r>
      <w:r w:rsidR="00586CC8">
        <w:rPr>
          <w:rFonts w:ascii="Times New Roman" w:hAnsi="Times New Roman" w:cs="Times New Roman"/>
          <w:sz w:val="24"/>
          <w:szCs w:val="24"/>
        </w:rPr>
        <w:t xml:space="preserve"> -</w:t>
      </w:r>
      <w:r w:rsidRPr="009767A6">
        <w:rPr>
          <w:rFonts w:ascii="Times New Roman" w:hAnsi="Times New Roman" w:cs="Times New Roman"/>
          <w:sz w:val="24"/>
          <w:szCs w:val="24"/>
        </w:rPr>
        <w:t xml:space="preserve"> бесплатно.</w:t>
      </w:r>
    </w:p>
    <w:p w14:paraId="7E740139" w14:textId="77777777" w:rsidR="009767A6" w:rsidRPr="009767A6" w:rsidRDefault="009767A6" w:rsidP="009767A6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57FC2BFE" w14:textId="77777777" w:rsidR="009767A6" w:rsidRPr="009767A6" w:rsidRDefault="009767A6" w:rsidP="009767A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767A6">
        <w:rPr>
          <w:rFonts w:ascii="Times New Roman" w:hAnsi="Times New Roman" w:cs="Times New Roman"/>
          <w:b/>
          <w:bCs/>
          <w:sz w:val="24"/>
          <w:szCs w:val="24"/>
        </w:rPr>
        <w:t>Сообщение для первого контакта (Telegram):</w:t>
      </w:r>
    </w:p>
    <w:p w14:paraId="00308AC4" w14:textId="71ADC496" w:rsidR="009767A6" w:rsidRPr="009767A6" w:rsidRDefault="009767A6" w:rsidP="009767A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767A6">
        <w:rPr>
          <w:rFonts w:ascii="Times New Roman" w:hAnsi="Times New Roman" w:cs="Times New Roman"/>
          <w:sz w:val="24"/>
          <w:szCs w:val="24"/>
        </w:rPr>
        <w:t>Привет! Разрабатываю AI-сервис для подготовки к экзаменам</w:t>
      </w:r>
      <w:r w:rsidR="00586CC8" w:rsidRPr="00586CC8">
        <w:rPr>
          <w:rFonts w:ascii="Times New Roman" w:hAnsi="Times New Roman" w:cs="Times New Roman"/>
          <w:sz w:val="24"/>
          <w:szCs w:val="24"/>
        </w:rPr>
        <w:t xml:space="preserve">, </w:t>
      </w:r>
      <w:r w:rsidR="00586CC8">
        <w:rPr>
          <w:rFonts w:ascii="Times New Roman" w:hAnsi="Times New Roman" w:cs="Times New Roman"/>
          <w:sz w:val="24"/>
          <w:szCs w:val="24"/>
        </w:rPr>
        <w:t>если быть кратким то суть такова:</w:t>
      </w:r>
      <w:r w:rsidRPr="009767A6">
        <w:rPr>
          <w:rFonts w:ascii="Times New Roman" w:hAnsi="Times New Roman" w:cs="Times New Roman"/>
          <w:sz w:val="24"/>
          <w:szCs w:val="24"/>
        </w:rPr>
        <w:t xml:space="preserve"> загружаешь свои лекции, он делает конспект и тест именно по твоему материалу, не по общим источникам. Сейчас тестирую с реальными студентами, ищу людей, которые готовы попробовать бесплатно и поделиться впечатлениями. Если интересно </w:t>
      </w:r>
      <w:r w:rsidR="00586CC8">
        <w:rPr>
          <w:rFonts w:ascii="Times New Roman" w:hAnsi="Times New Roman" w:cs="Times New Roman"/>
          <w:sz w:val="24"/>
          <w:szCs w:val="24"/>
        </w:rPr>
        <w:t xml:space="preserve">- </w:t>
      </w:r>
      <w:r w:rsidRPr="009767A6">
        <w:rPr>
          <w:rFonts w:ascii="Times New Roman" w:hAnsi="Times New Roman" w:cs="Times New Roman"/>
          <w:sz w:val="24"/>
          <w:szCs w:val="24"/>
        </w:rPr>
        <w:t>скину ссылку, займёт минут десять.</w:t>
      </w:r>
    </w:p>
    <w:p w14:paraId="5C4241BA" w14:textId="77777777" w:rsidR="003242FD" w:rsidRDefault="003242FD">
      <w:pPr>
        <w:spacing w:before="60" w:after="60"/>
      </w:pPr>
    </w:p>
    <w:p w14:paraId="74E070C8" w14:textId="4B4162B0" w:rsidR="003242FD" w:rsidRPr="00E102E3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E102E3">
        <w:rPr>
          <w:rFonts w:ascii="Times New Roman" w:hAnsi="Times New Roman" w:cs="Times New Roman"/>
          <w:sz w:val="36"/>
          <w:szCs w:val="36"/>
        </w:rPr>
        <w:t xml:space="preserve">Шаг 4. </w:t>
      </w:r>
      <w:r w:rsidR="00586CC8" w:rsidRPr="00586CC8">
        <w:rPr>
          <w:rFonts w:ascii="Times New Roman" w:hAnsi="Times New Roman" w:cs="Times New Roman"/>
          <w:sz w:val="36"/>
          <w:szCs w:val="36"/>
        </w:rPr>
        <w:t>План «теста продажами»</w:t>
      </w:r>
    </w:p>
    <w:p w14:paraId="0456322E" w14:textId="77777777" w:rsidR="00586CC8" w:rsidRPr="00586CC8" w:rsidRDefault="00586CC8" w:rsidP="00586CC8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86CC8">
        <w:rPr>
          <w:rFonts w:ascii="Times New Roman" w:hAnsi="Times New Roman" w:cs="Times New Roman"/>
          <w:sz w:val="24"/>
          <w:szCs w:val="24"/>
        </w:rPr>
        <w:t>Целевой лид — студент IT или технического вуза, 2–4 курс, 19–24 года, активен в Telegram, использует ChatGPT, сессия через 2–6 недель или недавно завершилась.</w:t>
      </w:r>
    </w:p>
    <w:p w14:paraId="79CFC422" w14:textId="4CFF942C" w:rsidR="00586CC8" w:rsidRPr="00586CC8" w:rsidRDefault="00586CC8" w:rsidP="00586CC8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86CC8">
        <w:rPr>
          <w:rFonts w:ascii="Times New Roman" w:hAnsi="Times New Roman" w:cs="Times New Roman"/>
          <w:sz w:val="24"/>
          <w:szCs w:val="24"/>
        </w:rPr>
        <w:t xml:space="preserve">Для набора 20–30 контактов подходят следующие источники: Telegram-чаты </w:t>
      </w:r>
      <w:r>
        <w:rPr>
          <w:rFonts w:ascii="Times New Roman" w:hAnsi="Times New Roman" w:cs="Times New Roman"/>
          <w:sz w:val="24"/>
          <w:szCs w:val="24"/>
        </w:rPr>
        <w:t xml:space="preserve"> или Макс-чаты </w:t>
      </w:r>
      <w:r w:rsidRPr="00586CC8">
        <w:rPr>
          <w:rFonts w:ascii="Times New Roman" w:hAnsi="Times New Roman" w:cs="Times New Roman"/>
          <w:sz w:val="24"/>
          <w:szCs w:val="24"/>
        </w:rPr>
        <w:t>факультетов технических вузов</w:t>
      </w:r>
      <w:r w:rsidRPr="00586CC8">
        <w:rPr>
          <w:rFonts w:ascii="Times New Roman" w:hAnsi="Times New Roman" w:cs="Times New Roman"/>
          <w:sz w:val="24"/>
          <w:szCs w:val="24"/>
        </w:rPr>
        <w:t xml:space="preserve">, </w:t>
      </w:r>
      <w:r w:rsidRPr="00586CC8">
        <w:rPr>
          <w:rFonts w:ascii="Times New Roman" w:hAnsi="Times New Roman" w:cs="Times New Roman"/>
          <w:sz w:val="24"/>
          <w:szCs w:val="24"/>
        </w:rPr>
        <w:t>Discord-серверы студенческих сообществ, группы ВКонтакте по направлениям «программирование» и «IT»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55C682" w14:textId="13CE6EE2" w:rsidR="003242FD" w:rsidRPr="00586CC8" w:rsidRDefault="00586CC8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86CC8">
        <w:rPr>
          <w:rFonts w:ascii="Times New Roman" w:hAnsi="Times New Roman" w:cs="Times New Roman"/>
          <w:sz w:val="24"/>
          <w:szCs w:val="24"/>
        </w:rPr>
        <w:t>Воронка продаж строится в пять шагов: первый контакт, получение ответа, короткий созвон</w:t>
      </w:r>
      <w:r>
        <w:rPr>
          <w:rFonts w:ascii="Times New Roman" w:hAnsi="Times New Roman" w:cs="Times New Roman"/>
          <w:sz w:val="24"/>
          <w:szCs w:val="24"/>
        </w:rPr>
        <w:t xml:space="preserve"> на 10 минут</w:t>
      </w:r>
      <w:r w:rsidRPr="00586CC8">
        <w:rPr>
          <w:rFonts w:ascii="Times New Roman" w:hAnsi="Times New Roman" w:cs="Times New Roman"/>
          <w:sz w:val="24"/>
          <w:szCs w:val="24"/>
        </w:rPr>
        <w:t xml:space="preserve">, показ продукта, предложение бесплатного </w:t>
      </w:r>
      <w:r w:rsidR="00B123E2">
        <w:rPr>
          <w:rFonts w:ascii="Times New Roman" w:hAnsi="Times New Roman" w:cs="Times New Roman"/>
          <w:sz w:val="24"/>
          <w:szCs w:val="24"/>
        </w:rPr>
        <w:t>демо к премимиум функциям.</w:t>
      </w:r>
    </w:p>
    <w:p w14:paraId="5D38CDFC" w14:textId="549D2A9E" w:rsidR="00506094" w:rsidRPr="00506094" w:rsidRDefault="00000000" w:rsidP="00506094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  <w:lang w:val="en-US"/>
        </w:rPr>
      </w:pPr>
      <w:r w:rsidRPr="00647892">
        <w:rPr>
          <w:rFonts w:ascii="Times New Roman" w:hAnsi="Times New Roman" w:cs="Times New Roman"/>
          <w:sz w:val="36"/>
          <w:szCs w:val="36"/>
        </w:rPr>
        <w:t>Шаг</w:t>
      </w:r>
      <w:r w:rsidRPr="00B123E2">
        <w:rPr>
          <w:rFonts w:ascii="Times New Roman" w:hAnsi="Times New Roman" w:cs="Times New Roman"/>
          <w:sz w:val="36"/>
          <w:szCs w:val="36"/>
        </w:rPr>
        <w:t xml:space="preserve"> 5. </w:t>
      </w:r>
      <w:r w:rsidR="00B123E2" w:rsidRPr="00B123E2">
        <w:rPr>
          <w:rFonts w:ascii="Times New Roman" w:hAnsi="Times New Roman" w:cs="Times New Roman"/>
          <w:sz w:val="36"/>
          <w:szCs w:val="36"/>
        </w:rPr>
        <w:t>Конструирование финансовой модели</w:t>
      </w:r>
    </w:p>
    <w:p w14:paraId="09AFC787" w14:textId="77777777" w:rsidR="001A762F" w:rsidRPr="002D073C" w:rsidRDefault="001A762F" w:rsidP="001A762F">
      <w:pPr>
        <w:spacing w:before="320" w:after="120"/>
        <w:rPr>
          <w:rFonts w:ascii="Times New Roman" w:hAnsi="Times New Roman" w:cs="Times New Roman"/>
        </w:rPr>
      </w:pPr>
      <w:r w:rsidRPr="002D073C">
        <w:rPr>
          <w:rFonts w:ascii="Times New Roman" w:hAnsi="Times New Roman" w:cs="Times New Roman"/>
          <w:b/>
          <w:bCs/>
          <w:color w:val="2E5FA3"/>
          <w:sz w:val="28"/>
          <w:szCs w:val="28"/>
        </w:rPr>
        <w:t>Краткосрочный период — месяцы 1–6</w:t>
      </w:r>
    </w:p>
    <w:p w14:paraId="378635C6" w14:textId="77777777" w:rsidR="001A762F" w:rsidRPr="002D073C" w:rsidRDefault="001A762F" w:rsidP="001A762F">
      <w:pPr>
        <w:spacing w:before="240" w:after="80"/>
        <w:rPr>
          <w:rFonts w:ascii="Times New Roman" w:hAnsi="Times New Roman" w:cs="Times New Roman"/>
        </w:rPr>
      </w:pPr>
      <w:r w:rsidRPr="002D073C">
        <w:rPr>
          <w:rFonts w:ascii="Times New Roman" w:hAnsi="Times New Roman" w:cs="Times New Roman"/>
          <w:b/>
          <w:bCs/>
          <w:color w:val="1F2D3D"/>
        </w:rPr>
        <w:lastRenderedPageBreak/>
        <w:t>Воронка привлечения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050"/>
        <w:gridCol w:w="1050"/>
        <w:gridCol w:w="1050"/>
        <w:gridCol w:w="1050"/>
        <w:gridCol w:w="1050"/>
        <w:gridCol w:w="1050"/>
      </w:tblGrid>
      <w:tr w:rsidR="001A762F" w:rsidRPr="002D073C" w14:paraId="6B516E42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BB7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Показатель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38C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990F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B6D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DE3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15A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952A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М6</w:t>
            </w:r>
          </w:p>
        </w:tc>
      </w:tr>
      <w:tr w:rsidR="001A762F" w:rsidRPr="002D073C" w14:paraId="2DA382DD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983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Outreach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CA0D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588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3FF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B7394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140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D9DC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180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B64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220</w:t>
            </w:r>
          </w:p>
        </w:tc>
      </w:tr>
      <w:tr w:rsidR="001A762F" w:rsidRPr="002D073C" w14:paraId="0631BC51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186C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Ответили (25%)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5D3A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A79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A08C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F52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287EC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4FC2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55</w:t>
            </w:r>
          </w:p>
        </w:tc>
      </w:tr>
      <w:tr w:rsidR="001A762F" w:rsidRPr="002D073C" w14:paraId="3EE5897F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2260D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Регистрации (55%)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A842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CDEA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68AB4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F3A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4CD2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AF77E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30</w:t>
            </w:r>
          </w:p>
        </w:tc>
      </w:tr>
      <w:tr w:rsidR="001A762F" w:rsidRPr="002D073C" w14:paraId="53760A37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961F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Активные Free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D39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27C4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750D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5ECC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548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B93E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83</w:t>
            </w:r>
          </w:p>
        </w:tc>
      </w:tr>
      <w:tr w:rsidR="001A762F" w:rsidRPr="002D073C" w14:paraId="49707214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BF23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Новых Pro (7%)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95C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DB12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0AF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A63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D12F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F01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</w:t>
            </w:r>
          </w:p>
        </w:tc>
      </w:tr>
      <w:tr w:rsidR="001A762F" w:rsidRPr="002D073C" w14:paraId="79C466F9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54D4B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Отток Pro (15%)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22E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E6D5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FE72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32B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14AF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49A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</w:t>
            </w:r>
          </w:p>
        </w:tc>
      </w:tr>
      <w:tr w:rsidR="001A762F" w:rsidRPr="002D073C" w14:paraId="13CCFF06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5537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Платящих итого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51B70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A664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ED1E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4F4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0ECD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1D9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14</w:t>
            </w:r>
          </w:p>
        </w:tc>
      </w:tr>
    </w:tbl>
    <w:p w14:paraId="3A603743" w14:textId="77777777" w:rsidR="001A762F" w:rsidRPr="002D073C" w:rsidRDefault="001A762F" w:rsidP="001A762F">
      <w:pPr>
        <w:spacing w:before="60" w:after="60"/>
        <w:rPr>
          <w:rFonts w:ascii="Times New Roman" w:hAnsi="Times New Roman" w:cs="Times New Roman"/>
        </w:rPr>
      </w:pPr>
    </w:p>
    <w:p w14:paraId="1834D404" w14:textId="77777777" w:rsidR="001A762F" w:rsidRPr="002D073C" w:rsidRDefault="001A762F" w:rsidP="001A762F">
      <w:pPr>
        <w:spacing w:before="240" w:after="80"/>
        <w:rPr>
          <w:rFonts w:ascii="Times New Roman" w:hAnsi="Times New Roman" w:cs="Times New Roman"/>
        </w:rPr>
      </w:pPr>
      <w:r w:rsidRPr="002D073C">
        <w:rPr>
          <w:rFonts w:ascii="Times New Roman" w:hAnsi="Times New Roman" w:cs="Times New Roman"/>
          <w:b/>
          <w:bCs/>
          <w:color w:val="1F2D3D"/>
        </w:rPr>
        <w:t>Финансовые показатели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050"/>
        <w:gridCol w:w="1050"/>
        <w:gridCol w:w="1050"/>
        <w:gridCol w:w="1050"/>
        <w:gridCol w:w="1050"/>
        <w:gridCol w:w="1050"/>
      </w:tblGrid>
      <w:tr w:rsidR="001A762F" w:rsidRPr="002D073C" w14:paraId="3E86308E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6CA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Показатель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1C4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D94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AB4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698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5CB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08A2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М6</w:t>
            </w:r>
          </w:p>
        </w:tc>
      </w:tr>
      <w:tr w:rsidR="001A762F" w:rsidRPr="002D073C" w14:paraId="3EF2BB7B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17B3F" w14:textId="09D98458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Выручка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FA8C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5C4D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499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C7EC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1 497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BE5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2 994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B080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4 491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1EE6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6 986</w:t>
            </w:r>
          </w:p>
        </w:tc>
      </w:tr>
      <w:tr w:rsidR="001A762F" w:rsidRPr="002D073C" w14:paraId="2EAC4F51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3906" w14:textId="78B6D1F9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Комиссия шлюза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5EC4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F58E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50B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02CB0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105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477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157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467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245</w:t>
            </w:r>
          </w:p>
        </w:tc>
      </w:tr>
      <w:tr w:rsidR="001A762F" w:rsidRPr="002D073C" w14:paraId="5ECE0AAA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BB058" w14:textId="206CAD71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Налог УСН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D23E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902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51D4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296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180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0A8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270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497C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419</w:t>
            </w:r>
          </w:p>
        </w:tc>
      </w:tr>
      <w:tr w:rsidR="001A762F" w:rsidRPr="002D073C" w14:paraId="65216481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F5D3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Чистая выручка,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25FDE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494A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452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8032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1 355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E5B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2 709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788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4 064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546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6 322</w:t>
            </w:r>
          </w:p>
        </w:tc>
      </w:tr>
      <w:tr w:rsidR="001A762F" w:rsidRPr="002D073C" w14:paraId="6CADA095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A372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LLM API,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2C8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D26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A51E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D3B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156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E0F6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236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2199E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332</w:t>
            </w:r>
          </w:p>
        </w:tc>
      </w:tr>
      <w:tr w:rsidR="001A762F" w:rsidRPr="002D073C" w14:paraId="7F9ADF43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5A54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Валовая прибыль,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43F6E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−16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21C8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408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32E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1 263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8E2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2 553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0430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3 828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868D8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5 990</w:t>
            </w:r>
          </w:p>
        </w:tc>
      </w:tr>
      <w:tr w:rsidR="001A762F" w:rsidRPr="002D073C" w14:paraId="7E03040B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1867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Валовая маржа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2C6A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—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C83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82%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3649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84%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6B0B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85%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8810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85%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CC5E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86%</w:t>
            </w:r>
          </w:p>
        </w:tc>
      </w:tr>
      <w:tr w:rsidR="001A762F" w:rsidRPr="002D073C" w14:paraId="77909FF7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084A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Домен (разово),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DE71C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1 200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7EA0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B62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262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63394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5A250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</w:tr>
      <w:tr w:rsidR="001A762F" w:rsidRPr="002D073C" w14:paraId="1F7B55C0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5BCD2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Хостинг,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81F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3 500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B5A49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3 500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3A1E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3 500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C64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25854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7EF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5 000</w:t>
            </w:r>
          </w:p>
        </w:tc>
      </w:tr>
      <w:tr w:rsidR="001A762F" w:rsidRPr="002D073C" w14:paraId="6087BBCF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763F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Маркетинг,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4460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E984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07A92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AF234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A937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7 000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857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8 000</w:t>
            </w:r>
          </w:p>
        </w:tc>
      </w:tr>
      <w:tr w:rsidR="001A762F" w:rsidRPr="002D073C" w14:paraId="654E3DFF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CDA07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Зарплата,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5129E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E33C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323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525E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DD4A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55FF0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</w:tr>
      <w:tr w:rsidR="001A762F" w:rsidRPr="002D073C" w14:paraId="4FF57C23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483E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Итого затрат,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158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6 716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B3C1F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6 500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62E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8 500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0CFD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D3F86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12 000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AA3AA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13 000</w:t>
            </w:r>
          </w:p>
        </w:tc>
      </w:tr>
      <w:tr w:rsidR="001A762F" w:rsidRPr="002D073C" w14:paraId="3C8FC7AB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1A37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Операционный результат,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7F1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−6 732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017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−6 092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BA66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−7 237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2FB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−6 447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20361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−8 172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64CC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−7 010</w:t>
            </w:r>
          </w:p>
        </w:tc>
      </w:tr>
      <w:tr w:rsidR="001A762F" w:rsidRPr="002D073C" w14:paraId="4442F96D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B1A0" w14:textId="77777777" w:rsidR="001A762F" w:rsidRPr="002D073C" w:rsidRDefault="001A762F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Накопленный убыток,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A446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−6 732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183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−12 824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17017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−20 061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0855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−26 508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A86E3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−34 680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7C6B" w14:textId="77777777" w:rsidR="001A762F" w:rsidRPr="002D073C" w:rsidRDefault="001A762F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−41 690</w:t>
            </w:r>
          </w:p>
        </w:tc>
      </w:tr>
    </w:tbl>
    <w:p w14:paraId="05E367AC" w14:textId="77777777" w:rsidR="002D073C" w:rsidRPr="002D073C" w:rsidRDefault="002D073C" w:rsidP="002D073C">
      <w:pPr>
        <w:spacing w:before="320" w:after="120"/>
        <w:rPr>
          <w:rFonts w:ascii="Times New Roman" w:hAnsi="Times New Roman" w:cs="Times New Roman"/>
        </w:rPr>
      </w:pPr>
      <w:r w:rsidRPr="002D073C">
        <w:rPr>
          <w:rFonts w:ascii="Times New Roman" w:hAnsi="Times New Roman" w:cs="Times New Roman"/>
          <w:b/>
          <w:bCs/>
          <w:color w:val="2E5FA3"/>
          <w:sz w:val="28"/>
          <w:szCs w:val="28"/>
        </w:rPr>
        <w:t>Среднесрочный период — месяцы 7–12</w:t>
      </w:r>
    </w:p>
    <w:p w14:paraId="000CF560" w14:textId="77777777" w:rsidR="002D073C" w:rsidRPr="002D073C" w:rsidRDefault="002D073C" w:rsidP="002D073C">
      <w:pPr>
        <w:spacing w:before="240" w:after="80"/>
        <w:rPr>
          <w:rFonts w:ascii="Times New Roman" w:hAnsi="Times New Roman" w:cs="Times New Roman"/>
        </w:rPr>
      </w:pPr>
      <w:r w:rsidRPr="002D073C">
        <w:rPr>
          <w:rFonts w:ascii="Times New Roman" w:hAnsi="Times New Roman" w:cs="Times New Roman"/>
          <w:b/>
          <w:bCs/>
          <w:color w:val="1F2D3D"/>
        </w:rPr>
        <w:t>Воронка привлечения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050"/>
        <w:gridCol w:w="1050"/>
        <w:gridCol w:w="1050"/>
        <w:gridCol w:w="1050"/>
        <w:gridCol w:w="1050"/>
        <w:gridCol w:w="1050"/>
      </w:tblGrid>
      <w:tr w:rsidR="002D073C" w:rsidRPr="002D073C" w14:paraId="1EC624EC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06B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Показатель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861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8E7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53C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FBF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М10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047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М11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769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М12</w:t>
            </w:r>
          </w:p>
        </w:tc>
      </w:tr>
      <w:tr w:rsidR="002D073C" w:rsidRPr="002D073C" w14:paraId="4EAD9DB7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2FB4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Outreach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C82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260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8AF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D021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340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116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380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F0A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420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75A3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460</w:t>
            </w:r>
          </w:p>
        </w:tc>
      </w:tr>
      <w:tr w:rsidR="002D073C" w:rsidRPr="002D073C" w14:paraId="23E81A8E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86139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Ответили (25%)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6CF8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3A3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75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6988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689B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62D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105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2836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115</w:t>
            </w:r>
          </w:p>
        </w:tc>
      </w:tr>
      <w:tr w:rsidR="002D073C" w:rsidRPr="002D073C" w14:paraId="349C8B62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F7109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Регистрации (55%)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29A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EAA5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B77CF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1F1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45AA5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176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63</w:t>
            </w:r>
          </w:p>
        </w:tc>
      </w:tr>
      <w:tr w:rsidR="002D073C" w:rsidRPr="002D073C" w14:paraId="7803FFF5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F495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Активные Free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2EAFF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111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FDA5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141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87F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174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4231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209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1CF9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246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99B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285</w:t>
            </w:r>
          </w:p>
        </w:tc>
      </w:tr>
      <w:tr w:rsidR="002D073C" w:rsidRPr="002D073C" w14:paraId="5B8EA4AC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4B38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Новых Pro (7%)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8ED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6A73A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A27FA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556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3F62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70B7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20</w:t>
            </w:r>
          </w:p>
        </w:tc>
      </w:tr>
      <w:tr w:rsidR="002D073C" w:rsidRPr="002D073C" w14:paraId="5B34F5D6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04449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lastRenderedPageBreak/>
              <w:t>Отток Pro (15%)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86A4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03C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D46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9D0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904EB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E754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7</w:t>
            </w:r>
          </w:p>
        </w:tc>
      </w:tr>
      <w:tr w:rsidR="002D073C" w:rsidRPr="002D073C" w14:paraId="2BBE4EC8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7E790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Платящих итого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4A7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983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F44E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4099F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E43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E873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69</w:t>
            </w:r>
          </w:p>
        </w:tc>
      </w:tr>
    </w:tbl>
    <w:p w14:paraId="3EE121AD" w14:textId="77777777" w:rsidR="002D073C" w:rsidRPr="002D073C" w:rsidRDefault="002D073C" w:rsidP="002D073C">
      <w:pPr>
        <w:spacing w:before="60" w:after="60"/>
        <w:rPr>
          <w:rFonts w:ascii="Times New Roman" w:hAnsi="Times New Roman" w:cs="Times New Roman"/>
        </w:rPr>
      </w:pPr>
    </w:p>
    <w:p w14:paraId="5DD5CD93" w14:textId="77777777" w:rsidR="002D073C" w:rsidRPr="002D073C" w:rsidRDefault="002D073C" w:rsidP="002D073C">
      <w:pPr>
        <w:spacing w:before="240" w:after="80"/>
        <w:rPr>
          <w:rFonts w:ascii="Times New Roman" w:hAnsi="Times New Roman" w:cs="Times New Roman"/>
        </w:rPr>
      </w:pPr>
      <w:r w:rsidRPr="002D073C">
        <w:rPr>
          <w:rFonts w:ascii="Times New Roman" w:hAnsi="Times New Roman" w:cs="Times New Roman"/>
          <w:b/>
          <w:bCs/>
          <w:color w:val="1F2D3D"/>
        </w:rPr>
        <w:t>Финансовые показатели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050"/>
        <w:gridCol w:w="1050"/>
        <w:gridCol w:w="1050"/>
        <w:gridCol w:w="1050"/>
        <w:gridCol w:w="1050"/>
        <w:gridCol w:w="1050"/>
      </w:tblGrid>
      <w:tr w:rsidR="002D073C" w:rsidRPr="002D073C" w14:paraId="6D5A8038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778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Показатель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BBA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E8E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CDF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487C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М10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891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М11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6BEF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М12</w:t>
            </w:r>
          </w:p>
        </w:tc>
      </w:tr>
      <w:tr w:rsidR="002D073C" w:rsidRPr="002D073C" w14:paraId="0C83ADD1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E0BA" w14:textId="6CB87A42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Выручка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072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9 980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426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13 473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17FF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17 465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512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22 455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066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27 944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1D20A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34 431</w:t>
            </w:r>
          </w:p>
        </w:tc>
      </w:tr>
      <w:tr w:rsidR="002D073C" w:rsidRPr="002D073C" w14:paraId="7CEA6B7D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FD8C8" w14:textId="7C3728D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Комиссия шлюза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50CB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349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430F3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471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8C6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611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391C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786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CE46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978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224CC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1 205</w:t>
            </w:r>
          </w:p>
        </w:tc>
      </w:tr>
      <w:tr w:rsidR="002D073C" w:rsidRPr="002D073C" w14:paraId="41F8F599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AA241" w14:textId="6B26AB7A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Налог УСН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7D9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599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EBDC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808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473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1 048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3D3B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1 347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DE42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1 677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843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2 066</w:t>
            </w:r>
          </w:p>
        </w:tc>
      </w:tr>
      <w:tr w:rsidR="002D073C" w:rsidRPr="002D073C" w14:paraId="2B360CB9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2B578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Чистая выручка,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69A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9 032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8FF5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12 194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8426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15 806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8A83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20 322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B1A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25 289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A73B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31 160</w:t>
            </w:r>
          </w:p>
        </w:tc>
      </w:tr>
      <w:tr w:rsidR="002D073C" w:rsidRPr="002D073C" w14:paraId="5F6DFA64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D57F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LLM API,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53D2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444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0C95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564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71B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696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6AAB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836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0F42B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984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3EB7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1 140</w:t>
            </w:r>
          </w:p>
        </w:tc>
      </w:tr>
      <w:tr w:rsidR="002D073C" w:rsidRPr="002D073C" w14:paraId="33954C4D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C252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Валовая прибыль,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7E2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8 588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B17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11 630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37335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15 110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82A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19 486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4F0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24 305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0C43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30 020</w:t>
            </w:r>
          </w:p>
        </w:tc>
      </w:tr>
      <w:tr w:rsidR="002D073C" w:rsidRPr="002D073C" w14:paraId="27421986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CEE6F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Валовая маржа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BE3C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86%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6008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86%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173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87%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35E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87%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9E33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87%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D93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87%</w:t>
            </w:r>
          </w:p>
        </w:tc>
      </w:tr>
      <w:tr w:rsidR="002D073C" w:rsidRPr="002D073C" w14:paraId="45B1338A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F2BC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Хостинг,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F3F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D9CB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807C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7 000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3EA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7 000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581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A4DA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8 000</w:t>
            </w:r>
          </w:p>
        </w:tc>
      </w:tr>
      <w:tr w:rsidR="002D073C" w:rsidRPr="002D073C" w14:paraId="62D3F4FD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3205B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Маркетинг,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1A2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01A0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BD8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9 000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E49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10 000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A4FD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10 000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4F26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10 000</w:t>
            </w:r>
          </w:p>
        </w:tc>
      </w:tr>
      <w:tr w:rsidR="002D073C" w:rsidRPr="002D073C" w14:paraId="6BEF44D2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A881D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Зарплата,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4CA8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B738B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C59AF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85A3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89B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1B76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0</w:t>
            </w:r>
          </w:p>
        </w:tc>
      </w:tr>
      <w:tr w:rsidR="002D073C" w:rsidRPr="002D073C" w14:paraId="288240B8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02D04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Итого затрат,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BCEB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14 000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26C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15 000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D8F43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16 000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DD7A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17 000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6109B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18 000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F15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18 000</w:t>
            </w:r>
          </w:p>
        </w:tc>
      </w:tr>
      <w:tr w:rsidR="002D073C" w:rsidRPr="002D073C" w14:paraId="3D6DDEE7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98978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Операционный результат,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B840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−5 412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ECAA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−3 370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813B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−890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94B2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27AE60"/>
                <w:sz w:val="24"/>
                <w:szCs w:val="24"/>
              </w:rPr>
              <w:t>+2 486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80F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27AE60"/>
                <w:sz w:val="24"/>
                <w:szCs w:val="24"/>
              </w:rPr>
              <w:t>+6 305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54CB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27AE60"/>
                <w:sz w:val="24"/>
                <w:szCs w:val="24"/>
              </w:rPr>
              <w:t>+12 020</w:t>
            </w:r>
          </w:p>
        </w:tc>
      </w:tr>
      <w:tr w:rsidR="002D073C" w:rsidRPr="002D073C" w14:paraId="507FACD6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2181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Накопленный убыток, ₽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B26B0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−47 102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D2BA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−50 472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C0A8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−51 362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CCF8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−48 876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833A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−42 571</w:t>
            </w:r>
          </w:p>
        </w:tc>
        <w:tc>
          <w:tcPr>
            <w:tcW w:w="105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1FD9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C0392B"/>
                <w:sz w:val="24"/>
                <w:szCs w:val="24"/>
              </w:rPr>
              <w:t>−30 551</w:t>
            </w:r>
          </w:p>
        </w:tc>
      </w:tr>
    </w:tbl>
    <w:p w14:paraId="7C628E41" w14:textId="10C3A93C" w:rsidR="00506094" w:rsidRPr="00506094" w:rsidRDefault="00506094" w:rsidP="00506094">
      <w:pPr>
        <w:spacing w:before="60" w:after="60"/>
      </w:pPr>
    </w:p>
    <w:p w14:paraId="773F6313" w14:textId="05BA34B5" w:rsidR="00B123E2" w:rsidRPr="00647892" w:rsidRDefault="00B123E2" w:rsidP="00B123E2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bookmarkStart w:id="0" w:name="_Hlk228282119"/>
      <w:r w:rsidRPr="00647892">
        <w:rPr>
          <w:rFonts w:ascii="Times New Roman" w:hAnsi="Times New Roman" w:cs="Times New Roman"/>
          <w:sz w:val="36"/>
          <w:szCs w:val="36"/>
        </w:rPr>
        <w:t xml:space="preserve">Шаг 6. </w:t>
      </w:r>
      <w:r w:rsidR="00AB4066">
        <w:rPr>
          <w:rFonts w:ascii="Times New Roman" w:hAnsi="Times New Roman" w:cs="Times New Roman"/>
          <w:sz w:val="36"/>
          <w:szCs w:val="36"/>
        </w:rPr>
        <w:t>Анализ чувствительности</w:t>
      </w:r>
    </w:p>
    <w:bookmarkEnd w:id="0"/>
    <w:p w14:paraId="1F75A243" w14:textId="4EFEC2D0" w:rsidR="00506094" w:rsidRDefault="00506094" w:rsidP="00506094">
      <w:pPr>
        <w:tabs>
          <w:tab w:val="left" w:pos="2010"/>
        </w:tabs>
      </w:pPr>
    </w:p>
    <w:p w14:paraId="207B1B9B" w14:textId="551BEBF1" w:rsidR="002D073C" w:rsidRPr="001F34BC" w:rsidRDefault="002D073C" w:rsidP="002D073C">
      <w:pPr>
        <w:spacing w:before="60" w:after="60"/>
      </w:pPr>
      <w:r w:rsidRPr="001F34BC">
        <w:rPr>
          <w:rFonts w:ascii="Times New Roman" w:hAnsi="Times New Roman" w:cs="Times New Roman"/>
          <w:sz w:val="24"/>
          <w:szCs w:val="24"/>
        </w:rPr>
        <w:t xml:space="preserve">Для оценки устойчивости модели рассмотрены три сценария: консервативный, базовый и оптимистичный. Ключевые различия в конверсии </w:t>
      </w:r>
      <w:r w:rsidRPr="001F34BC">
        <w:rPr>
          <w:rFonts w:ascii="Times New Roman" w:hAnsi="Times New Roman" w:cs="Times New Roman"/>
          <w:sz w:val="24"/>
          <w:szCs w:val="24"/>
        </w:rPr>
        <w:t xml:space="preserve">от </w:t>
      </w:r>
      <w:r w:rsidRPr="001F34BC">
        <w:rPr>
          <w:rFonts w:ascii="Times New Roman" w:hAnsi="Times New Roman" w:cs="Times New Roman"/>
          <w:sz w:val="24"/>
          <w:szCs w:val="24"/>
          <w:lang w:val="en-US"/>
        </w:rPr>
        <w:t>free</w:t>
      </w:r>
      <w:r w:rsidRPr="001F34BC">
        <w:rPr>
          <w:rFonts w:ascii="Times New Roman" w:hAnsi="Times New Roman" w:cs="Times New Roman"/>
          <w:sz w:val="24"/>
          <w:szCs w:val="24"/>
        </w:rPr>
        <w:t xml:space="preserve"> до </w:t>
      </w:r>
      <w:r w:rsidRPr="001F34BC">
        <w:rPr>
          <w:rFonts w:ascii="Times New Roman" w:hAnsi="Times New Roman" w:cs="Times New Roman"/>
          <w:sz w:val="24"/>
          <w:szCs w:val="24"/>
          <w:lang w:val="en-US"/>
        </w:rPr>
        <w:t>pr</w:t>
      </w:r>
      <w:r w:rsidRPr="001F34BC">
        <w:rPr>
          <w:rFonts w:ascii="Times New Roman" w:hAnsi="Times New Roman" w:cs="Times New Roman"/>
          <w:sz w:val="24"/>
          <w:szCs w:val="24"/>
        </w:rPr>
        <w:t>o, ценовом уровне</w:t>
      </w:r>
      <w:r w:rsidRPr="001F34BC">
        <w:rPr>
          <w:rFonts w:ascii="Times New Roman" w:hAnsi="Times New Roman" w:cs="Times New Roman"/>
          <w:sz w:val="24"/>
          <w:szCs w:val="24"/>
        </w:rPr>
        <w:t xml:space="preserve"> </w:t>
      </w:r>
      <w:r w:rsidRPr="001F34BC">
        <w:rPr>
          <w:rFonts w:ascii="Times New Roman" w:hAnsi="Times New Roman" w:cs="Times New Roman"/>
          <w:sz w:val="24"/>
          <w:szCs w:val="24"/>
        </w:rPr>
        <w:t>и объёме входящего трафика</w:t>
      </w:r>
      <w:r w:rsidRPr="001F34BC">
        <w:rPr>
          <w:sz w:val="19"/>
          <w:szCs w:val="19"/>
        </w:rPr>
        <w:t>.</w:t>
      </w:r>
    </w:p>
    <w:p w14:paraId="2DDEBFDC" w14:textId="77777777" w:rsidR="002D073C" w:rsidRDefault="002D073C" w:rsidP="002D073C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2119"/>
        <w:gridCol w:w="1946"/>
        <w:gridCol w:w="2473"/>
      </w:tblGrid>
      <w:tr w:rsidR="002D073C" w14:paraId="1B80FC86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22E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Параметр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5D5B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Консервативный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4A0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Базовый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731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</w:rPr>
              <w:t>Оптимистичный</w:t>
            </w:r>
          </w:p>
        </w:tc>
      </w:tr>
      <w:tr w:rsidR="002D073C" w14:paraId="4AEC4CF3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641E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Конверсия Free → Pro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98A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4%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A42F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8%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DB9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14%</w:t>
            </w:r>
          </w:p>
        </w:tc>
      </w:tr>
      <w:tr w:rsidR="002D073C" w14:paraId="30AC4D79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0E91B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ARPU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BA10D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299 ₽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4D4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499 ₽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A485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699 ₽</w:t>
            </w:r>
          </w:p>
        </w:tc>
      </w:tr>
      <w:tr w:rsidR="002D073C" w14:paraId="5D7F6C5F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4D58D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Новых регистраций в М12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5DB5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40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4E0A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83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ABF07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150</w:t>
            </w:r>
          </w:p>
        </w:tc>
      </w:tr>
      <w:tr w:rsidR="002D073C" w14:paraId="250D6C8F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D6A06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Платящих клиентов на М12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96F8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~35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5D2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~111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CE72C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~260</w:t>
            </w:r>
          </w:p>
        </w:tc>
      </w:tr>
      <w:tr w:rsidR="002D073C" w14:paraId="0932BAB3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812B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Выручка М12, ₽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A1295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~10 465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7AE4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~55 389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A772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~129 740</w:t>
            </w:r>
          </w:p>
        </w:tc>
      </w:tr>
      <w:tr w:rsidR="002D073C" w14:paraId="352E7D74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2949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lastRenderedPageBreak/>
              <w:t>Операционный результат М12, ₽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C19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~−28 000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3AED1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~+17 264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6B48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~+90 000</w:t>
            </w:r>
          </w:p>
        </w:tc>
      </w:tr>
      <w:tr w:rsidR="002D073C" w14:paraId="1C612801" w14:textId="77777777" w:rsidTr="00DA673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8BE1" w14:textId="77777777" w:rsidR="002D073C" w:rsidRPr="002D073C" w:rsidRDefault="002D073C" w:rsidP="00DA67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Потребность в финансировании за год, ₽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0E2E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~320 000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AD39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~165 000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39894" w14:textId="77777777" w:rsidR="002D073C" w:rsidRPr="002D073C" w:rsidRDefault="002D073C" w:rsidP="00DA67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73C">
              <w:rPr>
                <w:rFonts w:ascii="Times New Roman" w:hAnsi="Times New Roman" w:cs="Times New Roman"/>
                <w:color w:val="1F2D3D"/>
                <w:sz w:val="24"/>
                <w:szCs w:val="24"/>
              </w:rPr>
              <w:t>~60 000</w:t>
            </w:r>
          </w:p>
        </w:tc>
      </w:tr>
    </w:tbl>
    <w:p w14:paraId="564877B8" w14:textId="77777777" w:rsidR="002D073C" w:rsidRDefault="002D073C" w:rsidP="002D073C">
      <w:pPr>
        <w:spacing w:before="60" w:after="60"/>
      </w:pPr>
    </w:p>
    <w:p w14:paraId="3525A104" w14:textId="77777777" w:rsidR="002D073C" w:rsidRPr="001F34BC" w:rsidRDefault="002D073C" w:rsidP="002D073C">
      <w:pPr>
        <w:spacing w:before="12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1F34BC">
        <w:rPr>
          <w:rFonts w:ascii="Times New Roman" w:hAnsi="Times New Roman" w:cs="Times New Roman"/>
          <w:b/>
          <w:bCs/>
          <w:sz w:val="24"/>
          <w:szCs w:val="24"/>
        </w:rPr>
        <w:t>Ключевые наблюдения:</w:t>
      </w:r>
    </w:p>
    <w:p w14:paraId="76699DBA" w14:textId="377F3017" w:rsidR="001F34BC" w:rsidRPr="001F34BC" w:rsidRDefault="001F34BC" w:rsidP="001F34BC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F34BC">
        <w:rPr>
          <w:rFonts w:ascii="Times New Roman" w:hAnsi="Times New Roman" w:cs="Times New Roman"/>
          <w:sz w:val="24"/>
          <w:szCs w:val="24"/>
        </w:rPr>
        <w:t xml:space="preserve">Если смотреть на три переменные сценария, картина получается следующей. Самое важное </w:t>
      </w:r>
      <w:r>
        <w:rPr>
          <w:rFonts w:ascii="Times New Roman" w:hAnsi="Times New Roman" w:cs="Times New Roman"/>
          <w:sz w:val="24"/>
          <w:szCs w:val="24"/>
        </w:rPr>
        <w:t xml:space="preserve"> это - </w:t>
      </w:r>
      <w:r w:rsidRPr="001F34BC">
        <w:rPr>
          <w:rFonts w:ascii="Times New Roman" w:hAnsi="Times New Roman" w:cs="Times New Roman"/>
          <w:sz w:val="24"/>
          <w:szCs w:val="24"/>
        </w:rPr>
        <w:t>сколько пользователей переходят с бесплатного тарифа на платный: если эта цифра падает с 8% до 4%, выручка сокращается вдвое и проект не выходит на операционный плюс за весь первый год. Цена подписки (ARPU) влияет менее драматично — даже при снижении до 299 ₽ модель продолжает работать, просто к безубыточности придётся идти дольше</w:t>
      </w:r>
      <w:r>
        <w:rPr>
          <w:rFonts w:ascii="Times New Roman" w:hAnsi="Times New Roman" w:cs="Times New Roman"/>
          <w:sz w:val="24"/>
          <w:szCs w:val="24"/>
        </w:rPr>
        <w:t xml:space="preserve"> по времени</w:t>
      </w:r>
      <w:r w:rsidRPr="001F34BC">
        <w:rPr>
          <w:rFonts w:ascii="Times New Roman" w:hAnsi="Times New Roman" w:cs="Times New Roman"/>
          <w:sz w:val="24"/>
          <w:szCs w:val="24"/>
        </w:rPr>
        <w:t xml:space="preserve">. Объём охвата усиливает оба эффекта: чем больше студентов видят продукт, тем быстрее растёт база и тем значительнее становится прибыль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F34BC">
        <w:rPr>
          <w:rFonts w:ascii="Times New Roman" w:hAnsi="Times New Roman" w:cs="Times New Roman"/>
          <w:sz w:val="24"/>
          <w:szCs w:val="24"/>
        </w:rPr>
        <w:t xml:space="preserve"> в оптимистичном сценарии операционный результат в двенадцатый месяц превышает 90 000 ₽. Это значит, что фокус на конверсии важнее, чем споры о цене или гонка за трафиком.</w:t>
      </w:r>
    </w:p>
    <w:p w14:paraId="059669E8" w14:textId="77777777" w:rsidR="001F34BC" w:rsidRPr="002D073C" w:rsidRDefault="001F34BC" w:rsidP="002D073C">
      <w:pPr>
        <w:spacing w:before="120" w:after="80"/>
        <w:rPr>
          <w:rFonts w:ascii="Times New Roman" w:hAnsi="Times New Roman" w:cs="Times New Roman"/>
        </w:rPr>
      </w:pPr>
    </w:p>
    <w:p w14:paraId="632C038F" w14:textId="3F49A771" w:rsidR="008B0A07" w:rsidRPr="008B0A07" w:rsidRDefault="00AB4066" w:rsidP="008B0A07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647892">
        <w:rPr>
          <w:rFonts w:ascii="Times New Roman" w:hAnsi="Times New Roman" w:cs="Times New Roman"/>
          <w:sz w:val="36"/>
          <w:szCs w:val="36"/>
        </w:rPr>
        <w:t xml:space="preserve">Шаг </w:t>
      </w:r>
      <w:r>
        <w:rPr>
          <w:rFonts w:ascii="Times New Roman" w:hAnsi="Times New Roman" w:cs="Times New Roman"/>
          <w:sz w:val="36"/>
          <w:szCs w:val="36"/>
        </w:rPr>
        <w:t>7</w:t>
      </w:r>
      <w:r w:rsidRPr="00647892">
        <w:rPr>
          <w:rFonts w:ascii="Times New Roman" w:hAnsi="Times New Roman" w:cs="Times New Roman"/>
          <w:sz w:val="36"/>
          <w:szCs w:val="36"/>
        </w:rPr>
        <w:t xml:space="preserve">. </w:t>
      </w:r>
      <w:r>
        <w:rPr>
          <w:rFonts w:ascii="Times New Roman" w:hAnsi="Times New Roman" w:cs="Times New Roman"/>
          <w:sz w:val="36"/>
          <w:szCs w:val="36"/>
        </w:rPr>
        <w:t>Выводы</w:t>
      </w:r>
    </w:p>
    <w:p w14:paraId="275B4CA2" w14:textId="73D30FA2" w:rsidR="008B0A07" w:rsidRPr="008B0A07" w:rsidRDefault="008B0A07" w:rsidP="008B0A07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B0A07">
        <w:rPr>
          <w:rFonts w:ascii="Times New Roman" w:hAnsi="Times New Roman" w:cs="Times New Roman"/>
          <w:sz w:val="24"/>
          <w:szCs w:val="24"/>
        </w:rPr>
        <w:t>В базовом сценарии проект выходит на первую операционную прибыль в десятый месяц и заканчивает год с 69 платящими пользователями и ежемесячным результатом +12 020 ₽. Суммарный убыток за год составит около 30 000 ₽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97A396" w14:textId="77777777" w:rsidR="008B0A07" w:rsidRPr="008B0A07" w:rsidRDefault="008B0A07" w:rsidP="008B0A07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B0A07">
        <w:rPr>
          <w:rFonts w:ascii="Times New Roman" w:hAnsi="Times New Roman" w:cs="Times New Roman"/>
          <w:sz w:val="24"/>
          <w:szCs w:val="24"/>
        </w:rPr>
        <w:t>Freemium-модель выбрана верно: бесплатный доступ снижает барьер входа, а естественный лимит в 10 загрузок создаёт момент, когда студент сам приходит к мысли об апгрейде — без навязчивой рекламы. Валовая маржа в 86–87% говорит о том, что масштабирование будет дешёвым: расходы на LLM API растут медленнее выручки.</w:t>
      </w:r>
    </w:p>
    <w:p w14:paraId="12D75DC2" w14:textId="77777777" w:rsidR="002F63F9" w:rsidRDefault="002F63F9" w:rsidP="002F63F9">
      <w:pPr>
        <w:tabs>
          <w:tab w:val="left" w:pos="2010"/>
        </w:tabs>
      </w:pPr>
    </w:p>
    <w:sectPr w:rsidR="002F63F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8DC"/>
    <w:multiLevelType w:val="hybridMultilevel"/>
    <w:tmpl w:val="0126721E"/>
    <w:lvl w:ilvl="0" w:tplc="8B8A99CC">
      <w:start w:val="1"/>
      <w:numFmt w:val="bullet"/>
      <w:lvlText w:val="—"/>
      <w:lvlJc w:val="left"/>
      <w:pPr>
        <w:ind w:left="600" w:hanging="300"/>
      </w:pPr>
    </w:lvl>
    <w:lvl w:ilvl="1" w:tplc="B786FDC4">
      <w:numFmt w:val="decimal"/>
      <w:lvlText w:val=""/>
      <w:lvlJc w:val="left"/>
    </w:lvl>
    <w:lvl w:ilvl="2" w:tplc="15A01C20">
      <w:numFmt w:val="decimal"/>
      <w:lvlText w:val=""/>
      <w:lvlJc w:val="left"/>
    </w:lvl>
    <w:lvl w:ilvl="3" w:tplc="7A6AA5B8">
      <w:numFmt w:val="decimal"/>
      <w:lvlText w:val=""/>
      <w:lvlJc w:val="left"/>
    </w:lvl>
    <w:lvl w:ilvl="4" w:tplc="2FF07FCE">
      <w:numFmt w:val="decimal"/>
      <w:lvlText w:val=""/>
      <w:lvlJc w:val="left"/>
    </w:lvl>
    <w:lvl w:ilvl="5" w:tplc="79460C58">
      <w:numFmt w:val="decimal"/>
      <w:lvlText w:val=""/>
      <w:lvlJc w:val="left"/>
    </w:lvl>
    <w:lvl w:ilvl="6" w:tplc="0E4CEF86">
      <w:numFmt w:val="decimal"/>
      <w:lvlText w:val=""/>
      <w:lvlJc w:val="left"/>
    </w:lvl>
    <w:lvl w:ilvl="7" w:tplc="92149136">
      <w:numFmt w:val="decimal"/>
      <w:lvlText w:val=""/>
      <w:lvlJc w:val="left"/>
    </w:lvl>
    <w:lvl w:ilvl="8" w:tplc="5928AD08">
      <w:numFmt w:val="decimal"/>
      <w:lvlText w:val=""/>
      <w:lvlJc w:val="left"/>
    </w:lvl>
  </w:abstractNum>
  <w:abstractNum w:abstractNumId="1" w15:restartNumberingAfterBreak="0">
    <w:nsid w:val="61BF2C92"/>
    <w:multiLevelType w:val="hybridMultilevel"/>
    <w:tmpl w:val="8340B060"/>
    <w:lvl w:ilvl="0" w:tplc="F5681A9C">
      <w:start w:val="1"/>
      <w:numFmt w:val="bullet"/>
      <w:lvlText w:val="●"/>
      <w:lvlJc w:val="left"/>
      <w:pPr>
        <w:ind w:left="720" w:hanging="360"/>
      </w:pPr>
    </w:lvl>
    <w:lvl w:ilvl="1" w:tplc="4DD8AADE">
      <w:start w:val="1"/>
      <w:numFmt w:val="bullet"/>
      <w:lvlText w:val="○"/>
      <w:lvlJc w:val="left"/>
      <w:pPr>
        <w:ind w:left="1440" w:hanging="360"/>
      </w:pPr>
    </w:lvl>
    <w:lvl w:ilvl="2" w:tplc="97344CCE">
      <w:start w:val="1"/>
      <w:numFmt w:val="bullet"/>
      <w:lvlText w:val="■"/>
      <w:lvlJc w:val="left"/>
      <w:pPr>
        <w:ind w:left="2160" w:hanging="360"/>
      </w:pPr>
    </w:lvl>
    <w:lvl w:ilvl="3" w:tplc="FDBE15C2">
      <w:start w:val="1"/>
      <w:numFmt w:val="bullet"/>
      <w:lvlText w:val="●"/>
      <w:lvlJc w:val="left"/>
      <w:pPr>
        <w:ind w:left="2880" w:hanging="360"/>
      </w:pPr>
    </w:lvl>
    <w:lvl w:ilvl="4" w:tplc="252A1254">
      <w:start w:val="1"/>
      <w:numFmt w:val="bullet"/>
      <w:lvlText w:val="○"/>
      <w:lvlJc w:val="left"/>
      <w:pPr>
        <w:ind w:left="3600" w:hanging="360"/>
      </w:pPr>
    </w:lvl>
    <w:lvl w:ilvl="5" w:tplc="8E6A0B6C">
      <w:start w:val="1"/>
      <w:numFmt w:val="bullet"/>
      <w:lvlText w:val="■"/>
      <w:lvlJc w:val="left"/>
      <w:pPr>
        <w:ind w:left="4320" w:hanging="360"/>
      </w:pPr>
    </w:lvl>
    <w:lvl w:ilvl="6" w:tplc="74F08DE4">
      <w:start w:val="1"/>
      <w:numFmt w:val="bullet"/>
      <w:lvlText w:val="●"/>
      <w:lvlJc w:val="left"/>
      <w:pPr>
        <w:ind w:left="5040" w:hanging="360"/>
      </w:pPr>
    </w:lvl>
    <w:lvl w:ilvl="7" w:tplc="E75EA67E">
      <w:start w:val="1"/>
      <w:numFmt w:val="bullet"/>
      <w:lvlText w:val="●"/>
      <w:lvlJc w:val="left"/>
      <w:pPr>
        <w:ind w:left="5760" w:hanging="360"/>
      </w:pPr>
    </w:lvl>
    <w:lvl w:ilvl="8" w:tplc="C93443D4">
      <w:start w:val="1"/>
      <w:numFmt w:val="bullet"/>
      <w:lvlText w:val="●"/>
      <w:lvlJc w:val="left"/>
      <w:pPr>
        <w:ind w:left="6480" w:hanging="360"/>
      </w:pPr>
    </w:lvl>
  </w:abstractNum>
  <w:num w:numId="1" w16cid:durableId="1041443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2FD"/>
    <w:rsid w:val="000050AF"/>
    <w:rsid w:val="00030742"/>
    <w:rsid w:val="00042287"/>
    <w:rsid w:val="00061D7C"/>
    <w:rsid w:val="00171D8C"/>
    <w:rsid w:val="001A762F"/>
    <w:rsid w:val="001C2C5C"/>
    <w:rsid w:val="001F34BC"/>
    <w:rsid w:val="001F66B3"/>
    <w:rsid w:val="002D073C"/>
    <w:rsid w:val="002F63F9"/>
    <w:rsid w:val="003242FD"/>
    <w:rsid w:val="003666E6"/>
    <w:rsid w:val="00391554"/>
    <w:rsid w:val="003918D5"/>
    <w:rsid w:val="004012D0"/>
    <w:rsid w:val="0042105C"/>
    <w:rsid w:val="00436B99"/>
    <w:rsid w:val="00436C78"/>
    <w:rsid w:val="004C62D6"/>
    <w:rsid w:val="004D2103"/>
    <w:rsid w:val="004D73CE"/>
    <w:rsid w:val="00506094"/>
    <w:rsid w:val="00586CC8"/>
    <w:rsid w:val="005C0CC7"/>
    <w:rsid w:val="005E08EB"/>
    <w:rsid w:val="00647892"/>
    <w:rsid w:val="00684D00"/>
    <w:rsid w:val="007056F1"/>
    <w:rsid w:val="00713BDB"/>
    <w:rsid w:val="0075010F"/>
    <w:rsid w:val="00774661"/>
    <w:rsid w:val="007E5138"/>
    <w:rsid w:val="008452E6"/>
    <w:rsid w:val="00850C35"/>
    <w:rsid w:val="008B0A07"/>
    <w:rsid w:val="008B56CD"/>
    <w:rsid w:val="0090202D"/>
    <w:rsid w:val="009767A6"/>
    <w:rsid w:val="00993500"/>
    <w:rsid w:val="00A42D50"/>
    <w:rsid w:val="00AB4066"/>
    <w:rsid w:val="00AC56EE"/>
    <w:rsid w:val="00AD616C"/>
    <w:rsid w:val="00B123E2"/>
    <w:rsid w:val="00BE4235"/>
    <w:rsid w:val="00C241C9"/>
    <w:rsid w:val="00E0623D"/>
    <w:rsid w:val="00E102E3"/>
    <w:rsid w:val="00FD089A"/>
    <w:rsid w:val="00FD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9C2A5"/>
  <w15:docId w15:val="{A6733927-4E25-4E81-A46A-4A4B68FC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40" w:after="180"/>
      <w:outlineLvl w:val="0"/>
    </w:pPr>
    <w:rPr>
      <w:b/>
      <w:bCs/>
      <w:color w:val="1A1A2E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00"/>
      <w:outlineLvl w:val="1"/>
    </w:pPr>
    <w:rPr>
      <w:b/>
      <w:bCs/>
      <w:color w:val="3B5BD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Артур Ткаченко</cp:lastModifiedBy>
  <cp:revision>39</cp:revision>
  <dcterms:created xsi:type="dcterms:W3CDTF">2026-04-20T09:17:00Z</dcterms:created>
  <dcterms:modified xsi:type="dcterms:W3CDTF">2026-04-28T12:37:00Z</dcterms:modified>
</cp:coreProperties>
</file>