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EB5DD" w14:textId="77777777" w:rsidR="00824F30" w:rsidRPr="003A02EF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3A02EF">
        <w:rPr>
          <w:rFonts w:ascii="Times New Roman" w:hAnsi="Times New Roman" w:cs="Times New Roman"/>
          <w:sz w:val="36"/>
          <w:szCs w:val="36"/>
        </w:rPr>
        <w:t>Шаг 1. Актуализация ценностного предложения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824F30" w:rsidRPr="003A02EF" w14:paraId="2200C5F4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E39635" w14:textId="77777777" w:rsidR="00824F30" w:rsidRPr="003A02EF" w:rsidRDefault="00000000">
            <w:pPr>
              <w:spacing w:before="40" w:after="8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A02EF">
              <w:rPr>
                <w:rFonts w:ascii="Times New Roman" w:hAnsi="Times New Roman" w:cs="Times New Roman"/>
                <w:b/>
                <w:bCs/>
                <w:color w:val="3B5BDB"/>
                <w:sz w:val="26"/>
                <w:szCs w:val="26"/>
              </w:rPr>
              <w:t>Операционализированное</w:t>
            </w:r>
            <w:proofErr w:type="spellEnd"/>
            <w:r w:rsidRPr="003A02EF">
              <w:rPr>
                <w:rFonts w:ascii="Times New Roman" w:hAnsi="Times New Roman" w:cs="Times New Roman"/>
                <w:b/>
                <w:bCs/>
                <w:color w:val="3B5BDB"/>
                <w:sz w:val="26"/>
                <w:szCs w:val="26"/>
              </w:rPr>
              <w:t xml:space="preserve"> ценностное предложение</w:t>
            </w:r>
          </w:p>
          <w:p w14:paraId="19064E91" w14:textId="77777777" w:rsidR="00824F30" w:rsidRPr="003A02EF" w:rsidRDefault="00000000">
            <w:pPr>
              <w:spacing w:before="40" w:after="40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 xml:space="preserve">Для студентов IT и технических вузов в ситуации подготовки к экзамену </w:t>
            </w:r>
            <w:proofErr w:type="spellStart"/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Quikram</w:t>
            </w:r>
            <w:proofErr w:type="spellEnd"/>
            <w:r w:rsidRPr="003A02EF">
              <w:rPr>
                <w:rFonts w:ascii="Times New Roman" w:hAnsi="Times New Roman" w:cs="Times New Roman"/>
                <w:sz w:val="24"/>
                <w:szCs w:val="24"/>
              </w:rPr>
              <w:t xml:space="preserve"> обеспечивает структурированный конспект и персональный тест на основе собственных учебных материалов студента, сокращая время подготовки по сравнению с разрозненным использованием ChatGPT, YouTube и карточек вручную — при условии, что у студента есть учебные материалы в цифровом формате и доступ к интернету.</w:t>
            </w:r>
          </w:p>
        </w:tc>
      </w:tr>
    </w:tbl>
    <w:p w14:paraId="12B6DABD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0BF247E0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Почему студент поверит</w:t>
      </w:r>
    </w:p>
    <w:p w14:paraId="68BC0D3A" w14:textId="77777777" w:rsidR="00824F30" w:rsidRPr="003A02EF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 xml:space="preserve">Ценность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Quikram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 xml:space="preserve"> проверяема с первого использования: студент загружает материал и получает результат до того, как принимает какое-либо платёжное решение. Это принципиально отличает продукт от сервисов, которые скрывают ключевой функционал за подпиской.</w:t>
      </w:r>
    </w:p>
    <w:p w14:paraId="11545466" w14:textId="77777777" w:rsidR="00824F30" w:rsidRPr="003A02EF" w:rsidRDefault="00824F30">
      <w:pPr>
        <w:spacing w:before="50" w:after="50"/>
        <w:rPr>
          <w:rFonts w:ascii="Times New Roman" w:hAnsi="Times New Roman" w:cs="Times New Roman"/>
          <w:sz w:val="24"/>
          <w:szCs w:val="24"/>
        </w:rPr>
      </w:pPr>
    </w:p>
    <w:p w14:paraId="6B3676DD" w14:textId="77777777" w:rsidR="00824F30" w:rsidRPr="003A02EF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Тест строится на основе конкретного загруженного материала, а не на общих знаниях из интернета. Для студента это означает, что вопросы соответствуют тому, что реально спрашивает преподаватель, — чего не обеспечивает ни один универсальный AI-ассистент в базовом режиме.</w:t>
      </w:r>
    </w:p>
    <w:p w14:paraId="237AE3C3" w14:textId="77777777" w:rsidR="00824F30" w:rsidRPr="003A02EF" w:rsidRDefault="00824F30">
      <w:pPr>
        <w:spacing w:before="50" w:after="50"/>
        <w:rPr>
          <w:rFonts w:ascii="Times New Roman" w:hAnsi="Times New Roman" w:cs="Times New Roman"/>
          <w:sz w:val="24"/>
          <w:szCs w:val="24"/>
        </w:rPr>
      </w:pPr>
    </w:p>
    <w:p w14:paraId="3C8083D6" w14:textId="77777777" w:rsidR="00824F30" w:rsidRPr="003A02EF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Система предметов сохраняет прогресс между сессиями. Студент, вернувшийся через несколько месяцев, видит свои прошлые результаты, историю тестов и незакрытые темы — это формирует долгосрочную связь с продуктом, которой нет у одноразовых чат-инструментов.</w:t>
      </w:r>
    </w:p>
    <w:p w14:paraId="294E73F9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41C3D905" w14:textId="77777777" w:rsidR="00824F30" w:rsidRPr="003A02EF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3A02EF">
        <w:rPr>
          <w:rFonts w:ascii="Times New Roman" w:hAnsi="Times New Roman" w:cs="Times New Roman"/>
          <w:sz w:val="36"/>
          <w:szCs w:val="36"/>
        </w:rPr>
        <w:t>Шаг 2. Пользовательские сценарии</w:t>
      </w:r>
    </w:p>
    <w:p w14:paraId="11696C30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Основной сценарий — первое использование перед экзаменом</w:t>
      </w:r>
    </w:p>
    <w:p w14:paraId="146818F9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Триггер. Студент понимает, что до экзамена остаётся несколько дней, а материал не проработан. Он ищет способ быстро структурировать подготовку.</w:t>
      </w:r>
    </w:p>
    <w:p w14:paraId="7892D063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 xml:space="preserve">Вход. Студент переходит на сайт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Quikram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>. Регистрация не обязательна — он может начать работу сразу как гость.</w:t>
      </w:r>
    </w:p>
    <w:p w14:paraId="33514E31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Создание предмета. Студент создаёт предмет, вводит его название и выбирает категорию дисциплины.</w:t>
      </w:r>
    </w:p>
    <w:p w14:paraId="51317AC0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Загрузка материала. Загружает учебный файл. Система обрабатывает документ и отображает прогресс.</w:t>
      </w:r>
    </w:p>
    <w:p w14:paraId="723F067E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Получение конспекта. Система формирует структурированный конспект: разделы, ключевые определения и тезисы по материалу. Студент просматривает результат и при необходимости задаёт уточняющий вопрос в чате.</w:t>
      </w:r>
    </w:p>
    <w:p w14:paraId="76E8FB71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Создание теста. Студент выбирает количество вопросов и запускает генерацию теста на основе конспекта.</w:t>
      </w:r>
    </w:p>
    <w:p w14:paraId="63031F00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lastRenderedPageBreak/>
        <w:t>Прохождение теста. На странице тестирования студент отвечает на вопросы. После каждого ответа видит правильный вариант с кратким объяснением.</w:t>
      </w:r>
    </w:p>
    <w:p w14:paraId="09C93412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Аналитика. После завершения теста система показывает результат по темам, выделяет слабые места и формирует рекомендации по дальнейшей подготовке.</w:t>
      </w:r>
    </w:p>
    <w:p w14:paraId="06DF4DB1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Сохранение прогресса. Студент по желанию создаёт аккаунт, чтобы сохранить материалы и историю.</w:t>
      </w:r>
    </w:p>
    <w:p w14:paraId="3FB426CA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Возврат. Накануне экзамена студент возвращается, открывает тот же предмет и проходит повторный тест по темам, которые были отмечены как слабые.</w:t>
      </w:r>
    </w:p>
    <w:p w14:paraId="7D40E2A7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3D44279D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Альтернативный сценарий — повторное использование в следующей сессии</w:t>
      </w:r>
    </w:p>
    <w:p w14:paraId="7AB0911E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Триггер. Через несколько месяцев наступает новая сессия. Студент заходит на сайт и авторизуется.</w:t>
      </w:r>
    </w:p>
    <w:p w14:paraId="62BC18FE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Дашборд. Студент видит список предметов с предыдущей сессии и индикаторами прогресса по каждому.</w:t>
      </w:r>
    </w:p>
    <w:p w14:paraId="6517B418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Выбор действия. Студент либо открывает существующий предмет, либо создаёт новый для текущего экзамена.</w:t>
      </w:r>
    </w:p>
    <w:p w14:paraId="5964E52B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Добавление материалов. К существующему предмету добавляются новые файлы, конспект обновляется.</w:t>
      </w:r>
    </w:p>
    <w:p w14:paraId="0EB88468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Диагностический тест. Студент запускает тест по прошлому материалу, чтобы проверить, что сохранилось в памяти после каникул.</w:t>
      </w:r>
    </w:p>
    <w:p w14:paraId="57BC3ED4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Фокус на пробелах. На основе аналитики студент видит темы с наибольшим количеством ошибок и проходит по ним целевые тесты.</w:t>
      </w:r>
    </w:p>
    <w:p w14:paraId="6BC33BEE" w14:textId="77777777" w:rsidR="00824F30" w:rsidRPr="003A02EF" w:rsidRDefault="00000000">
      <w:pPr>
        <w:pStyle w:val="a4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Завершение. Прогресс обновлён, сессия закрыта. История сохраняется для следующего обращения.</w:t>
      </w:r>
    </w:p>
    <w:p w14:paraId="3BDF0F66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775E924B" w14:textId="77777777" w:rsidR="00824F30" w:rsidRPr="003A02EF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3A02EF">
        <w:rPr>
          <w:rFonts w:ascii="Times New Roman" w:hAnsi="Times New Roman" w:cs="Times New Roman"/>
          <w:sz w:val="36"/>
          <w:szCs w:val="36"/>
        </w:rPr>
        <w:t>Шаг 3. Карта функций</w:t>
      </w:r>
    </w:p>
    <w:p w14:paraId="021F4A13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Core — ядро MVP</w:t>
      </w:r>
    </w:p>
    <w:p w14:paraId="05697414" w14:textId="77777777" w:rsidR="00824F30" w:rsidRPr="003A02EF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Ниже перечислены функции, без которых заявленная ценность недостижима. Для каждой указан шаг сценария, который она обеспечивает, и элемент ценности, который поддерживает.</w:t>
      </w:r>
    </w:p>
    <w:p w14:paraId="3996C716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00"/>
        <w:gridCol w:w="2600"/>
        <w:gridCol w:w="3206"/>
      </w:tblGrid>
      <w:tr w:rsidR="00824F30" w:rsidRPr="003A02EF" w14:paraId="2C2D38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5AB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16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173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</w:t>
            </w:r>
          </w:p>
        </w:tc>
        <w:tc>
          <w:tcPr>
            <w:tcW w:w="26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7E2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Элемент ценности</w:t>
            </w:r>
          </w:p>
        </w:tc>
        <w:tc>
          <w:tcPr>
            <w:tcW w:w="32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7A3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824F30" w:rsidRPr="003A02EF" w14:paraId="1E36D4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A3AB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Загрузка учебных материалов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BE5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27E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Принять исходный материал студента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2686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Поддержка PDF и DOCX; ограничение по объёму; прогресс обработки на UI</w:t>
            </w:r>
          </w:p>
        </w:tc>
      </w:tr>
      <w:tr w:rsidR="00824F30" w:rsidRPr="003A02EF" w14:paraId="381CED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C27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AI-выжимка по темам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893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 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634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Структурированный конспект вместо перечитывания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C7CD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Разделы, определения, ключевые тезисы; соответствует логике документа</w:t>
            </w:r>
          </w:p>
        </w:tc>
      </w:tr>
      <w:tr w:rsidR="00824F30" w:rsidRPr="003A02EF" w14:paraId="297F51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BCA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Генерация теста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1D9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 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42A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Самопроверка по материалу конкретного преподавателя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28B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Вопросы формируются из конспекта; выбор количества и типа вопросов</w:t>
            </w:r>
          </w:p>
        </w:tc>
      </w:tr>
      <w:tr w:rsidR="00824F30" w:rsidRPr="003A02EF" w14:paraId="2A07D0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886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lastRenderedPageBreak/>
              <w:t>Страница тестирования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9EF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 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A23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Прохождение теста с обратной связью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866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Вопрос → ответ → объяснение; результат сохраняется; доступно на любом устройстве</w:t>
            </w:r>
          </w:p>
        </w:tc>
      </w:tr>
      <w:tr w:rsidR="00824F30" w:rsidRPr="003A02EF" w14:paraId="1AA12B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2D6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Аналитика и рекомендации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2BD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 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223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Снять неопределённость перед экзаменом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1BF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Результат по темам; выделение слабых мест; рекомендации по дальнейшей подготовке</w:t>
            </w:r>
          </w:p>
        </w:tc>
      </w:tr>
      <w:tr w:rsidR="00824F30" w:rsidRPr="003A02EF" w14:paraId="332294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EE0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AI-чат по материалу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7C5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 5, 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9C4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Разобрать непонятное без выхода из продукта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09A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Чат ограничен контекстом загруженного документа; не отвечает на посторонние вопросы</w:t>
            </w:r>
          </w:p>
        </w:tc>
      </w:tr>
      <w:tr w:rsidR="00824F30" w:rsidRPr="003A02EF" w14:paraId="210C37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37C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Система предметов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D52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Шаги 3, 9, повторный сценарий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3F6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Сохранение прогресса и причина вернуться</w:t>
            </w:r>
          </w:p>
        </w:tc>
        <w:tc>
          <w:tcPr>
            <w:tcW w:w="3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DEE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До трёх предметов в бесплатном тарифе; смена раз в месяц с сохранением истории</w:t>
            </w:r>
          </w:p>
        </w:tc>
      </w:tr>
    </w:tbl>
    <w:p w14:paraId="6CAB2787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7D1857A1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Support — поддерживающие функции</w:t>
      </w:r>
    </w:p>
    <w:p w14:paraId="29E6C9C7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 xml:space="preserve">Регистрация и профиль. Опциональный аккаунт через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 xml:space="preserve"> или Google; при создании аккаунта данные гостевой сессии сохраняются.</w:t>
      </w:r>
    </w:p>
    <w:p w14:paraId="15D7AEBD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База готовых сборников. Общедоступный раздел с материалами по популярным дисциплинам; позволяет начать работу без загрузки собственного файла.</w:t>
      </w:r>
    </w:p>
    <w:p w14:paraId="0E573B2A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История тестов. График прогресса по предмету; позволяет отслеживать динамику результатов между сессиями.</w:t>
      </w:r>
    </w:p>
    <w:p w14:paraId="43857E11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proofErr w:type="spellStart"/>
      <w:r w:rsidRPr="003A02E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>-уведомления. Напоминания в период сессии; возвращают пользователя в продукт в нужный момент.</w:t>
      </w:r>
    </w:p>
    <w:p w14:paraId="73423AC6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Экспорт конспекта. Скачать готовую выжимку в виде документа для последующего использования.</w:t>
      </w:r>
    </w:p>
    <w:p w14:paraId="4ED5ADA6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Страница общих материалов. Раздел с учебными ресурсами и ссылками по предметам; формирует ценность для пользователей, у которых нет собственного файла.</w:t>
      </w:r>
    </w:p>
    <w:p w14:paraId="76738C8C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49E3CF7E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3A02EF">
        <w:rPr>
          <w:rFonts w:ascii="Times New Roman" w:hAnsi="Times New Roman" w:cs="Times New Roman"/>
          <w:sz w:val="28"/>
          <w:szCs w:val="28"/>
        </w:rPr>
        <w:t>Later</w:t>
      </w:r>
      <w:proofErr w:type="spellEnd"/>
      <w:r w:rsidRPr="003A02EF">
        <w:rPr>
          <w:rFonts w:ascii="Times New Roman" w:hAnsi="Times New Roman" w:cs="Times New Roman"/>
          <w:sz w:val="28"/>
          <w:szCs w:val="28"/>
        </w:rPr>
        <w:t xml:space="preserve"> — отложенные функции</w:t>
      </w:r>
    </w:p>
    <w:p w14:paraId="439BFFB2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Реферальная система. Запускается после набора достаточной пользовательской базы; требует отдельной маркетинговой логики.</w:t>
      </w:r>
    </w:p>
    <w:p w14:paraId="52AD3138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Группы и совместное изучение. Система друзей и общих тестов; отдельный продуктовый трек со своей архитектурой данных.</w:t>
      </w:r>
    </w:p>
    <w:p w14:paraId="59461E37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 xml:space="preserve">Мобильное приложение. Нативные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 xml:space="preserve"> версии; веб-версия с адаптивным дизайном достаточна для MVP.</w:t>
      </w:r>
    </w:p>
    <w:p w14:paraId="7201FAE5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 xml:space="preserve">Загрузка аудио и видео.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Транскрибация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 xml:space="preserve"> записей лекций; требует отдельной инфраструктуры распознавания речи.</w:t>
      </w:r>
    </w:p>
    <w:p w14:paraId="51031801" w14:textId="77777777" w:rsidR="00824F30" w:rsidRPr="003A02EF" w:rsidRDefault="00000000">
      <w:pPr>
        <w:pStyle w:val="a4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>B2B-лицензия для вузов. Корпоративный трек с интеграцией в LMS; требует отдельных продаж, поддержки и договорной базы.</w:t>
      </w:r>
    </w:p>
    <w:p w14:paraId="7EBCBF18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29FBE8AB" w14:textId="77777777" w:rsidR="00824F30" w:rsidRPr="003A02EF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3A02EF">
        <w:rPr>
          <w:rFonts w:ascii="Times New Roman" w:hAnsi="Times New Roman" w:cs="Times New Roman"/>
          <w:sz w:val="36"/>
          <w:szCs w:val="36"/>
        </w:rPr>
        <w:t xml:space="preserve">Шаг 4. </w:t>
      </w:r>
      <w:proofErr w:type="spellStart"/>
      <w:r w:rsidRPr="003A02EF">
        <w:rPr>
          <w:rFonts w:ascii="Times New Roman" w:hAnsi="Times New Roman" w:cs="Times New Roman"/>
          <w:sz w:val="36"/>
          <w:szCs w:val="36"/>
        </w:rPr>
        <w:t>Backlog</w:t>
      </w:r>
      <w:proofErr w:type="spellEnd"/>
      <w:r w:rsidRPr="003A02EF">
        <w:rPr>
          <w:rFonts w:ascii="Times New Roman" w:hAnsi="Times New Roman" w:cs="Times New Roman"/>
          <w:sz w:val="36"/>
          <w:szCs w:val="36"/>
        </w:rPr>
        <w:t xml:space="preserve"> ядра MVP</w:t>
      </w:r>
    </w:p>
    <w:p w14:paraId="40199FCB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118"/>
        <w:gridCol w:w="3220"/>
        <w:gridCol w:w="1053"/>
        <w:gridCol w:w="2520"/>
      </w:tblGrid>
      <w:tr w:rsidR="00824F30" w:rsidRPr="003A02EF" w14:paraId="6BC692D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070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205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D6E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3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58F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</w:t>
            </w:r>
            <w:proofErr w:type="spellEnd"/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  <w:proofErr w:type="spellEnd"/>
          </w:p>
        </w:tc>
        <w:tc>
          <w:tcPr>
            <w:tcW w:w="82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024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  <w:proofErr w:type="spellEnd"/>
          </w:p>
        </w:tc>
        <w:tc>
          <w:tcPr>
            <w:tcW w:w="275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006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Риски / зависимости</w:t>
            </w:r>
          </w:p>
        </w:tc>
      </w:tr>
      <w:tr w:rsidR="00824F30" w:rsidRPr="003A02EF" w14:paraId="4354377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FBB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DC4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загрузить учебный файл, чтобы система могла его обработать.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2AC4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Поддерживаются форматы PDF и DOCX.</w:t>
            </w:r>
          </w:p>
          <w:p w14:paraId="3C7C8A07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Прогресс обработки отображается на странице.</w:t>
            </w:r>
          </w:p>
          <w:p w14:paraId="10C80CCE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При неподдерживаемом формате пользователь видит понятное сообщение.</w:t>
            </w:r>
          </w:p>
          <w:p w14:paraId="65A001A4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Файл обработан в разумное время без таймаута.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E35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717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Зависит от LLM API. Большие сканированные файлы без текстового слоя могут давать низкое качество — нужно предупреждение пользователю.</w:t>
            </w:r>
          </w:p>
        </w:tc>
      </w:tr>
      <w:tr w:rsidR="00824F30" w:rsidRPr="003A02EF" w14:paraId="1D0A5C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1B3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C2E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получить структурированный конспект из загруженного материала, чтобы быстро увидеть ключевые темы.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F5E9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Конспект содержит разделы, определения и ключевые тезисы.</w:t>
            </w:r>
          </w:p>
          <w:p w14:paraId="2865B021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Структура соответствует логике исходного документа.</w:t>
            </w:r>
          </w:p>
          <w:p w14:paraId="6022BC93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Пользователь может скопировать или скачать конспект.</w:t>
            </w:r>
          </w:p>
          <w:p w14:paraId="2FA94465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При неудовлетворительном результате пользователь может запросить повторную генерацию.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AD3D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A8C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Качество зависит от качества исходного файла. Зависит от US-01.</w:t>
            </w:r>
          </w:p>
        </w:tc>
      </w:tr>
      <w:tr w:rsidR="00824F30" w:rsidRPr="003A02EF" w14:paraId="3DB5F51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2556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217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создать тест по загруженному материалу, чтобы проверить, насколько хорошо я знаю тему.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C307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Пользователь выбирает количество вопросов.</w:t>
            </w:r>
          </w:p>
          <w:p w14:paraId="1EB2BEBC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Вопросы генерируются из конспекта, а не из внешних источников.</w:t>
            </w:r>
          </w:p>
          <w:p w14:paraId="4A4BE7F2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Присутствуют вопросы разных типов (одиночный и множественный выбор).</w:t>
            </w:r>
          </w:p>
          <w:p w14:paraId="5D0E0ADA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Тест доступен для прохождения сразу после генерации.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222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7E5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Зависит от US-02. Риск повторяющихся или слишком похожих вопросов — нужна дедупликация на стороне </w:t>
            </w:r>
            <w:proofErr w:type="spellStart"/>
            <w:r w:rsidRPr="003A02EF">
              <w:rPr>
                <w:rFonts w:ascii="Times New Roman" w:hAnsi="Times New Roman" w:cs="Times New Roman"/>
              </w:rPr>
              <w:t>промпта</w:t>
            </w:r>
            <w:proofErr w:type="spellEnd"/>
            <w:r w:rsidRPr="003A02EF">
              <w:rPr>
                <w:rFonts w:ascii="Times New Roman" w:hAnsi="Times New Roman" w:cs="Times New Roman"/>
              </w:rPr>
              <w:t>.</w:t>
            </w:r>
          </w:p>
        </w:tc>
      </w:tr>
      <w:tr w:rsidR="00824F30" w:rsidRPr="003A02EF" w14:paraId="6BA150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897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86F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проходить тест и сразу видеть правильный ответ с объяснением, чтобы разбирать ошибки в процессе.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079E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После каждого ответа отображается правильный вариант и краткое объяснение.</w:t>
            </w:r>
          </w:p>
          <w:p w14:paraId="56A23574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Интерфейс работает корректно на мобильных устройствах.</w:t>
            </w:r>
          </w:p>
          <w:p w14:paraId="27E98320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Результат теста сохраняется по завершении.</w:t>
            </w:r>
          </w:p>
          <w:p w14:paraId="44583040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Тест можно прервать и продолжить позже.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E7F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752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Зависит от US-03. Объяснения должны быть привязаны к материалу, а не быть общими фразами.</w:t>
            </w:r>
          </w:p>
        </w:tc>
      </w:tr>
      <w:tr w:rsidR="00824F30" w:rsidRPr="003A02EF" w14:paraId="31F7D9D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6BB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B96D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видеть аналитику по результатам теста, чтобы понять, какие темы требуют дополнительной проработки.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46B0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После теста отображается результат по каждой теме в процентах.</w:t>
            </w:r>
          </w:p>
          <w:p w14:paraId="2F5AC1B4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Выделены темы с наибольшим количеством ошибок.</w:t>
            </w:r>
          </w:p>
          <w:p w14:paraId="47C5E238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lastRenderedPageBreak/>
              <w:t>3. Система формирует конкретные рекомендации по дальнейшей работе.</w:t>
            </w:r>
          </w:p>
          <w:p w14:paraId="0D84514B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Данные сохраняются в истории предмета.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60A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lastRenderedPageBreak/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ED6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Зависит от US-04. Рекомендации могут быть слишком общими — качество определяется </w:t>
            </w:r>
            <w:proofErr w:type="spellStart"/>
            <w:r w:rsidRPr="003A02EF">
              <w:rPr>
                <w:rFonts w:ascii="Times New Roman" w:hAnsi="Times New Roman" w:cs="Times New Roman"/>
              </w:rPr>
              <w:t>промптом</w:t>
            </w:r>
            <w:proofErr w:type="spellEnd"/>
            <w:r w:rsidRPr="003A02EF">
              <w:rPr>
                <w:rFonts w:ascii="Times New Roman" w:hAnsi="Times New Roman" w:cs="Times New Roman"/>
              </w:rPr>
              <w:t xml:space="preserve"> и структурой конспекта.</w:t>
            </w:r>
          </w:p>
        </w:tc>
      </w:tr>
      <w:tr w:rsidR="00824F30" w:rsidRPr="003A02EF" w14:paraId="2B35F05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D02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111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задать вопрос по теме из загруженного материала, чтобы разобрать непонятный фрагмент.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C6A1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Чат привязан к конкретному предмету и его материалу.</w:t>
            </w:r>
          </w:p>
          <w:p w14:paraId="71DFC568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Ответы ограничены содержимым загруженного документа.</w:t>
            </w:r>
          </w:p>
          <w:p w14:paraId="30A52C74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История переписки сохраняется в рамках сессии.</w:t>
            </w:r>
          </w:p>
          <w:p w14:paraId="4BA739C7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При выходе за пределы материала система сообщает об этом явно.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66C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BD5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Зависит от US-01. Риск «галлюцинаций» — нужно строгое ограничение контекста в </w:t>
            </w:r>
            <w:proofErr w:type="spellStart"/>
            <w:r w:rsidRPr="003A02EF">
              <w:rPr>
                <w:rFonts w:ascii="Times New Roman" w:hAnsi="Times New Roman" w:cs="Times New Roman"/>
              </w:rPr>
              <w:t>промпте</w:t>
            </w:r>
            <w:proofErr w:type="spellEnd"/>
            <w:r w:rsidRPr="003A02EF">
              <w:rPr>
                <w:rFonts w:ascii="Times New Roman" w:hAnsi="Times New Roman" w:cs="Times New Roman"/>
              </w:rPr>
              <w:t>.</w:t>
            </w:r>
          </w:p>
        </w:tc>
      </w:tr>
      <w:tr w:rsidR="00824F30" w:rsidRPr="003A02EF" w14:paraId="2619D61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307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622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управлять несколькими предметами, чтобы не смешивать материалы разных дисциплин.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7378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1. Можно создать до трёх предметов в бесплатном тарифе.</w:t>
            </w:r>
          </w:p>
          <w:p w14:paraId="62E67026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Каждый предмет хранит собственные материалы, конспекты и историю тестов.</w:t>
            </w:r>
          </w:p>
          <w:p w14:paraId="3D694C6E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Смена активного предмета возможна раз в месяц с сохранением прогресса.</w:t>
            </w:r>
          </w:p>
          <w:p w14:paraId="0BA5DDA6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4. На дашборде отображается список предметов с индикатором последней активности.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D9E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7B3F" w14:textId="4E53510E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Бизнес-риск: жёсткий лимит может отпугнуть часть пользователей — стоит тестировать порог.</w:t>
            </w:r>
          </w:p>
        </w:tc>
      </w:tr>
      <w:tr w:rsidR="00824F30" w:rsidRPr="003A02EF" w14:paraId="78E1823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3CD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0DF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Как студент, я хочу создать аккаунт и авторизоваться, чтобы сохранить свои материалы и прогресс между сессиями.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4BB7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1. Регистрация через </w:t>
            </w:r>
            <w:proofErr w:type="spellStart"/>
            <w:r w:rsidRPr="003A02EF">
              <w:rPr>
                <w:rFonts w:ascii="Times New Roman" w:hAnsi="Times New Roman" w:cs="Times New Roman"/>
              </w:rPr>
              <w:t>email</w:t>
            </w:r>
            <w:proofErr w:type="spellEnd"/>
            <w:r w:rsidRPr="003A02EF">
              <w:rPr>
                <w:rFonts w:ascii="Times New Roman" w:hAnsi="Times New Roman" w:cs="Times New Roman"/>
              </w:rPr>
              <w:t xml:space="preserve"> или Google </w:t>
            </w:r>
            <w:proofErr w:type="spellStart"/>
            <w:r w:rsidRPr="003A02EF">
              <w:rPr>
                <w:rFonts w:ascii="Times New Roman" w:hAnsi="Times New Roman" w:cs="Times New Roman"/>
              </w:rPr>
              <w:t>OAuth</w:t>
            </w:r>
            <w:proofErr w:type="spellEnd"/>
            <w:r w:rsidRPr="003A02EF">
              <w:rPr>
                <w:rFonts w:ascii="Times New Roman" w:hAnsi="Times New Roman" w:cs="Times New Roman"/>
              </w:rPr>
              <w:t>.</w:t>
            </w:r>
          </w:p>
          <w:p w14:paraId="603291E8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2. Первый запуск доступен без регистрации — в гостевом режиме.</w:t>
            </w:r>
          </w:p>
          <w:p w14:paraId="0F1456BD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3. При создании аккаунта данные гостевой сессии сохраняются в профиле.</w:t>
            </w:r>
          </w:p>
          <w:p w14:paraId="1A5041E4" w14:textId="77777777" w:rsidR="00824F30" w:rsidRPr="003A02EF" w:rsidRDefault="00000000">
            <w:pPr>
              <w:spacing w:before="18" w:after="18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4. Восстановление пароля через </w:t>
            </w:r>
            <w:proofErr w:type="spellStart"/>
            <w:r w:rsidRPr="003A02EF">
              <w:rPr>
                <w:rFonts w:ascii="Times New Roman" w:hAnsi="Times New Roman" w:cs="Times New Roman"/>
              </w:rPr>
              <w:t>email</w:t>
            </w:r>
            <w:proofErr w:type="spellEnd"/>
            <w:r w:rsidRPr="003A02EF">
              <w:rPr>
                <w:rFonts w:ascii="Times New Roman" w:hAnsi="Times New Roman" w:cs="Times New Roman"/>
              </w:rPr>
              <w:t xml:space="preserve"> работает корректно.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884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2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7AA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Гостевой режим критически важен — принудительная регистрация при первом входе существенно снизит конверсию.</w:t>
            </w:r>
          </w:p>
        </w:tc>
      </w:tr>
    </w:tbl>
    <w:p w14:paraId="7E4CC733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6282E649" w14:textId="77777777" w:rsidR="00824F30" w:rsidRPr="003A02EF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3A02EF">
        <w:rPr>
          <w:rFonts w:ascii="Times New Roman" w:hAnsi="Times New Roman" w:cs="Times New Roman"/>
          <w:sz w:val="36"/>
          <w:szCs w:val="36"/>
        </w:rPr>
        <w:t>Шаг 5. Нефункциональные требования</w:t>
      </w:r>
    </w:p>
    <w:p w14:paraId="52C97AF9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2193"/>
        <w:gridCol w:w="4915"/>
        <w:gridCol w:w="1656"/>
      </w:tblGrid>
      <w:tr w:rsidR="00824F30" w:rsidRPr="003A02EF" w14:paraId="71BB10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975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8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F29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55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931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7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224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824F30" w:rsidRPr="003A02EF" w14:paraId="6CAECD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309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E38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Безопасность данных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8CC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Загруженные файлы пользователя удаляются с сервера в течение 24 часов после обработки и не используются для дообучения моделей. Перед первой загрузкой пользователю показывается явное уведомление о политике обработки данных.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872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Критичный</w:t>
            </w:r>
          </w:p>
        </w:tc>
      </w:tr>
      <w:tr w:rsidR="00824F30" w:rsidRPr="003A02EF" w14:paraId="733EB2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C49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lastRenderedPageBreak/>
              <w:t>NFR-02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DCD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64AB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Время обработки документа и время генерации теста должны оставаться в разумных пределах для интерактивного использования — пользователь не должен ждать результат неопределённо долго. Время ответа в чате не должно прерывать рабочий процесс.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ED4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Критичный</w:t>
            </w:r>
          </w:p>
        </w:tc>
      </w:tr>
      <w:tr w:rsidR="00824F30" w:rsidRPr="003A02EF" w14:paraId="0B3C08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A73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D00D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Доступность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66F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Сервис работает во всех современных браузерах без установки дополнительного ПО. Интерфейс адаптирован для мобильных устройств. Целевой показатель доступности — 99% в месяц.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600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24F30" w:rsidRPr="003A02EF" w14:paraId="1C4A5C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F67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2A7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Масштабируемость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0A8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Архитектура рассчитана на пиковую нагрузку в периоды сессий, когда число одновременных пользователей резко возрастает. Необходима возможность горизонтального масштабирования без остановки сервиса.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3F2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24F30" w:rsidRPr="003A02EF" w14:paraId="7426E1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010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B9F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Локализация данных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2BB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Персональные данные пользователей хранятся на серверах в соответствии с требованиями 152-ФЗ. Выбор облачного провайдера определяется с учётом этого ограничения.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577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24F30" w:rsidRPr="003A02EF" w14:paraId="0264CE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213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C42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Интеграции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DF56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Взаимодействие с LLM API реализуется через слой абстракции, позволяющий переключаться между провайдерами без изменения бизнес-логики. Для авторизации используется </w:t>
            </w:r>
            <w:proofErr w:type="spellStart"/>
            <w:r w:rsidRPr="003A02EF">
              <w:rPr>
                <w:rFonts w:ascii="Times New Roman" w:hAnsi="Times New Roman" w:cs="Times New Roman"/>
              </w:rPr>
              <w:t>OAuth</w:t>
            </w:r>
            <w:proofErr w:type="spellEnd"/>
            <w:r w:rsidRPr="003A02EF">
              <w:rPr>
                <w:rFonts w:ascii="Times New Roman" w:hAnsi="Times New Roman" w:cs="Times New Roman"/>
              </w:rPr>
              <w:t xml:space="preserve"> 2.0. Платёжный шлюз должен поддерживать как международные карты, так и российские способы оплаты.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D7E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24F30" w:rsidRPr="003A02EF" w14:paraId="3DB6CA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4776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6E6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Надёжность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816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Обработка файлов реализована через очередь с механизмом повторных попыток при сбое. При недоступности внешнего API пользователь видит понятное сообщение об ошибке, а его данные не теряются. База данных резервируется ежедневно.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A05D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24F30" w:rsidRPr="003A02EF" w14:paraId="397010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2615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B08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Удобство (UX)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B83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 xml:space="preserve">Пользователь должен получить первый результат без регистрации, пройдя минимальное количество шагов. Интерфейс понятен без инструкции: </w:t>
            </w:r>
            <w:proofErr w:type="spellStart"/>
            <w:r w:rsidRPr="003A02EF">
              <w:rPr>
                <w:rFonts w:ascii="Times New Roman" w:hAnsi="Times New Roman" w:cs="Times New Roman"/>
              </w:rPr>
              <w:t>онбординг</w:t>
            </w:r>
            <w:proofErr w:type="spellEnd"/>
            <w:r w:rsidRPr="003A02EF">
              <w:rPr>
                <w:rFonts w:ascii="Times New Roman" w:hAnsi="Times New Roman" w:cs="Times New Roman"/>
              </w:rPr>
              <w:t xml:space="preserve"> ограничен одним-двумя экранами.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CE4B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24F30" w:rsidRPr="003A02EF" w14:paraId="5A0D4D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996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2AF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Поддержка форматов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B120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MVP поддерживает текстовые PDF и DOCX. Сканированные документы без текстового слоя обрабатываются с пониженным качеством — пользователь об этом предупреждается заранее.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F46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824F30" w:rsidRPr="003A02EF" w14:paraId="27BCC9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8877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NFR-10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153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Приватность в AI-запросах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027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A02EF">
              <w:rPr>
                <w:rFonts w:ascii="Times New Roman" w:hAnsi="Times New Roman" w:cs="Times New Roman"/>
              </w:rPr>
              <w:t>Промпты</w:t>
            </w:r>
            <w:proofErr w:type="spellEnd"/>
            <w:r w:rsidRPr="003A02EF">
              <w:rPr>
                <w:rFonts w:ascii="Times New Roman" w:hAnsi="Times New Roman" w:cs="Times New Roman"/>
              </w:rPr>
              <w:t xml:space="preserve"> к LLM формулируются так, чтобы не передавать персональные данные пользователя. Содержимое документа передаётся в API только в рамках сессии обработки и не кешируется на стороне провайдера.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9CD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</w:rPr>
              <w:t>Критичный</w:t>
            </w:r>
          </w:p>
        </w:tc>
      </w:tr>
    </w:tbl>
    <w:p w14:paraId="1094C410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36325036" w14:textId="77777777" w:rsidR="00824F30" w:rsidRPr="003A02EF" w:rsidRDefault="00000000">
      <w:pPr>
        <w:pStyle w:val="1"/>
        <w:pBdr>
          <w:bottom w:val="single" w:sz="4" w:space="6" w:color="3B5BDB"/>
        </w:pBdr>
        <w:rPr>
          <w:rFonts w:ascii="Times New Roman" w:hAnsi="Times New Roman" w:cs="Times New Roman"/>
          <w:sz w:val="36"/>
          <w:szCs w:val="36"/>
        </w:rPr>
      </w:pPr>
      <w:r w:rsidRPr="003A02EF">
        <w:rPr>
          <w:rFonts w:ascii="Times New Roman" w:hAnsi="Times New Roman" w:cs="Times New Roman"/>
          <w:sz w:val="36"/>
          <w:szCs w:val="36"/>
        </w:rPr>
        <w:lastRenderedPageBreak/>
        <w:t>Шаг 6. Контроль согласованности</w:t>
      </w:r>
    </w:p>
    <w:p w14:paraId="433BFC83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Покрытие шагов сценария функциями</w:t>
      </w:r>
    </w:p>
    <w:p w14:paraId="6F52FFB5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306"/>
      </w:tblGrid>
      <w:tr w:rsidR="00824F30" w:rsidRPr="003A02EF" w14:paraId="236A6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C5F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Шаг сценария</w:t>
            </w:r>
          </w:p>
        </w:tc>
        <w:tc>
          <w:tcPr>
            <w:tcW w:w="3200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FD9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Функция (уровень)</w:t>
            </w:r>
          </w:p>
        </w:tc>
        <w:tc>
          <w:tcPr>
            <w:tcW w:w="3306" w:type="dxa"/>
            <w:tcBorders>
              <w:top w:val="single" w:sz="1" w:space="0" w:color="3B5BDB"/>
              <w:left w:val="single" w:sz="1" w:space="0" w:color="3B5BDB"/>
              <w:bottom w:val="single" w:sz="1" w:space="0" w:color="3B5BDB"/>
              <w:right w:val="single" w:sz="1" w:space="0" w:color="3B5BDB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EBB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</w:rPr>
            </w:pPr>
            <w:r w:rsidRPr="003A02E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</w:t>
            </w:r>
          </w:p>
        </w:tc>
      </w:tr>
      <w:tr w:rsidR="00824F30" w:rsidRPr="003A02EF" w14:paraId="14798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02A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Загрузка учебного файла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A97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Загрузка материалов (Core)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6B4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US-01</w:t>
            </w:r>
          </w:p>
        </w:tc>
      </w:tr>
      <w:tr w:rsidR="00824F30" w:rsidRPr="003A02EF" w14:paraId="6BD3E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AD58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Получение конспекта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D71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AI-выжимка (Core)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850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US-02</w:t>
            </w:r>
          </w:p>
        </w:tc>
      </w:tr>
      <w:tr w:rsidR="00824F30" w:rsidRPr="003A02EF" w14:paraId="5B094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8203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Уточняющий вопрос по теме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852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AI-чат по материалу (Core)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2D3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US-06</w:t>
            </w:r>
          </w:p>
        </w:tc>
      </w:tr>
      <w:tr w:rsidR="00824F30" w:rsidRPr="003A02EF" w14:paraId="4AD18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092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Создание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E76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Генерация тестов (Core)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CE3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US-03</w:t>
            </w:r>
          </w:p>
        </w:tc>
      </w:tr>
      <w:tr w:rsidR="00824F30" w:rsidRPr="003A02EF" w14:paraId="6EE3D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EF9C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Прохождение теста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1CBA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Страница тестирования (Core)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B20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US-04</w:t>
            </w:r>
          </w:p>
        </w:tc>
      </w:tr>
      <w:tr w:rsidR="00824F30" w:rsidRPr="003A02EF" w14:paraId="1A909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7052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Аналитика по результатам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D3A1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Аналитика и рекомендации (Core)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9929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US-05</w:t>
            </w:r>
          </w:p>
        </w:tc>
      </w:tr>
      <w:tr w:rsidR="00824F30" w:rsidRPr="003A02EF" w14:paraId="49888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25BF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Сохранение прогресса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DC24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Система предметов (Core) + Регистрация (Support)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1D0E" w14:textId="77777777" w:rsidR="00824F30" w:rsidRPr="003A02EF" w:rsidRDefault="00000000">
            <w:pPr>
              <w:spacing w:before="24" w:after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02EF">
              <w:rPr>
                <w:rFonts w:ascii="Times New Roman" w:hAnsi="Times New Roman" w:cs="Times New Roman"/>
                <w:sz w:val="24"/>
                <w:szCs w:val="24"/>
              </w:rPr>
              <w:t>US-07, US-08</w:t>
            </w:r>
          </w:p>
        </w:tc>
      </w:tr>
    </w:tbl>
    <w:p w14:paraId="1515389E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6A29B4AD" w14:textId="77777777" w:rsidR="00824F30" w:rsidRPr="003A02EF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3A02EF">
        <w:rPr>
          <w:rFonts w:ascii="Times New Roman" w:hAnsi="Times New Roman" w:cs="Times New Roman"/>
          <w:sz w:val="28"/>
          <w:szCs w:val="28"/>
        </w:rPr>
        <w:t>Вывод</w:t>
      </w:r>
    </w:p>
    <w:p w14:paraId="5D05424A" w14:textId="2F377927" w:rsidR="00824F30" w:rsidRPr="003A02EF" w:rsidRDefault="0000000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A02EF">
        <w:rPr>
          <w:rFonts w:ascii="Times New Roman" w:hAnsi="Times New Roman" w:cs="Times New Roman"/>
          <w:sz w:val="24"/>
          <w:szCs w:val="24"/>
        </w:rPr>
        <w:t xml:space="preserve">Все ключевые шаги основного и альтернативного сценариев покрыты функциями ядра MVP. Каждая функция Core явно связана с элементом ценности и конкретной пользовательской </w:t>
      </w:r>
      <w:proofErr w:type="spellStart"/>
      <w:r w:rsidRPr="003A02EF">
        <w:rPr>
          <w:rFonts w:ascii="Times New Roman" w:hAnsi="Times New Roman" w:cs="Times New Roman"/>
          <w:sz w:val="24"/>
          <w:szCs w:val="24"/>
        </w:rPr>
        <w:t>историейНефункциональные</w:t>
      </w:r>
      <w:proofErr w:type="spellEnd"/>
      <w:r w:rsidRPr="003A02EF">
        <w:rPr>
          <w:rFonts w:ascii="Times New Roman" w:hAnsi="Times New Roman" w:cs="Times New Roman"/>
          <w:sz w:val="24"/>
          <w:szCs w:val="24"/>
        </w:rPr>
        <w:t xml:space="preserve"> требования согласованы с заявленной ценностью: требование к приватности данных (NFR-01, NFR-10) напрямую снимает ключевой барьер доверия к загрузке материалов; требование к удобству (NFR-08) обеспечивает гостевой режим, критичный для конверсии первого пользования. Совокупность требований формирует технически реализуемый и содержательно обоснованный MVP.</w:t>
      </w:r>
    </w:p>
    <w:p w14:paraId="2DCCEAE0" w14:textId="77777777" w:rsidR="00824F30" w:rsidRPr="003A02EF" w:rsidRDefault="00824F30">
      <w:pPr>
        <w:spacing w:before="50" w:after="50"/>
        <w:rPr>
          <w:rFonts w:ascii="Times New Roman" w:hAnsi="Times New Roman" w:cs="Times New Roman"/>
        </w:rPr>
      </w:pPr>
    </w:p>
    <w:p w14:paraId="2E9740E9" w14:textId="2CE5FABF" w:rsidR="00824F30" w:rsidRPr="003A02EF" w:rsidRDefault="00824F30">
      <w:pPr>
        <w:jc w:val="center"/>
        <w:rPr>
          <w:rFonts w:ascii="Times New Roman" w:hAnsi="Times New Roman" w:cs="Times New Roman"/>
        </w:rPr>
      </w:pPr>
    </w:p>
    <w:sectPr w:rsidR="00824F30" w:rsidRPr="003A02E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0F2A"/>
    <w:multiLevelType w:val="hybridMultilevel"/>
    <w:tmpl w:val="C95EC188"/>
    <w:lvl w:ilvl="0" w:tplc="0EE81FB2">
      <w:start w:val="1"/>
      <w:numFmt w:val="bullet"/>
      <w:lvlText w:val="●"/>
      <w:lvlJc w:val="left"/>
      <w:pPr>
        <w:ind w:left="720" w:hanging="360"/>
      </w:pPr>
    </w:lvl>
    <w:lvl w:ilvl="1" w:tplc="4E28E130">
      <w:start w:val="1"/>
      <w:numFmt w:val="bullet"/>
      <w:lvlText w:val="○"/>
      <w:lvlJc w:val="left"/>
      <w:pPr>
        <w:ind w:left="1440" w:hanging="360"/>
      </w:pPr>
    </w:lvl>
    <w:lvl w:ilvl="2" w:tplc="AC501924">
      <w:start w:val="1"/>
      <w:numFmt w:val="bullet"/>
      <w:lvlText w:val="■"/>
      <w:lvlJc w:val="left"/>
      <w:pPr>
        <w:ind w:left="2160" w:hanging="360"/>
      </w:pPr>
    </w:lvl>
    <w:lvl w:ilvl="3" w:tplc="CF5CA846">
      <w:start w:val="1"/>
      <w:numFmt w:val="bullet"/>
      <w:lvlText w:val="●"/>
      <w:lvlJc w:val="left"/>
      <w:pPr>
        <w:ind w:left="2880" w:hanging="360"/>
      </w:pPr>
    </w:lvl>
    <w:lvl w:ilvl="4" w:tplc="FFEEECDE">
      <w:start w:val="1"/>
      <w:numFmt w:val="bullet"/>
      <w:lvlText w:val="○"/>
      <w:lvlJc w:val="left"/>
      <w:pPr>
        <w:ind w:left="3600" w:hanging="360"/>
      </w:pPr>
    </w:lvl>
    <w:lvl w:ilvl="5" w:tplc="98F0AF32">
      <w:start w:val="1"/>
      <w:numFmt w:val="bullet"/>
      <w:lvlText w:val="■"/>
      <w:lvlJc w:val="left"/>
      <w:pPr>
        <w:ind w:left="4320" w:hanging="360"/>
      </w:pPr>
    </w:lvl>
    <w:lvl w:ilvl="6" w:tplc="B20056B4">
      <w:start w:val="1"/>
      <w:numFmt w:val="bullet"/>
      <w:lvlText w:val="●"/>
      <w:lvlJc w:val="left"/>
      <w:pPr>
        <w:ind w:left="5040" w:hanging="360"/>
      </w:pPr>
    </w:lvl>
    <w:lvl w:ilvl="7" w:tplc="CF0ED548">
      <w:start w:val="1"/>
      <w:numFmt w:val="bullet"/>
      <w:lvlText w:val="●"/>
      <w:lvlJc w:val="left"/>
      <w:pPr>
        <w:ind w:left="5760" w:hanging="360"/>
      </w:pPr>
    </w:lvl>
    <w:lvl w:ilvl="8" w:tplc="B8A2D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0406EB"/>
    <w:multiLevelType w:val="hybridMultilevel"/>
    <w:tmpl w:val="4588BFBA"/>
    <w:lvl w:ilvl="0" w:tplc="E346985C">
      <w:start w:val="1"/>
      <w:numFmt w:val="decimal"/>
      <w:lvlText w:val="%1."/>
      <w:lvlJc w:val="left"/>
      <w:pPr>
        <w:ind w:left="720" w:hanging="360"/>
      </w:pPr>
    </w:lvl>
    <w:lvl w:ilvl="1" w:tplc="7F5668E6">
      <w:numFmt w:val="decimal"/>
      <w:lvlText w:val=""/>
      <w:lvlJc w:val="left"/>
    </w:lvl>
    <w:lvl w:ilvl="2" w:tplc="B01477A0">
      <w:numFmt w:val="decimal"/>
      <w:lvlText w:val=""/>
      <w:lvlJc w:val="left"/>
    </w:lvl>
    <w:lvl w:ilvl="3" w:tplc="B96C1E9A">
      <w:numFmt w:val="decimal"/>
      <w:lvlText w:val=""/>
      <w:lvlJc w:val="left"/>
    </w:lvl>
    <w:lvl w:ilvl="4" w:tplc="3B941634">
      <w:numFmt w:val="decimal"/>
      <w:lvlText w:val=""/>
      <w:lvlJc w:val="left"/>
    </w:lvl>
    <w:lvl w:ilvl="5" w:tplc="1466CEDC">
      <w:numFmt w:val="decimal"/>
      <w:lvlText w:val=""/>
      <w:lvlJc w:val="left"/>
    </w:lvl>
    <w:lvl w:ilvl="6" w:tplc="807A699A">
      <w:numFmt w:val="decimal"/>
      <w:lvlText w:val=""/>
      <w:lvlJc w:val="left"/>
    </w:lvl>
    <w:lvl w:ilvl="7" w:tplc="D654E954">
      <w:numFmt w:val="decimal"/>
      <w:lvlText w:val=""/>
      <w:lvlJc w:val="left"/>
    </w:lvl>
    <w:lvl w:ilvl="8" w:tplc="FD8CA7D4">
      <w:numFmt w:val="decimal"/>
      <w:lvlText w:val=""/>
      <w:lvlJc w:val="left"/>
    </w:lvl>
  </w:abstractNum>
  <w:abstractNum w:abstractNumId="2" w15:restartNumberingAfterBreak="0">
    <w:nsid w:val="793658E6"/>
    <w:multiLevelType w:val="hybridMultilevel"/>
    <w:tmpl w:val="6324D688"/>
    <w:lvl w:ilvl="0" w:tplc="CA42D2A4">
      <w:start w:val="1"/>
      <w:numFmt w:val="bullet"/>
      <w:lvlText w:val="•"/>
      <w:lvlJc w:val="left"/>
      <w:pPr>
        <w:ind w:left="720" w:hanging="360"/>
      </w:pPr>
    </w:lvl>
    <w:lvl w:ilvl="1" w:tplc="7E74929E">
      <w:numFmt w:val="decimal"/>
      <w:lvlText w:val=""/>
      <w:lvlJc w:val="left"/>
    </w:lvl>
    <w:lvl w:ilvl="2" w:tplc="577ED202">
      <w:numFmt w:val="decimal"/>
      <w:lvlText w:val=""/>
      <w:lvlJc w:val="left"/>
    </w:lvl>
    <w:lvl w:ilvl="3" w:tplc="29946A3E">
      <w:numFmt w:val="decimal"/>
      <w:lvlText w:val=""/>
      <w:lvlJc w:val="left"/>
    </w:lvl>
    <w:lvl w:ilvl="4" w:tplc="26BA37F6">
      <w:numFmt w:val="decimal"/>
      <w:lvlText w:val=""/>
      <w:lvlJc w:val="left"/>
    </w:lvl>
    <w:lvl w:ilvl="5" w:tplc="22FA4B0C">
      <w:numFmt w:val="decimal"/>
      <w:lvlText w:val=""/>
      <w:lvlJc w:val="left"/>
    </w:lvl>
    <w:lvl w:ilvl="6" w:tplc="6554E73C">
      <w:numFmt w:val="decimal"/>
      <w:lvlText w:val=""/>
      <w:lvlJc w:val="left"/>
    </w:lvl>
    <w:lvl w:ilvl="7" w:tplc="70C82E8E">
      <w:numFmt w:val="decimal"/>
      <w:lvlText w:val=""/>
      <w:lvlJc w:val="left"/>
    </w:lvl>
    <w:lvl w:ilvl="8" w:tplc="49AA4C0C">
      <w:numFmt w:val="decimal"/>
      <w:lvlText w:val=""/>
      <w:lvlJc w:val="left"/>
    </w:lvl>
  </w:abstractNum>
  <w:num w:numId="1" w16cid:durableId="1948459576">
    <w:abstractNumId w:val="0"/>
    <w:lvlOverride w:ilvl="0">
      <w:startOverride w:val="1"/>
    </w:lvlOverride>
  </w:num>
  <w:num w:numId="2" w16cid:durableId="660738745">
    <w:abstractNumId w:val="1"/>
    <w:lvlOverride w:ilvl="0">
      <w:startOverride w:val="1"/>
    </w:lvlOverride>
  </w:num>
  <w:num w:numId="3" w16cid:durableId="10609813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F30"/>
    <w:rsid w:val="003A02EF"/>
    <w:rsid w:val="00824F30"/>
    <w:rsid w:val="00C6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5A47D"/>
  <w15:docId w15:val="{C1869CB7-6681-4876-99AD-DCD99F2F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3B5BD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Артур Ткаченко</cp:lastModifiedBy>
  <cp:revision>2</cp:revision>
  <cp:lastPrinted>2026-04-25T10:27:00Z</cp:lastPrinted>
  <dcterms:created xsi:type="dcterms:W3CDTF">2026-04-24T17:53:00Z</dcterms:created>
  <dcterms:modified xsi:type="dcterms:W3CDTF">2026-04-25T10:27:00Z</dcterms:modified>
</cp:coreProperties>
</file>