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29EE" w14:textId="77777777" w:rsidR="005C3603" w:rsidRPr="008D0AEB" w:rsidRDefault="005C3603" w:rsidP="00B35BAE">
      <w:pPr>
        <w:spacing w:after="0" w:line="269" w:lineRule="auto"/>
        <w:ind w:right="-1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Министерство образования Республики Беларусь</w:t>
      </w:r>
    </w:p>
    <w:p w14:paraId="2976693A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3EAFA0C6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Учреждение образования</w:t>
      </w:r>
    </w:p>
    <w:p w14:paraId="72B7A970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«БЕЛОРУССКИЙ ГОСУДАРСТВЕННЫЙ УНИВЕРСИТЕТ</w:t>
      </w:r>
    </w:p>
    <w:p w14:paraId="0AEC21E8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ИНФОРМАТИКИ И РАДИОЭЛЕКТРОНИКИ»</w:t>
      </w:r>
    </w:p>
    <w:p w14:paraId="1FDD6A45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0C429A42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Факультет информационных технологий и управления</w:t>
      </w:r>
    </w:p>
    <w:p w14:paraId="72248A80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7EE23700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Кафедра информационных технологий автоматизированных систем</w:t>
      </w:r>
    </w:p>
    <w:p w14:paraId="4764E76C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050EEDC9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28C4D970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22D677FA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18C586F1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6CD68C36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7DCDEA73" w14:textId="22C0AA40" w:rsidR="005C3603" w:rsidRPr="007A7932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ЛАБОРАТОРНАЯ РАБОТА №</w:t>
      </w:r>
      <w:r w:rsidR="008049C9">
        <w:rPr>
          <w:rFonts w:eastAsia="Times New Roman" w:cs="Times New Roman"/>
          <w:szCs w:val="28"/>
          <w:lang w:eastAsia="en-US"/>
        </w:rPr>
        <w:t>1</w:t>
      </w:r>
    </w:p>
    <w:p w14:paraId="5FA84146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54DD123D" w14:textId="455D9B12" w:rsidR="005C3603" w:rsidRPr="008D0AEB" w:rsidRDefault="00A27136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 xml:space="preserve">«Основы </w:t>
      </w:r>
      <w:r>
        <w:rPr>
          <w:rFonts w:eastAsia="Times New Roman" w:cs="Times New Roman"/>
          <w:i/>
          <w:iCs/>
          <w:szCs w:val="28"/>
          <w:lang w:val="en-US" w:eastAsia="en-US"/>
        </w:rPr>
        <w:t xml:space="preserve">HTML </w:t>
      </w:r>
      <w:r>
        <w:rPr>
          <w:rFonts w:eastAsia="Times New Roman" w:cs="Times New Roman"/>
          <w:szCs w:val="28"/>
          <w:lang w:eastAsia="en-US"/>
        </w:rPr>
        <w:t xml:space="preserve">и </w:t>
      </w:r>
      <w:r>
        <w:rPr>
          <w:rFonts w:eastAsia="Times New Roman" w:cs="Times New Roman"/>
          <w:i/>
          <w:iCs/>
          <w:szCs w:val="28"/>
          <w:lang w:val="en-US" w:eastAsia="en-US"/>
        </w:rPr>
        <w:t>CSS</w:t>
      </w:r>
      <w:r w:rsidR="005C3603" w:rsidRPr="008D0AEB">
        <w:rPr>
          <w:rFonts w:eastAsia="Times New Roman" w:cs="Times New Roman"/>
          <w:szCs w:val="28"/>
          <w:lang w:eastAsia="en-US"/>
        </w:rPr>
        <w:t>»</w:t>
      </w:r>
    </w:p>
    <w:p w14:paraId="40119902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по дисциплине</w:t>
      </w:r>
    </w:p>
    <w:p w14:paraId="7E27BC50" w14:textId="44E16FB8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«</w:t>
      </w:r>
      <w:r w:rsidR="008049C9" w:rsidRPr="008049C9">
        <w:rPr>
          <w:rFonts w:eastAsia="Times New Roman" w:cs="Times New Roman"/>
          <w:szCs w:val="28"/>
          <w:lang w:eastAsia="en-US"/>
        </w:rPr>
        <w:t>Интернет технологии и веб-программирование</w:t>
      </w:r>
      <w:r>
        <w:rPr>
          <w:rFonts w:eastAsia="Times New Roman" w:cs="Times New Roman"/>
          <w:szCs w:val="28"/>
          <w:lang w:eastAsia="en-US"/>
        </w:rPr>
        <w:t>»</w:t>
      </w:r>
    </w:p>
    <w:p w14:paraId="55703A0E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4D7001A1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5CFB4F75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302430C5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776FB34E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3023"/>
        <w:gridCol w:w="3024"/>
        <w:gridCol w:w="3309"/>
      </w:tblGrid>
      <w:tr w:rsidR="005C3603" w:rsidRPr="008D0AEB" w14:paraId="625FA692" w14:textId="77777777" w:rsidTr="00A36708">
        <w:tc>
          <w:tcPr>
            <w:tcW w:w="3023" w:type="dxa"/>
            <w:hideMark/>
          </w:tcPr>
          <w:p w14:paraId="133EAAF4" w14:textId="77777777" w:rsidR="005C3603" w:rsidRPr="008D0AEB" w:rsidRDefault="005C3603" w:rsidP="00B35BAE">
            <w:pPr>
              <w:spacing w:after="0" w:line="269" w:lineRule="auto"/>
              <w:ind w:right="-2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8D0AEB">
              <w:rPr>
                <w:rFonts w:eastAsia="Times New Roman" w:cs="Times New Roman"/>
                <w:szCs w:val="28"/>
                <w:lang w:eastAsia="en-US"/>
              </w:rPr>
              <w:t xml:space="preserve">Выполнил: </w:t>
            </w:r>
          </w:p>
        </w:tc>
        <w:tc>
          <w:tcPr>
            <w:tcW w:w="3024" w:type="dxa"/>
          </w:tcPr>
          <w:p w14:paraId="6631109B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309" w:type="dxa"/>
            <w:hideMark/>
          </w:tcPr>
          <w:p w14:paraId="0356EC78" w14:textId="0407755A" w:rsidR="005C3603" w:rsidRPr="009B1EB0" w:rsidRDefault="005C3603" w:rsidP="00B35BAE">
            <w:pPr>
              <w:spacing w:after="0" w:line="269" w:lineRule="auto"/>
              <w:ind w:left="283" w:right="-2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8D0AEB">
              <w:rPr>
                <w:rFonts w:eastAsia="Times New Roman" w:cs="Times New Roman"/>
                <w:szCs w:val="28"/>
                <w:lang w:eastAsia="en-US"/>
              </w:rPr>
              <w:t xml:space="preserve">ст. гр. </w:t>
            </w:r>
            <w:r w:rsidR="00B345AA" w:rsidRPr="00B345AA">
              <w:rPr>
                <w:rFonts w:eastAsia="Times New Roman" w:cs="Times New Roman"/>
                <w:szCs w:val="28"/>
                <w:lang w:eastAsia="en-US"/>
              </w:rPr>
              <w:t>220</w:t>
            </w:r>
            <w:r w:rsidR="00B345AA" w:rsidRPr="009B1EB0">
              <w:rPr>
                <w:rFonts w:eastAsia="Times New Roman" w:cs="Times New Roman"/>
                <w:szCs w:val="28"/>
                <w:lang w:eastAsia="en-US"/>
              </w:rPr>
              <w:t>602</w:t>
            </w:r>
          </w:p>
          <w:p w14:paraId="38BA691F" w14:textId="76DCEAD4" w:rsidR="005C3603" w:rsidRPr="008D0AEB" w:rsidRDefault="009B1EB0" w:rsidP="00B35BAE">
            <w:pPr>
              <w:spacing w:after="0" w:line="269" w:lineRule="auto"/>
              <w:ind w:left="284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В</w:t>
            </w:r>
            <w:r w:rsidR="00DD3003">
              <w:rPr>
                <w:rFonts w:eastAsia="Times New Roman" w:cs="Times New Roman"/>
                <w:szCs w:val="28"/>
                <w:lang w:eastAsia="en-US"/>
              </w:rPr>
              <w:t xml:space="preserve">. И. </w:t>
            </w:r>
            <w:r>
              <w:rPr>
                <w:rFonts w:eastAsia="Times New Roman" w:cs="Times New Roman"/>
                <w:szCs w:val="28"/>
                <w:lang w:eastAsia="en-US"/>
              </w:rPr>
              <w:t>Баханович</w:t>
            </w:r>
          </w:p>
        </w:tc>
      </w:tr>
      <w:tr w:rsidR="005C3603" w:rsidRPr="008D0AEB" w14:paraId="254498FD" w14:textId="77777777" w:rsidTr="00A36708">
        <w:tc>
          <w:tcPr>
            <w:tcW w:w="3023" w:type="dxa"/>
          </w:tcPr>
          <w:p w14:paraId="0A8626DA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024" w:type="dxa"/>
          </w:tcPr>
          <w:p w14:paraId="578D3DAE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309" w:type="dxa"/>
          </w:tcPr>
          <w:p w14:paraId="608416CC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  <w:p w14:paraId="466B811A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</w:tr>
      <w:tr w:rsidR="005C3603" w:rsidRPr="008D0AEB" w14:paraId="0A344110" w14:textId="77777777" w:rsidTr="00A36708">
        <w:tc>
          <w:tcPr>
            <w:tcW w:w="3023" w:type="dxa"/>
            <w:hideMark/>
          </w:tcPr>
          <w:p w14:paraId="53ADF3E1" w14:textId="77777777" w:rsidR="005C3603" w:rsidRPr="008D0AEB" w:rsidRDefault="005C3603" w:rsidP="00B35BAE">
            <w:pPr>
              <w:spacing w:after="0" w:line="269" w:lineRule="auto"/>
              <w:ind w:right="-2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8D0AEB">
              <w:rPr>
                <w:rFonts w:eastAsia="Times New Roman" w:cs="Times New Roman"/>
                <w:szCs w:val="28"/>
                <w:lang w:eastAsia="en-US"/>
              </w:rPr>
              <w:t xml:space="preserve">Проверил: </w:t>
            </w:r>
          </w:p>
        </w:tc>
        <w:tc>
          <w:tcPr>
            <w:tcW w:w="3024" w:type="dxa"/>
          </w:tcPr>
          <w:p w14:paraId="5371F400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309" w:type="dxa"/>
            <w:hideMark/>
          </w:tcPr>
          <w:p w14:paraId="55AA881A" w14:textId="77777777" w:rsidR="005C3603" w:rsidRPr="008D0AEB" w:rsidRDefault="005C3603" w:rsidP="00B35BAE">
            <w:pPr>
              <w:spacing w:after="0" w:line="269" w:lineRule="auto"/>
              <w:ind w:left="283" w:right="-2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8D0AEB">
              <w:rPr>
                <w:rFonts w:eastAsia="Times New Roman" w:cs="Times New Roman"/>
                <w:szCs w:val="28"/>
                <w:lang w:eastAsia="en-US"/>
              </w:rPr>
              <w:t>А. Л. Гончаревич</w:t>
            </w:r>
          </w:p>
        </w:tc>
      </w:tr>
    </w:tbl>
    <w:p w14:paraId="11B0C0B5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44DD9494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0399CDC8" w14:textId="77777777" w:rsidR="005C3603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3E78273B" w14:textId="77777777" w:rsidR="005C3603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2285D768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03A56383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7AE74AF0" w14:textId="77777777" w:rsidR="005C3603" w:rsidRPr="008D0AEB" w:rsidRDefault="005C3603" w:rsidP="00B35BAE">
      <w:pPr>
        <w:spacing w:after="0" w:line="269" w:lineRule="auto"/>
        <w:ind w:right="-2" w:firstLine="0"/>
        <w:rPr>
          <w:rFonts w:eastAsia="Times New Roman" w:cs="Times New Roman"/>
          <w:szCs w:val="28"/>
          <w:lang w:eastAsia="en-US"/>
        </w:rPr>
      </w:pPr>
    </w:p>
    <w:p w14:paraId="1632DBCA" w14:textId="7D2E764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  <w:sectPr w:rsidR="005C3603" w:rsidRPr="008D0AEB" w:rsidSect="00F66AC6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20"/>
          <w:titlePg/>
        </w:sectPr>
      </w:pPr>
      <w:r w:rsidRPr="008D0AEB">
        <w:rPr>
          <w:rFonts w:eastAsia="Times New Roman" w:cs="Times New Roman"/>
          <w:szCs w:val="28"/>
          <w:lang w:eastAsia="en-US"/>
        </w:rPr>
        <w:t xml:space="preserve">Минск </w:t>
      </w:r>
      <w:r w:rsidRPr="008D0AEB">
        <w:rPr>
          <w:rFonts w:eastAsia="Times New Roman" w:cs="Times New Roman"/>
          <w:szCs w:val="28"/>
          <w:lang w:eastAsia="en-US"/>
        </w:rPr>
        <w:fldChar w:fldCharType="begin"/>
      </w:r>
      <w:r w:rsidRPr="008D0AEB">
        <w:rPr>
          <w:rFonts w:eastAsia="Times New Roman" w:cs="Times New Roman"/>
          <w:szCs w:val="28"/>
          <w:lang w:eastAsia="en-US"/>
        </w:rPr>
        <w:instrText xml:space="preserve"> TIME \@ "yyyy" </w:instrText>
      </w:r>
      <w:r w:rsidRPr="008D0AEB">
        <w:rPr>
          <w:rFonts w:eastAsia="Times New Roman" w:cs="Times New Roman"/>
          <w:szCs w:val="28"/>
          <w:lang w:eastAsia="en-US"/>
        </w:rPr>
        <w:fldChar w:fldCharType="separate"/>
      </w:r>
      <w:r w:rsidR="0018586B">
        <w:rPr>
          <w:rFonts w:eastAsia="Times New Roman" w:cs="Times New Roman"/>
          <w:noProof/>
          <w:szCs w:val="28"/>
          <w:lang w:eastAsia="en-US"/>
        </w:rPr>
        <w:t>2025</w:t>
      </w:r>
      <w:r w:rsidRPr="008D0AEB">
        <w:rPr>
          <w:rFonts w:eastAsia="Times New Roman" w:cs="Times New Roman"/>
          <w:szCs w:val="28"/>
          <w:lang w:eastAsia="en-US"/>
        </w:rPr>
        <w:fldChar w:fldCharType="end"/>
      </w:r>
    </w:p>
    <w:p w14:paraId="58096ED1" w14:textId="5BAA63B2" w:rsidR="00E461DB" w:rsidRPr="00CF4B7C" w:rsidRDefault="00E461DB" w:rsidP="00B35BAE">
      <w:pPr>
        <w:pStyle w:val="TOCHeading"/>
        <w:spacing w:before="0" w:after="240" w:line="269" w:lineRule="auto"/>
        <w:ind w:firstLine="0"/>
        <w:jc w:val="center"/>
        <w:rPr>
          <w:rFonts w:cs="Times New Roman"/>
          <w:sz w:val="32"/>
        </w:rPr>
      </w:pPr>
      <w:r w:rsidRPr="00CA34B4">
        <w:rPr>
          <w:rFonts w:cs="Times New Roman"/>
          <w:sz w:val="32"/>
        </w:rPr>
        <w:lastRenderedPageBreak/>
        <w:t>СОДЕРЖАНИЕ</w:t>
      </w:r>
    </w:p>
    <w:p w14:paraId="7CED2D27" w14:textId="649C35A5" w:rsidR="00E461DB" w:rsidRPr="00CA34B4" w:rsidRDefault="00E461DB" w:rsidP="00B35BAE">
      <w:pPr>
        <w:pStyle w:val="TOC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r w:rsidRPr="00CA34B4">
        <w:rPr>
          <w:rFonts w:cs="Times New Roman"/>
          <w:szCs w:val="28"/>
        </w:rPr>
        <w:fldChar w:fldCharType="begin"/>
      </w:r>
      <w:r w:rsidRPr="00CA34B4">
        <w:rPr>
          <w:rFonts w:cs="Times New Roman"/>
          <w:szCs w:val="28"/>
        </w:rPr>
        <w:instrText xml:space="preserve"> TOC \o "1-3" \h \z \u </w:instrText>
      </w:r>
      <w:r w:rsidRPr="00CA34B4">
        <w:rPr>
          <w:rFonts w:cs="Times New Roman"/>
          <w:szCs w:val="28"/>
        </w:rPr>
        <w:fldChar w:fldCharType="separate"/>
      </w:r>
      <w:hyperlink w:anchor="_Toc159000268" w:history="1">
        <w:r w:rsidRPr="00CA34B4">
          <w:rPr>
            <w:rStyle w:val="Hyperlink"/>
            <w:rFonts w:eastAsiaTheme="majorEastAsia" w:cstheme="majorBidi"/>
            <w:noProof/>
          </w:rPr>
          <w:t>Введение</w:t>
        </w:r>
        <w:r w:rsidRPr="00CA34B4">
          <w:rPr>
            <w:noProof/>
            <w:webHidden/>
          </w:rPr>
          <w:tab/>
        </w:r>
        <w:r>
          <w:rPr>
            <w:noProof/>
            <w:webHidden/>
            <w:lang w:val="en-US"/>
          </w:rPr>
          <w:t>3</w:t>
        </w:r>
      </w:hyperlink>
    </w:p>
    <w:p w14:paraId="31EA1A38" w14:textId="6BBCA80C" w:rsidR="00E461DB" w:rsidRPr="00CA34B4" w:rsidRDefault="00000000" w:rsidP="00B35BAE">
      <w:pPr>
        <w:pStyle w:val="TOC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59000269" w:history="1">
        <w:r w:rsidR="00E461DB" w:rsidRPr="00CA34B4">
          <w:rPr>
            <w:rStyle w:val="Hyperlink"/>
            <w:rFonts w:eastAsiaTheme="majorEastAsia" w:cstheme="majorBidi"/>
            <w:noProof/>
          </w:rPr>
          <w:t>1 Постановка задачи</w:t>
        </w:r>
        <w:r w:rsidR="00E461DB" w:rsidRPr="00CA34B4">
          <w:rPr>
            <w:noProof/>
            <w:webHidden/>
          </w:rPr>
          <w:tab/>
        </w:r>
        <w:r w:rsidR="00E461DB">
          <w:rPr>
            <w:noProof/>
            <w:webHidden/>
            <w:lang w:val="en-US"/>
          </w:rPr>
          <w:t>4</w:t>
        </w:r>
      </w:hyperlink>
    </w:p>
    <w:p w14:paraId="7CFCA34B" w14:textId="10FC6313" w:rsidR="00E461DB" w:rsidRPr="00CA34B4" w:rsidRDefault="00000000" w:rsidP="00B35BAE">
      <w:pPr>
        <w:pStyle w:val="TOC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59000270" w:history="1">
        <w:r w:rsidR="00E461DB" w:rsidRPr="00CA34B4">
          <w:rPr>
            <w:rStyle w:val="Hyperlink"/>
            <w:rFonts w:cs="Times New Roman"/>
            <w:noProof/>
          </w:rPr>
          <w:t>2 Теоретическая часть</w:t>
        </w:r>
        <w:r w:rsidR="00E461DB" w:rsidRPr="00CA34B4">
          <w:rPr>
            <w:noProof/>
            <w:webHidden/>
          </w:rPr>
          <w:tab/>
        </w:r>
        <w:r w:rsidR="00E461DB">
          <w:rPr>
            <w:noProof/>
            <w:webHidden/>
            <w:lang w:val="en-US"/>
          </w:rPr>
          <w:t>5</w:t>
        </w:r>
      </w:hyperlink>
    </w:p>
    <w:p w14:paraId="031162FF" w14:textId="18BCEBF6" w:rsidR="00E461DB" w:rsidRPr="00CA34B4" w:rsidRDefault="00000000" w:rsidP="00B35BAE">
      <w:pPr>
        <w:pStyle w:val="TOC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59000271" w:history="1">
        <w:r w:rsidR="00E461DB" w:rsidRPr="00CA34B4">
          <w:rPr>
            <w:rStyle w:val="Hyperlink"/>
            <w:rFonts w:eastAsiaTheme="majorEastAsia" w:cstheme="majorBidi"/>
            <w:noProof/>
          </w:rPr>
          <w:t>3 Ход работы</w:t>
        </w:r>
        <w:r w:rsidR="00E461DB" w:rsidRPr="00CA34B4">
          <w:rPr>
            <w:noProof/>
            <w:webHidden/>
          </w:rPr>
          <w:tab/>
        </w:r>
        <w:r w:rsidR="001E298C">
          <w:rPr>
            <w:noProof/>
            <w:webHidden/>
          </w:rPr>
          <w:t>7</w:t>
        </w:r>
      </w:hyperlink>
    </w:p>
    <w:p w14:paraId="4D0F6FBB" w14:textId="7415A776" w:rsidR="00E461DB" w:rsidRPr="00A27136" w:rsidRDefault="00000000" w:rsidP="00B35BAE">
      <w:pPr>
        <w:pStyle w:val="TOC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59000272" w:history="1">
        <w:r w:rsidR="00E461DB" w:rsidRPr="00CA34B4">
          <w:rPr>
            <w:rStyle w:val="Hyperlink"/>
            <w:rFonts w:cs="Times New Roman"/>
            <w:noProof/>
          </w:rPr>
          <w:t>Заключение</w:t>
        </w:r>
        <w:r w:rsidR="00E461DB" w:rsidRPr="00CA34B4">
          <w:rPr>
            <w:noProof/>
            <w:webHidden/>
          </w:rPr>
          <w:tab/>
        </w:r>
        <w:r w:rsidR="00E461DB" w:rsidRPr="00C04EF6">
          <w:rPr>
            <w:noProof/>
            <w:webHidden/>
          </w:rPr>
          <w:t>1</w:t>
        </w:r>
      </w:hyperlink>
      <w:r w:rsidR="00770CDC" w:rsidRPr="00A27136">
        <w:rPr>
          <w:noProof/>
        </w:rPr>
        <w:t>2</w:t>
      </w:r>
    </w:p>
    <w:p w14:paraId="643E4162" w14:textId="27652CEB" w:rsidR="00E461DB" w:rsidRPr="00D26707" w:rsidRDefault="00E461DB" w:rsidP="00B35BAE">
      <w:pPr>
        <w:tabs>
          <w:tab w:val="left" w:pos="8000"/>
        </w:tabs>
        <w:spacing w:after="0" w:line="269" w:lineRule="auto"/>
        <w:ind w:firstLine="0"/>
        <w:rPr>
          <w:rFonts w:eastAsia="Times New Roman" w:cs="Times New Roman"/>
          <w:szCs w:val="28"/>
        </w:rPr>
      </w:pPr>
      <w:r w:rsidRPr="00CA34B4">
        <w:rPr>
          <w:rFonts w:cs="Times New Roman"/>
          <w:noProof/>
          <w:szCs w:val="28"/>
        </w:rPr>
        <w:fldChar w:fldCharType="end"/>
      </w:r>
      <w:r w:rsidRPr="00CA34B4">
        <w:rPr>
          <w:rFonts w:cs="Times New Roman"/>
          <w:noProof/>
          <w:szCs w:val="28"/>
        </w:rPr>
        <w:tab/>
      </w:r>
    </w:p>
    <w:p w14:paraId="435F4563" w14:textId="77777777" w:rsidR="00E461DB" w:rsidRPr="00D26707" w:rsidRDefault="00E461DB" w:rsidP="00B35BAE">
      <w:pPr>
        <w:spacing w:after="0" w:line="269" w:lineRule="auto"/>
        <w:ind w:firstLine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5B950" wp14:editId="5908DFEB">
                <wp:simplePos x="0" y="0"/>
                <wp:positionH relativeFrom="column">
                  <wp:posOffset>4899660</wp:posOffset>
                </wp:positionH>
                <wp:positionV relativeFrom="paragraph">
                  <wp:posOffset>6987540</wp:posOffset>
                </wp:positionV>
                <wp:extent cx="1447800" cy="892629"/>
                <wp:effectExtent l="0" t="0" r="0" b="0"/>
                <wp:wrapNone/>
                <wp:docPr id="119771631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26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41FD640" id="Прямоугольник 2" o:spid="_x0000_s1026" style="position:absolute;margin-left:385.8pt;margin-top:550.2pt;width:114pt;height:7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37WAIAALIEAAAOAAAAZHJzL2Uyb0RvYy54bWysVE1PGzEQvVfqf7B8L5tElJCIDYpAqSpF&#10;gASIs/HaWUu2xx072aS/vmPvQlLaU9U9ODOe8Xy8eZOr672zbKcwGvA1H5+NOFNeQmP8pubPT6sv&#10;l5zFJHwjLHhV84OK/Hrx+dNVF+ZqAi3YRiGjID7Ou1DzNqUwr6ooW+VEPIOgPBk1oBOJVNxUDYqO&#10;ojtbTUaji6oDbAKCVDHS7W1v5IsSX2sl073WUSVma061pXJiOV/zWS2uxHyDIrRGDmWIf6jCCeMp&#10;6XuoW5EE26L5I5QzEiGCTmcSXAVaG6lKD9TNePShm8dWBFV6IXBieIcp/r+w8m73GB6QYOhCnEcS&#10;cxd7jS7/Un1sX8A6vIOl9olJuhyfn08vR4SpJNvlbHIxmWU0q+PrgDF9U+BYFmqONIyCkditY+pd&#10;31xysgjWNCtjbVEO8cYi2wmaG427gY4zK2Kiy5qvyjdk++2Z9ayj0ibTUpggQmkrEtXoQlPz6Dec&#10;CbshpsqEpRYPOWNhQa7lVsS2T1rC9vRwJhFHrXHU5yh/Q2brc6WqsGzo6Ahill6hOTwgQ+hpF4Nc&#10;GUqypj4eBBLPCD3anXRPh7ZAlcMgcdYC/vzbffan8ZOVs454S1392ApUBM93T8SY0Vwy0Yty/nU6&#10;IQVPLa+nFr91N0AQj2lLgyxi9k/2TdQI7oVWbJmzkkl4Sbl7/AblJvX7REsq1XJZ3IjcQaS1fwwy&#10;B884ZXif9i8Cw8CHREy6gzeOi/kHWvS++aWH5TaBNoUzR1yJa1mhxSisG5Y4b96pXryOfzWLXwAA&#10;AP//AwBQSwMEFAAGAAgAAAAhALY6aanmAAAAEgEAAA8AAABkcnMvZG93bnJldi54bWxMT8tOwzAQ&#10;vCPxD9YicUHUTlW1SRqnQkSA4FLRFomjGy9JRPwgdtrw9ywnuKy0M7MzO8VmMj074RA6ZyUkMwEM&#10;be10ZxsJh/3DbQosRGW16p1FCd8YYFNeXhQq1+5sX/G0iw0jExtyJaGN0eech7pFo8LMebTEfbjB&#10;qEjr0HA9qDOZm57PhVhyozpLCa3yeN9i/bkbDYWk28o/Vc/p4/bF6/Ht5gvfUyXl9dVUrWncrYFF&#10;nOLfBfx2oP+hpMeObrQ6sF7CapUsSUpEIsQCGEmyLCPoSNB8kQjgZcH/Vyl/AAAA//8DAFBLAQIt&#10;ABQABgAIAAAAIQC2gziS/gAAAOEBAAATAAAAAAAAAAAAAAAAAAAAAABbQ29udGVudF9UeXBlc10u&#10;eG1sUEsBAi0AFAAGAAgAAAAhADj9If/WAAAAlAEAAAsAAAAAAAAAAAAAAAAALwEAAF9yZWxzLy5y&#10;ZWxzUEsBAi0AFAAGAAgAAAAhAM8p3ftYAgAAsgQAAA4AAAAAAAAAAAAAAAAALgIAAGRycy9lMm9E&#10;b2MueG1sUEsBAi0AFAAGAAgAAAAhALY6aanmAAAAEgEAAA8AAAAAAAAAAAAAAAAAsgQAAGRycy9k&#10;b3ducmV2LnhtbFBLBQYAAAAABAAEAPMAAADFBQAAAAA=&#10;" fillcolor="window" stroked="f" strokeweight="1pt"/>
            </w:pict>
          </mc:Fallback>
        </mc:AlternateContent>
      </w:r>
      <w:r w:rsidRPr="00D26707">
        <w:br w:type="page"/>
      </w:r>
    </w:p>
    <w:p w14:paraId="555B09FE" w14:textId="359A5E3C" w:rsidR="00E416CA" w:rsidRPr="00CF4B7C" w:rsidRDefault="005C3603" w:rsidP="00B35BAE">
      <w:pPr>
        <w:spacing w:after="240" w:line="269" w:lineRule="auto"/>
        <w:ind w:firstLine="0"/>
        <w:jc w:val="center"/>
        <w:rPr>
          <w:b/>
          <w:bCs/>
        </w:rPr>
      </w:pPr>
      <w:r>
        <w:rPr>
          <w:b/>
          <w:bCs/>
          <w:sz w:val="32"/>
          <w:szCs w:val="24"/>
        </w:rPr>
        <w:lastRenderedPageBreak/>
        <w:t>ВВЕДЕНИЕ</w:t>
      </w:r>
    </w:p>
    <w:p w14:paraId="0767AA35" w14:textId="77777777" w:rsidR="007E0490" w:rsidRPr="007E0490" w:rsidRDefault="007E0490" w:rsidP="007E0490">
      <w:pPr>
        <w:spacing w:after="0" w:line="269" w:lineRule="auto"/>
        <w:rPr>
          <w:rFonts w:cs="Times New Roman"/>
          <w:iCs/>
          <w:szCs w:val="28"/>
          <w:lang w:val="ru-BY"/>
        </w:rPr>
      </w:pP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 xml:space="preserve"> и </w:t>
      </w:r>
      <w:r w:rsidRPr="007E0490">
        <w:rPr>
          <w:rFonts w:cs="Times New Roman"/>
          <w:i/>
          <w:szCs w:val="28"/>
          <w:lang w:val="ru-BY"/>
        </w:rPr>
        <w:t>CSS</w:t>
      </w:r>
      <w:r w:rsidRPr="007E0490">
        <w:rPr>
          <w:rFonts w:cs="Times New Roman"/>
          <w:iCs/>
          <w:szCs w:val="28"/>
          <w:lang w:val="ru-BY"/>
        </w:rPr>
        <w:t xml:space="preserve"> являются фундаментальными технологиями для создания веб-страниц. </w:t>
      </w: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 xml:space="preserve"> (</w:t>
      </w:r>
      <w:proofErr w:type="spellStart"/>
      <w:r w:rsidRPr="007E0490">
        <w:rPr>
          <w:rFonts w:cs="Times New Roman"/>
          <w:i/>
          <w:szCs w:val="28"/>
          <w:lang w:val="ru-BY"/>
        </w:rPr>
        <w:t>HyperText</w:t>
      </w:r>
      <w:proofErr w:type="spellEnd"/>
      <w:r w:rsidRPr="007E0490">
        <w:rPr>
          <w:rFonts w:cs="Times New Roman"/>
          <w:i/>
          <w:szCs w:val="28"/>
          <w:lang w:val="ru-BY"/>
        </w:rPr>
        <w:t xml:space="preserve"> </w:t>
      </w:r>
      <w:proofErr w:type="spellStart"/>
      <w:r w:rsidRPr="007E0490">
        <w:rPr>
          <w:rFonts w:cs="Times New Roman"/>
          <w:i/>
          <w:szCs w:val="28"/>
          <w:lang w:val="ru-BY"/>
        </w:rPr>
        <w:t>Markup</w:t>
      </w:r>
      <w:proofErr w:type="spellEnd"/>
      <w:r w:rsidRPr="007E0490">
        <w:rPr>
          <w:rFonts w:cs="Times New Roman"/>
          <w:i/>
          <w:szCs w:val="28"/>
          <w:lang w:val="ru-BY"/>
        </w:rPr>
        <w:t xml:space="preserve"> Language</w:t>
      </w:r>
      <w:r w:rsidRPr="007E0490">
        <w:rPr>
          <w:rFonts w:cs="Times New Roman"/>
          <w:iCs/>
          <w:szCs w:val="28"/>
          <w:lang w:val="ru-BY"/>
        </w:rPr>
        <w:t>) представляет собой язык разметки, который определяет структуру и содержание веб-страницы, используя различные теги для обозначения заголовков, параграфов, списков и других элементов.</w:t>
      </w:r>
    </w:p>
    <w:p w14:paraId="2EF97411" w14:textId="77777777" w:rsidR="007E0490" w:rsidRPr="007E0490" w:rsidRDefault="007E0490" w:rsidP="007E0490">
      <w:pPr>
        <w:spacing w:after="0" w:line="269" w:lineRule="auto"/>
        <w:rPr>
          <w:rFonts w:cs="Times New Roman"/>
          <w:iCs/>
          <w:szCs w:val="28"/>
          <w:lang w:val="ru-BY"/>
        </w:rPr>
      </w:pPr>
      <w:r w:rsidRPr="007E0490">
        <w:rPr>
          <w:rFonts w:cs="Times New Roman"/>
          <w:i/>
          <w:szCs w:val="28"/>
          <w:lang w:val="ru-BY"/>
        </w:rPr>
        <w:t>CSS</w:t>
      </w:r>
      <w:r w:rsidRPr="007E0490">
        <w:rPr>
          <w:rFonts w:cs="Times New Roman"/>
          <w:iCs/>
          <w:szCs w:val="28"/>
          <w:lang w:val="ru-BY"/>
        </w:rPr>
        <w:t xml:space="preserve"> (</w:t>
      </w:r>
      <w:proofErr w:type="spellStart"/>
      <w:r w:rsidRPr="007E0490">
        <w:rPr>
          <w:rFonts w:cs="Times New Roman"/>
          <w:i/>
          <w:szCs w:val="28"/>
          <w:lang w:val="ru-BY"/>
        </w:rPr>
        <w:t>Cascading</w:t>
      </w:r>
      <w:proofErr w:type="spellEnd"/>
      <w:r w:rsidRPr="007E0490">
        <w:rPr>
          <w:rFonts w:cs="Times New Roman"/>
          <w:i/>
          <w:szCs w:val="28"/>
          <w:lang w:val="ru-BY"/>
        </w:rPr>
        <w:t xml:space="preserve"> Style </w:t>
      </w:r>
      <w:proofErr w:type="spellStart"/>
      <w:r w:rsidRPr="007E0490">
        <w:rPr>
          <w:rFonts w:cs="Times New Roman"/>
          <w:i/>
          <w:szCs w:val="28"/>
          <w:lang w:val="ru-BY"/>
        </w:rPr>
        <w:t>Sheets</w:t>
      </w:r>
      <w:proofErr w:type="spellEnd"/>
      <w:r w:rsidRPr="007E0490">
        <w:rPr>
          <w:rFonts w:cs="Times New Roman"/>
          <w:iCs/>
          <w:szCs w:val="28"/>
          <w:lang w:val="ru-BY"/>
        </w:rPr>
        <w:t xml:space="preserve">) дополняет </w:t>
      </w: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 xml:space="preserve">, отвечая за визуальное оформление страницы. С помощью </w:t>
      </w:r>
      <w:r w:rsidRPr="007E0490">
        <w:rPr>
          <w:rFonts w:cs="Times New Roman"/>
          <w:i/>
          <w:szCs w:val="28"/>
          <w:lang w:val="ru-BY"/>
        </w:rPr>
        <w:t>CSS</w:t>
      </w:r>
      <w:r w:rsidRPr="007E0490">
        <w:rPr>
          <w:rFonts w:cs="Times New Roman"/>
          <w:iCs/>
          <w:szCs w:val="28"/>
          <w:lang w:val="ru-BY"/>
        </w:rPr>
        <w:t xml:space="preserve"> разработчики могут задавать цвета, размеры, расположение элементов, анимации и другие стилевые характеристики. Стили могут быть встроены непосредственно в </w:t>
      </w: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>-документ или храниться в отдельных файлах.</w:t>
      </w:r>
    </w:p>
    <w:p w14:paraId="32E68E96" w14:textId="77777777" w:rsidR="007E0490" w:rsidRPr="007E0490" w:rsidRDefault="007E0490" w:rsidP="007E0490">
      <w:pPr>
        <w:spacing w:after="0" w:line="269" w:lineRule="auto"/>
        <w:rPr>
          <w:rFonts w:cs="Times New Roman"/>
          <w:iCs/>
          <w:szCs w:val="28"/>
          <w:lang w:val="ru-BY"/>
        </w:rPr>
      </w:pPr>
      <w:r w:rsidRPr="007E0490">
        <w:rPr>
          <w:rFonts w:cs="Times New Roman"/>
          <w:iCs/>
          <w:szCs w:val="28"/>
          <w:lang w:val="ru-BY"/>
        </w:rPr>
        <w:t xml:space="preserve">Взаимодействие </w:t>
      </w: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 xml:space="preserve"> и </w:t>
      </w:r>
      <w:r w:rsidRPr="007E0490">
        <w:rPr>
          <w:rFonts w:cs="Times New Roman"/>
          <w:i/>
          <w:szCs w:val="28"/>
          <w:lang w:val="ru-BY"/>
        </w:rPr>
        <w:t>CSS</w:t>
      </w:r>
      <w:r w:rsidRPr="007E0490">
        <w:rPr>
          <w:rFonts w:cs="Times New Roman"/>
          <w:iCs/>
          <w:szCs w:val="28"/>
          <w:lang w:val="ru-BY"/>
        </w:rPr>
        <w:t xml:space="preserve"> позволяет создавать современные, привлекательные и отзывчивые веб-страницы. Правильное использование этих технологий обеспечивает корректное отображение контента на различных устройствах и в разных браузерах, что является важным аспектом веб-разработки.</w:t>
      </w:r>
    </w:p>
    <w:p w14:paraId="0DB4BAC0" w14:textId="77777777" w:rsidR="008D1BCE" w:rsidRPr="007E0490" w:rsidRDefault="008D1BCE" w:rsidP="00B35BAE">
      <w:pPr>
        <w:spacing w:after="0" w:line="269" w:lineRule="auto"/>
        <w:rPr>
          <w:rFonts w:cs="Times New Roman"/>
          <w:iCs/>
          <w:szCs w:val="28"/>
          <w:lang w:val="ru-BY"/>
        </w:rPr>
      </w:pPr>
    </w:p>
    <w:p w14:paraId="3B9B67B0" w14:textId="2D2C0B28" w:rsidR="00894598" w:rsidRPr="000A1A24" w:rsidRDefault="00894598" w:rsidP="00B35BAE">
      <w:pPr>
        <w:spacing w:after="0" w:line="269" w:lineRule="auto"/>
      </w:pPr>
      <w:r w:rsidRPr="00D26707">
        <w:rPr>
          <w:rFonts w:cs="Times New Roman"/>
          <w:iCs/>
          <w:szCs w:val="28"/>
        </w:rPr>
        <w:br w:type="page"/>
      </w:r>
    </w:p>
    <w:p w14:paraId="53E59CC2" w14:textId="77777777" w:rsidR="00894598" w:rsidRPr="001A13A7" w:rsidRDefault="00894598" w:rsidP="00B35BAE">
      <w:pPr>
        <w:keepNext/>
        <w:keepLines/>
        <w:spacing w:after="0" w:line="269" w:lineRule="auto"/>
        <w:outlineLvl w:val="0"/>
        <w:rPr>
          <w:rFonts w:eastAsiaTheme="majorEastAsia" w:cstheme="majorBidi"/>
          <w:b/>
          <w:bCs/>
          <w:sz w:val="32"/>
          <w:szCs w:val="32"/>
        </w:rPr>
      </w:pPr>
      <w:bookmarkStart w:id="0" w:name="_Toc159000269"/>
      <w:r>
        <w:rPr>
          <w:rFonts w:eastAsiaTheme="majorEastAsia" w:cstheme="majorBidi"/>
          <w:b/>
          <w:bCs/>
          <w:sz w:val="32"/>
          <w:szCs w:val="32"/>
        </w:rPr>
        <w:lastRenderedPageBreak/>
        <w:t>1 </w:t>
      </w:r>
      <w:r w:rsidRPr="001A13A7">
        <w:rPr>
          <w:rFonts w:eastAsiaTheme="majorEastAsia" w:cstheme="majorBidi"/>
          <w:b/>
          <w:bCs/>
          <w:sz w:val="32"/>
          <w:szCs w:val="32"/>
        </w:rPr>
        <w:t>ПОСТАНОВКА ЗАДАЧИ</w:t>
      </w:r>
      <w:bookmarkEnd w:id="0"/>
    </w:p>
    <w:p w14:paraId="2ABBA5CE" w14:textId="2FA5BA69" w:rsidR="00894598" w:rsidRDefault="00894598" w:rsidP="00B35BAE">
      <w:pPr>
        <w:spacing w:after="0" w:line="269" w:lineRule="auto"/>
      </w:pPr>
    </w:p>
    <w:p w14:paraId="06936B6E" w14:textId="77777777" w:rsidR="001016A3" w:rsidRPr="001016A3" w:rsidRDefault="001016A3" w:rsidP="00B35BAE">
      <w:pPr>
        <w:spacing w:after="0" w:line="269" w:lineRule="auto"/>
        <w:rPr>
          <w:rFonts w:cs="Times New Roman"/>
          <w:iCs/>
          <w:szCs w:val="28"/>
        </w:rPr>
      </w:pPr>
      <w:bookmarkStart w:id="1" w:name="_Toc159000270"/>
      <w:r w:rsidRPr="001016A3">
        <w:rPr>
          <w:rFonts w:cs="Times New Roman"/>
          <w:iCs/>
          <w:szCs w:val="28"/>
        </w:rPr>
        <w:t>Для выполнения лабораторной работы требуется:</w:t>
      </w:r>
    </w:p>
    <w:p w14:paraId="608D084A" w14:textId="2BA06F16" w:rsidR="001016A3" w:rsidRPr="001016A3" w:rsidRDefault="006C7666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изучить теоретический материал по основам </w:t>
      </w:r>
      <w:r w:rsidRPr="006C7666">
        <w:rPr>
          <w:rFonts w:cs="Times New Roman"/>
          <w:i/>
          <w:szCs w:val="28"/>
          <w:lang w:val="en-US"/>
        </w:rPr>
        <w:t>HTML</w:t>
      </w:r>
      <w:r w:rsidRPr="006C7666"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t xml:space="preserve">и </w:t>
      </w:r>
      <w:r w:rsidRPr="006C7666">
        <w:rPr>
          <w:rFonts w:cs="Times New Roman"/>
          <w:i/>
          <w:szCs w:val="28"/>
          <w:lang w:val="en-US"/>
        </w:rPr>
        <w:t>CSS</w:t>
      </w:r>
      <w:r w:rsidR="00CF4B7C" w:rsidRPr="00CF4B7C">
        <w:rPr>
          <w:rFonts w:cs="Times New Roman"/>
          <w:iCs/>
          <w:szCs w:val="28"/>
        </w:rPr>
        <w:t>;</w:t>
      </w:r>
    </w:p>
    <w:p w14:paraId="1D83FAF7" w14:textId="058D17F0" w:rsidR="001016A3" w:rsidRPr="001016A3" w:rsidRDefault="00CF4B7C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у</w:t>
      </w:r>
      <w:r w:rsidR="001016A3" w:rsidRPr="001016A3">
        <w:rPr>
          <w:rFonts w:cs="Times New Roman"/>
          <w:iCs/>
          <w:szCs w:val="28"/>
        </w:rPr>
        <w:t xml:space="preserve">становить и настроить </w:t>
      </w:r>
      <w:r w:rsidR="00667378">
        <w:rPr>
          <w:rFonts w:cs="Times New Roman"/>
          <w:iCs/>
          <w:szCs w:val="28"/>
        </w:rPr>
        <w:t xml:space="preserve">текстовый редактор </w:t>
      </w:r>
      <w:r w:rsidR="00667378" w:rsidRPr="00667378">
        <w:rPr>
          <w:rFonts w:cs="Times New Roman"/>
          <w:i/>
          <w:szCs w:val="28"/>
          <w:lang w:val="en-US"/>
        </w:rPr>
        <w:t>VS</w:t>
      </w:r>
      <w:r w:rsidR="00667378" w:rsidRPr="00667378">
        <w:rPr>
          <w:rFonts w:cs="Times New Roman"/>
          <w:i/>
          <w:szCs w:val="28"/>
        </w:rPr>
        <w:t xml:space="preserve"> </w:t>
      </w:r>
      <w:r w:rsidR="00667378" w:rsidRPr="00667378">
        <w:rPr>
          <w:rFonts w:cs="Times New Roman"/>
          <w:i/>
          <w:szCs w:val="28"/>
          <w:lang w:val="en-US"/>
        </w:rPr>
        <w:t>CODE</w:t>
      </w:r>
      <w:r w:rsidR="003A062B">
        <w:rPr>
          <w:rFonts w:cs="Times New Roman"/>
          <w:i/>
          <w:szCs w:val="28"/>
        </w:rPr>
        <w:t xml:space="preserve">, </w:t>
      </w:r>
      <w:r w:rsidR="003A062B">
        <w:rPr>
          <w:rFonts w:cs="Times New Roman"/>
          <w:iCs/>
          <w:szCs w:val="28"/>
        </w:rPr>
        <w:t>включая необходимые расширения</w:t>
      </w:r>
      <w:r w:rsidRPr="00CF4B7C">
        <w:rPr>
          <w:rFonts w:cs="Times New Roman"/>
          <w:iCs/>
          <w:szCs w:val="28"/>
        </w:rPr>
        <w:t>;</w:t>
      </w:r>
    </w:p>
    <w:p w14:paraId="6B3FA7C6" w14:textId="38F7EFB4" w:rsidR="001016A3" w:rsidRPr="001016A3" w:rsidRDefault="00CF4B7C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с</w:t>
      </w:r>
      <w:r w:rsidR="00BB0DBF">
        <w:rPr>
          <w:rFonts w:cs="Times New Roman"/>
          <w:iCs/>
          <w:szCs w:val="28"/>
        </w:rPr>
        <w:t xml:space="preserve">проектировать структуру веб-сайта с использованием макета </w:t>
      </w:r>
      <w:r w:rsidR="00BB0DBF" w:rsidRPr="00BB0DBF">
        <w:rPr>
          <w:rFonts w:cs="Times New Roman"/>
          <w:i/>
          <w:szCs w:val="28"/>
          <w:lang w:val="en-US"/>
        </w:rPr>
        <w:t>Figma</w:t>
      </w:r>
      <w:r w:rsidRPr="00CF4B7C">
        <w:rPr>
          <w:rFonts w:cs="Times New Roman"/>
          <w:iCs/>
          <w:szCs w:val="28"/>
        </w:rPr>
        <w:t>;</w:t>
      </w:r>
    </w:p>
    <w:p w14:paraId="0414532A" w14:textId="1739F901" w:rsidR="001016A3" w:rsidRPr="00CE1134" w:rsidRDefault="00CF4B7C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</w:t>
      </w:r>
      <w:r w:rsidR="001016A3" w:rsidRPr="001016A3">
        <w:rPr>
          <w:rFonts w:cs="Times New Roman"/>
          <w:iCs/>
          <w:szCs w:val="28"/>
        </w:rPr>
        <w:t xml:space="preserve">азработать </w:t>
      </w:r>
      <w:r w:rsidR="00D908C7">
        <w:rPr>
          <w:rFonts w:cs="Times New Roman"/>
          <w:iCs/>
          <w:szCs w:val="28"/>
        </w:rPr>
        <w:t>веб-сайт с использован</w:t>
      </w:r>
      <w:r w:rsidR="00503974">
        <w:rPr>
          <w:rFonts w:cs="Times New Roman"/>
          <w:iCs/>
          <w:szCs w:val="28"/>
        </w:rPr>
        <w:t>и</w:t>
      </w:r>
      <w:r w:rsidR="00D908C7">
        <w:rPr>
          <w:rFonts w:cs="Times New Roman"/>
          <w:iCs/>
          <w:szCs w:val="28"/>
        </w:rPr>
        <w:t xml:space="preserve">ем </w:t>
      </w:r>
      <w:r w:rsidR="00D908C7">
        <w:rPr>
          <w:rFonts w:cs="Times New Roman"/>
          <w:i/>
          <w:szCs w:val="28"/>
          <w:lang w:val="en-US"/>
        </w:rPr>
        <w:t>HTML</w:t>
      </w:r>
      <w:r w:rsidR="00D908C7" w:rsidRPr="00D908C7">
        <w:rPr>
          <w:rFonts w:cs="Times New Roman"/>
          <w:i/>
          <w:szCs w:val="28"/>
        </w:rPr>
        <w:t xml:space="preserve"> </w:t>
      </w:r>
      <w:r w:rsidR="00D908C7">
        <w:rPr>
          <w:rFonts w:cs="Times New Roman"/>
          <w:iCs/>
          <w:szCs w:val="28"/>
        </w:rPr>
        <w:t xml:space="preserve">и </w:t>
      </w:r>
      <w:r w:rsidR="00D908C7">
        <w:rPr>
          <w:rFonts w:cs="Times New Roman"/>
          <w:i/>
          <w:szCs w:val="28"/>
          <w:lang w:val="en-US"/>
        </w:rPr>
        <w:t>CSS</w:t>
      </w:r>
      <w:r w:rsidR="00D908C7">
        <w:rPr>
          <w:rFonts w:cs="Times New Roman"/>
          <w:iCs/>
          <w:szCs w:val="28"/>
        </w:rPr>
        <w:t xml:space="preserve"> согласно заданию варианта</w:t>
      </w:r>
      <w:r w:rsidR="00922792" w:rsidRPr="00922792">
        <w:rPr>
          <w:rFonts w:cs="Times New Roman"/>
          <w:iCs/>
          <w:szCs w:val="28"/>
        </w:rPr>
        <w:t>;</w:t>
      </w:r>
    </w:p>
    <w:p w14:paraId="4B5B6867" w14:textId="4FB86B65" w:rsidR="00CE1134" w:rsidRPr="001016A3" w:rsidRDefault="00CE1134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развернуть разработанный веб-сайт на </w:t>
      </w:r>
      <w:r w:rsidR="00F66EF6">
        <w:rPr>
          <w:rFonts w:cs="Times New Roman"/>
          <w:iCs/>
          <w:szCs w:val="28"/>
        </w:rPr>
        <w:t xml:space="preserve">ресурсе </w:t>
      </w:r>
      <w:proofErr w:type="spellStart"/>
      <w:r w:rsidR="00F66EF6">
        <w:rPr>
          <w:rFonts w:cs="Times New Roman"/>
          <w:i/>
          <w:szCs w:val="28"/>
          <w:lang w:val="en-US"/>
        </w:rPr>
        <w:t>Github</w:t>
      </w:r>
      <w:proofErr w:type="spellEnd"/>
      <w:r w:rsidR="00F66EF6" w:rsidRPr="00F66EF6">
        <w:rPr>
          <w:rFonts w:cs="Times New Roman"/>
          <w:i/>
          <w:szCs w:val="28"/>
        </w:rPr>
        <w:t xml:space="preserve"> </w:t>
      </w:r>
      <w:r w:rsidR="00F66EF6">
        <w:rPr>
          <w:rFonts w:cs="Times New Roman"/>
          <w:i/>
          <w:szCs w:val="28"/>
          <w:lang w:val="en-US"/>
        </w:rPr>
        <w:t>Pages</w:t>
      </w:r>
      <w:r w:rsidR="00F66EF6" w:rsidRPr="00F66EF6">
        <w:rPr>
          <w:rFonts w:cs="Times New Roman"/>
          <w:i/>
          <w:szCs w:val="28"/>
        </w:rPr>
        <w:t>.</w:t>
      </w:r>
    </w:p>
    <w:p w14:paraId="1AC72BE1" w14:textId="3FB21BB7" w:rsidR="001016A3" w:rsidRPr="001016A3" w:rsidRDefault="001016A3" w:rsidP="00B35BAE">
      <w:pPr>
        <w:tabs>
          <w:tab w:val="num" w:pos="709"/>
        </w:tabs>
        <w:spacing w:after="0" w:line="269" w:lineRule="auto"/>
        <w:rPr>
          <w:rFonts w:cs="Times New Roman"/>
          <w:iCs/>
          <w:szCs w:val="28"/>
        </w:rPr>
      </w:pPr>
      <w:r w:rsidRPr="001016A3">
        <w:rPr>
          <w:rFonts w:cs="Times New Roman"/>
          <w:iCs/>
          <w:szCs w:val="28"/>
        </w:rPr>
        <w:t xml:space="preserve">Цель </w:t>
      </w:r>
      <w:r w:rsidR="00E416CA">
        <w:rPr>
          <w:rFonts w:cs="Times New Roman"/>
          <w:iCs/>
          <w:szCs w:val="28"/>
        </w:rPr>
        <w:t>лабораторной работы</w:t>
      </w:r>
      <w:r w:rsidRPr="001016A3">
        <w:rPr>
          <w:rFonts w:cs="Times New Roman"/>
          <w:iCs/>
          <w:szCs w:val="28"/>
        </w:rPr>
        <w:t xml:space="preserve"> </w:t>
      </w:r>
      <w:r w:rsidR="00F032C3">
        <w:rPr>
          <w:rFonts w:cs="Times New Roman"/>
          <w:iCs/>
          <w:szCs w:val="28"/>
        </w:rPr>
        <w:softHyphen/>
        <w:t>–</w:t>
      </w:r>
      <w:r w:rsidRPr="001016A3">
        <w:rPr>
          <w:rFonts w:cs="Times New Roman"/>
          <w:iCs/>
          <w:szCs w:val="28"/>
        </w:rPr>
        <w:t xml:space="preserve"> </w:t>
      </w:r>
      <w:r w:rsidR="00EF03F8">
        <w:rPr>
          <w:rFonts w:cs="Times New Roman"/>
          <w:iCs/>
          <w:szCs w:val="28"/>
        </w:rPr>
        <w:t xml:space="preserve">разработка веб-сайта с использованием </w:t>
      </w:r>
      <w:r w:rsidR="00EF03F8">
        <w:rPr>
          <w:rFonts w:cs="Times New Roman"/>
          <w:i/>
          <w:szCs w:val="28"/>
          <w:lang w:val="en-US"/>
        </w:rPr>
        <w:t>HTML</w:t>
      </w:r>
      <w:r w:rsidR="00EF03F8" w:rsidRPr="00EF03F8">
        <w:rPr>
          <w:rFonts w:cs="Times New Roman"/>
          <w:i/>
          <w:szCs w:val="28"/>
        </w:rPr>
        <w:t xml:space="preserve"> </w:t>
      </w:r>
      <w:r w:rsidR="00EF03F8">
        <w:rPr>
          <w:rFonts w:cs="Times New Roman"/>
          <w:iCs/>
          <w:szCs w:val="28"/>
        </w:rPr>
        <w:t xml:space="preserve">и </w:t>
      </w:r>
      <w:r w:rsidR="00EF03F8">
        <w:rPr>
          <w:rFonts w:cs="Times New Roman"/>
          <w:i/>
          <w:szCs w:val="28"/>
          <w:lang w:val="en-US"/>
        </w:rPr>
        <w:t>CSS</w:t>
      </w:r>
      <w:r w:rsidRPr="001016A3">
        <w:rPr>
          <w:rFonts w:cs="Times New Roman"/>
          <w:iCs/>
          <w:szCs w:val="28"/>
        </w:rPr>
        <w:t>.</w:t>
      </w:r>
    </w:p>
    <w:p w14:paraId="7D83F11C" w14:textId="77777777" w:rsidR="00BD5D59" w:rsidRDefault="00BD5D59" w:rsidP="00B35BAE">
      <w:pPr>
        <w:spacing w:after="0" w:line="269" w:lineRule="auto"/>
        <w:rPr>
          <w:rFonts w:cs="Times New Roman"/>
          <w:iCs/>
          <w:szCs w:val="28"/>
        </w:rPr>
      </w:pPr>
    </w:p>
    <w:p w14:paraId="42E110E6" w14:textId="77777777" w:rsidR="00BD5D59" w:rsidRDefault="00BD5D59" w:rsidP="00B35BAE">
      <w:pPr>
        <w:spacing w:after="0" w:line="269" w:lineRule="auto"/>
        <w:ind w:firstLine="0"/>
        <w:rPr>
          <w:rFonts w:cs="Times New Roman"/>
          <w:iCs/>
          <w:szCs w:val="28"/>
        </w:rPr>
      </w:pPr>
    </w:p>
    <w:p w14:paraId="1A73ACEA" w14:textId="77777777" w:rsidR="00BD5D59" w:rsidRDefault="00BD5D59" w:rsidP="00B35BAE">
      <w:pPr>
        <w:spacing w:after="0" w:line="269" w:lineRule="auto"/>
        <w:ind w:firstLine="0"/>
        <w:jc w:val="left"/>
        <w:rPr>
          <w:rFonts w:cs="Times New Roman"/>
          <w:b/>
          <w:bCs/>
          <w:color w:val="000000" w:themeColor="text1"/>
          <w:sz w:val="32"/>
          <w:szCs w:val="24"/>
        </w:rPr>
      </w:pPr>
      <w:r>
        <w:rPr>
          <w:rFonts w:cs="Times New Roman"/>
          <w:b/>
          <w:bCs/>
          <w:color w:val="000000" w:themeColor="text1"/>
          <w:sz w:val="32"/>
          <w:szCs w:val="24"/>
        </w:rPr>
        <w:br w:type="page"/>
      </w:r>
    </w:p>
    <w:p w14:paraId="0A99943E" w14:textId="219D155A" w:rsidR="004C5963" w:rsidRDefault="004C5963" w:rsidP="00AC707A">
      <w:pPr>
        <w:spacing w:after="0" w:line="269" w:lineRule="auto"/>
        <w:rPr>
          <w:rFonts w:cs="Times New Roman"/>
          <w:b/>
          <w:bCs/>
          <w:color w:val="000000" w:themeColor="text1"/>
          <w:sz w:val="32"/>
          <w:szCs w:val="24"/>
        </w:rPr>
      </w:pPr>
      <w:r w:rsidRPr="004C5963">
        <w:rPr>
          <w:rFonts w:cs="Times New Roman"/>
          <w:b/>
          <w:bCs/>
          <w:color w:val="000000" w:themeColor="text1"/>
          <w:sz w:val="32"/>
          <w:szCs w:val="24"/>
        </w:rPr>
        <w:lastRenderedPageBreak/>
        <w:t>2 ТЕОРЕТИЧЕСКАЯ ЧАСТЬ</w:t>
      </w:r>
      <w:bookmarkEnd w:id="1"/>
    </w:p>
    <w:p w14:paraId="485F28A7" w14:textId="77777777" w:rsidR="002D32C5" w:rsidRDefault="002D32C5" w:rsidP="00AC707A">
      <w:pPr>
        <w:spacing w:after="0" w:line="269" w:lineRule="auto"/>
        <w:rPr>
          <w:rFonts w:cs="Times New Roman"/>
          <w:color w:val="000000" w:themeColor="text1"/>
        </w:rPr>
      </w:pPr>
    </w:p>
    <w:p w14:paraId="0354A9E8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bookmarkStart w:id="2" w:name="_Toc159000271"/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(</w:t>
      </w:r>
      <w:proofErr w:type="spellStart"/>
      <w:r w:rsidRPr="008323B5">
        <w:rPr>
          <w:i/>
          <w:iCs/>
          <w:szCs w:val="28"/>
          <w:lang w:val="ru-BY"/>
        </w:rPr>
        <w:t>HyperText</w:t>
      </w:r>
      <w:proofErr w:type="spellEnd"/>
      <w:r w:rsidRPr="008323B5">
        <w:rPr>
          <w:i/>
          <w:iCs/>
          <w:szCs w:val="28"/>
          <w:lang w:val="ru-BY"/>
        </w:rPr>
        <w:t xml:space="preserve"> </w:t>
      </w:r>
      <w:proofErr w:type="spellStart"/>
      <w:r w:rsidRPr="008323B5">
        <w:rPr>
          <w:i/>
          <w:iCs/>
          <w:szCs w:val="28"/>
          <w:lang w:val="ru-BY"/>
        </w:rPr>
        <w:t>Markup</w:t>
      </w:r>
      <w:proofErr w:type="spellEnd"/>
      <w:r w:rsidRPr="008323B5">
        <w:rPr>
          <w:i/>
          <w:iCs/>
          <w:szCs w:val="28"/>
          <w:lang w:val="ru-BY"/>
        </w:rPr>
        <w:t xml:space="preserve"> Language</w:t>
      </w:r>
      <w:r w:rsidRPr="008323B5">
        <w:rPr>
          <w:szCs w:val="28"/>
          <w:lang w:val="ru-BY"/>
        </w:rPr>
        <w:t xml:space="preserve">) – язык разметки, предназначенный для создания структуры веб-страниц.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определяет расположение элементов на странице, таких как текст, изображения, ссылки и мультимедийные объекты. Использование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позволяет создавать веб-документы, которые браузеры интерпретируют и отображают пользователям.</w:t>
      </w:r>
    </w:p>
    <w:p w14:paraId="6206E2F0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szCs w:val="28"/>
          <w:lang w:val="ru-BY"/>
        </w:rPr>
        <w:t xml:space="preserve">Основные возможности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>:</w:t>
      </w:r>
    </w:p>
    <w:p w14:paraId="3D3CF57B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Создание структуры веб-страницы – теги </w:t>
      </w:r>
      <w:r w:rsidRPr="008323B5">
        <w:rPr>
          <w:rFonts w:cs="Times New Roman"/>
          <w:i/>
          <w:szCs w:val="28"/>
        </w:rPr>
        <w:t>HTML</w:t>
      </w:r>
      <w:r w:rsidRPr="008323B5">
        <w:rPr>
          <w:rFonts w:cs="Times New Roman"/>
          <w:iCs/>
          <w:szCs w:val="28"/>
        </w:rPr>
        <w:t xml:space="preserve"> позволяют задавать заголовки, параграфы, списки, таблицы и другие элементы контента.</w:t>
      </w:r>
    </w:p>
    <w:p w14:paraId="66A25223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Гиперссылки – элементы &lt;</w:t>
      </w:r>
      <w:r w:rsidRPr="008323B5">
        <w:rPr>
          <w:rFonts w:cs="Times New Roman"/>
          <w:i/>
          <w:szCs w:val="28"/>
        </w:rPr>
        <w:t>a</w:t>
      </w:r>
      <w:r w:rsidRPr="008323B5">
        <w:rPr>
          <w:rFonts w:cs="Times New Roman"/>
          <w:iCs/>
          <w:szCs w:val="28"/>
        </w:rPr>
        <w:t>&gt; обеспечивают переход между страницами, создавая удобную навигацию.</w:t>
      </w:r>
    </w:p>
    <w:p w14:paraId="7C35FC7A" w14:textId="3F831DA2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Работа с мультимедиа – тег &lt;</w:t>
      </w:r>
      <w:proofErr w:type="spellStart"/>
      <w:r w:rsidRPr="008323B5">
        <w:rPr>
          <w:rFonts w:cs="Times New Roman"/>
          <w:i/>
          <w:szCs w:val="28"/>
        </w:rPr>
        <w:t>img</w:t>
      </w:r>
      <w:proofErr w:type="spellEnd"/>
      <w:r w:rsidRPr="008323B5">
        <w:rPr>
          <w:rFonts w:cs="Times New Roman"/>
          <w:iCs/>
          <w:szCs w:val="28"/>
        </w:rPr>
        <w:t>&gt; позволя</w:t>
      </w:r>
      <w:r w:rsidR="00F2186B">
        <w:rPr>
          <w:rFonts w:cs="Times New Roman"/>
          <w:iCs/>
          <w:szCs w:val="28"/>
        </w:rPr>
        <w:t>е</w:t>
      </w:r>
      <w:r w:rsidRPr="008323B5">
        <w:rPr>
          <w:rFonts w:cs="Times New Roman"/>
          <w:iCs/>
          <w:szCs w:val="28"/>
        </w:rPr>
        <w:t>т встраивать изображения на веб-страницы.</w:t>
      </w:r>
    </w:p>
    <w:p w14:paraId="3E23C683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Формы для ввода данных – элементы &lt;</w:t>
      </w:r>
      <w:proofErr w:type="spellStart"/>
      <w:r w:rsidRPr="008323B5">
        <w:rPr>
          <w:rFonts w:cs="Times New Roman"/>
          <w:i/>
          <w:szCs w:val="28"/>
        </w:rPr>
        <w:t>form</w:t>
      </w:r>
      <w:proofErr w:type="spellEnd"/>
      <w:r w:rsidRPr="008323B5">
        <w:rPr>
          <w:rFonts w:cs="Times New Roman"/>
          <w:iCs/>
          <w:szCs w:val="28"/>
        </w:rPr>
        <w:t>&gt; и &lt;</w:t>
      </w:r>
      <w:proofErr w:type="spellStart"/>
      <w:r w:rsidRPr="008323B5">
        <w:rPr>
          <w:rFonts w:cs="Times New Roman"/>
          <w:i/>
          <w:szCs w:val="28"/>
        </w:rPr>
        <w:t>input</w:t>
      </w:r>
      <w:proofErr w:type="spellEnd"/>
      <w:r w:rsidRPr="008323B5">
        <w:rPr>
          <w:rFonts w:cs="Times New Roman"/>
          <w:iCs/>
          <w:szCs w:val="28"/>
        </w:rPr>
        <w:t>&gt; позволяют пользователям вводить и отправлять данные, например, в формах регистрации или поиска.</w:t>
      </w:r>
    </w:p>
    <w:p w14:paraId="7D836288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 xml:space="preserve"> (</w:t>
      </w:r>
      <w:proofErr w:type="spellStart"/>
      <w:r w:rsidRPr="008323B5">
        <w:rPr>
          <w:i/>
          <w:iCs/>
          <w:szCs w:val="28"/>
          <w:lang w:val="ru-BY"/>
        </w:rPr>
        <w:t>Cascading</w:t>
      </w:r>
      <w:proofErr w:type="spellEnd"/>
      <w:r w:rsidRPr="008323B5">
        <w:rPr>
          <w:i/>
          <w:iCs/>
          <w:szCs w:val="28"/>
          <w:lang w:val="ru-BY"/>
        </w:rPr>
        <w:t xml:space="preserve"> Style </w:t>
      </w:r>
      <w:proofErr w:type="spellStart"/>
      <w:r w:rsidRPr="008323B5">
        <w:rPr>
          <w:i/>
          <w:iCs/>
          <w:szCs w:val="28"/>
          <w:lang w:val="ru-BY"/>
        </w:rPr>
        <w:t>Sheets</w:t>
      </w:r>
      <w:proofErr w:type="spellEnd"/>
      <w:r w:rsidRPr="008323B5">
        <w:rPr>
          <w:szCs w:val="28"/>
          <w:lang w:val="ru-BY"/>
        </w:rPr>
        <w:t xml:space="preserve">) – каскадные таблицы стилей, отвечающие за внешний вид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-документов.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 xml:space="preserve"> позволяет задавать цвета, шрифты, размеры элементов и другие стилистические параметры веб-страницы.</w:t>
      </w:r>
    </w:p>
    <w:p w14:paraId="3467FE88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szCs w:val="28"/>
          <w:lang w:val="ru-BY"/>
        </w:rPr>
        <w:t xml:space="preserve">Основные возможности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>:</w:t>
      </w:r>
    </w:p>
    <w:p w14:paraId="149C7C74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Оформление текста – изменение цвета, размера, шрифта и отступов текста на странице.</w:t>
      </w:r>
    </w:p>
    <w:p w14:paraId="525F27D6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Настройка фона и границ – задание фона для элементов, создание теней, градиентов и границ.</w:t>
      </w:r>
    </w:p>
    <w:p w14:paraId="27881157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Размещение элементов – управление позиционированием блоков, настройка отступов, выравнивание контента с помощью </w:t>
      </w:r>
      <w:proofErr w:type="spellStart"/>
      <w:r w:rsidRPr="008323B5">
        <w:rPr>
          <w:rFonts w:cs="Times New Roman"/>
          <w:i/>
          <w:szCs w:val="28"/>
        </w:rPr>
        <w:t>flexbox</w:t>
      </w:r>
      <w:proofErr w:type="spellEnd"/>
      <w:r w:rsidRPr="008323B5">
        <w:rPr>
          <w:rFonts w:cs="Times New Roman"/>
          <w:iCs/>
          <w:szCs w:val="28"/>
        </w:rPr>
        <w:t xml:space="preserve"> и </w:t>
      </w:r>
      <w:proofErr w:type="spellStart"/>
      <w:r w:rsidRPr="008323B5">
        <w:rPr>
          <w:rFonts w:cs="Times New Roman"/>
          <w:i/>
          <w:szCs w:val="28"/>
        </w:rPr>
        <w:t>grid</w:t>
      </w:r>
      <w:proofErr w:type="spellEnd"/>
      <w:r w:rsidRPr="008323B5">
        <w:rPr>
          <w:rFonts w:cs="Times New Roman"/>
          <w:iCs/>
          <w:szCs w:val="28"/>
        </w:rPr>
        <w:t>.</w:t>
      </w:r>
    </w:p>
    <w:p w14:paraId="2A0DECDB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Адаптивный дизайн – использование </w:t>
      </w:r>
      <w:proofErr w:type="spellStart"/>
      <w:r w:rsidRPr="008323B5">
        <w:rPr>
          <w:rFonts w:cs="Times New Roman"/>
          <w:iCs/>
          <w:szCs w:val="28"/>
        </w:rPr>
        <w:t>медиазапросов</w:t>
      </w:r>
      <w:proofErr w:type="spellEnd"/>
      <w:r w:rsidRPr="008323B5">
        <w:rPr>
          <w:rFonts w:cs="Times New Roman"/>
          <w:iCs/>
          <w:szCs w:val="28"/>
        </w:rPr>
        <w:t xml:space="preserve"> для создания веб-страниц, оптимизированных под разные размеры экранов.</w:t>
      </w:r>
    </w:p>
    <w:p w14:paraId="73445483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szCs w:val="28"/>
          <w:lang w:val="ru-BY"/>
        </w:rPr>
        <w:t xml:space="preserve">Для создания веб-страниц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и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 xml:space="preserve"> используются совместно.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отвечает за структуру, а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 xml:space="preserve"> – за стилизацию и внешний вид. Взаимодействие между ними осуществляется несколькими способами:</w:t>
      </w:r>
    </w:p>
    <w:p w14:paraId="1F6B2652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Встроенные стили – </w:t>
      </w:r>
      <w:r w:rsidRPr="008323B5">
        <w:rPr>
          <w:rFonts w:cs="Times New Roman"/>
          <w:i/>
          <w:szCs w:val="28"/>
        </w:rPr>
        <w:t>CSS</w:t>
      </w:r>
      <w:r w:rsidRPr="008323B5">
        <w:rPr>
          <w:rFonts w:cs="Times New Roman"/>
          <w:iCs/>
          <w:szCs w:val="28"/>
        </w:rPr>
        <w:t xml:space="preserve">-код добавляется непосредственно в атрибут </w:t>
      </w:r>
      <w:proofErr w:type="spellStart"/>
      <w:r w:rsidRPr="008323B5">
        <w:rPr>
          <w:rFonts w:cs="Times New Roman"/>
          <w:i/>
          <w:szCs w:val="28"/>
        </w:rPr>
        <w:t>style</w:t>
      </w:r>
      <w:proofErr w:type="spellEnd"/>
      <w:r w:rsidRPr="008323B5">
        <w:rPr>
          <w:rFonts w:cs="Times New Roman"/>
          <w:iCs/>
          <w:szCs w:val="28"/>
        </w:rPr>
        <w:t xml:space="preserve"> внутри </w:t>
      </w:r>
      <w:r w:rsidRPr="008323B5">
        <w:rPr>
          <w:rFonts w:cs="Times New Roman"/>
          <w:i/>
          <w:szCs w:val="28"/>
        </w:rPr>
        <w:t>HTML</w:t>
      </w:r>
      <w:r w:rsidRPr="008323B5">
        <w:rPr>
          <w:rFonts w:cs="Times New Roman"/>
          <w:iCs/>
          <w:szCs w:val="28"/>
        </w:rPr>
        <w:t>-тега.</w:t>
      </w:r>
    </w:p>
    <w:p w14:paraId="6CA9CDA9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Внутренние стили – стили указываются внутри тега &lt;</w:t>
      </w:r>
      <w:proofErr w:type="spellStart"/>
      <w:r w:rsidRPr="008323B5">
        <w:rPr>
          <w:rFonts w:cs="Times New Roman"/>
          <w:i/>
          <w:szCs w:val="28"/>
        </w:rPr>
        <w:t>style</w:t>
      </w:r>
      <w:proofErr w:type="spellEnd"/>
      <w:r w:rsidRPr="008323B5">
        <w:rPr>
          <w:rFonts w:cs="Times New Roman"/>
          <w:iCs/>
          <w:szCs w:val="28"/>
        </w:rPr>
        <w:t>&gt; в разделе &lt;</w:t>
      </w:r>
      <w:proofErr w:type="spellStart"/>
      <w:r w:rsidRPr="008323B5">
        <w:rPr>
          <w:rFonts w:cs="Times New Roman"/>
          <w:i/>
          <w:szCs w:val="28"/>
        </w:rPr>
        <w:t>head</w:t>
      </w:r>
      <w:proofErr w:type="spellEnd"/>
      <w:r w:rsidRPr="008323B5">
        <w:rPr>
          <w:rFonts w:cs="Times New Roman"/>
          <w:iCs/>
          <w:szCs w:val="28"/>
        </w:rPr>
        <w:t>&gt; документа.</w:t>
      </w:r>
    </w:p>
    <w:p w14:paraId="4943BD3C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Внешние таблицы стилей – </w:t>
      </w:r>
      <w:r w:rsidRPr="008323B5">
        <w:rPr>
          <w:rFonts w:cs="Times New Roman"/>
          <w:i/>
          <w:szCs w:val="28"/>
        </w:rPr>
        <w:t>CSS</w:t>
      </w:r>
      <w:r w:rsidRPr="008323B5">
        <w:rPr>
          <w:rFonts w:cs="Times New Roman"/>
          <w:iCs/>
          <w:szCs w:val="28"/>
        </w:rPr>
        <w:t>-код хранится в отдельном файле .</w:t>
      </w:r>
      <w:proofErr w:type="spellStart"/>
      <w:r w:rsidRPr="008323B5">
        <w:rPr>
          <w:rFonts w:cs="Times New Roman"/>
          <w:i/>
          <w:szCs w:val="28"/>
        </w:rPr>
        <w:t>css</w:t>
      </w:r>
      <w:proofErr w:type="spellEnd"/>
      <w:r w:rsidRPr="008323B5">
        <w:rPr>
          <w:rFonts w:cs="Times New Roman"/>
          <w:iCs/>
          <w:szCs w:val="28"/>
        </w:rPr>
        <w:t>, который подключается к HTML-документу через &lt;</w:t>
      </w:r>
      <w:proofErr w:type="spellStart"/>
      <w:r w:rsidRPr="008323B5">
        <w:rPr>
          <w:rFonts w:cs="Times New Roman"/>
          <w:i/>
          <w:szCs w:val="28"/>
        </w:rPr>
        <w:t>link</w:t>
      </w:r>
      <w:proofErr w:type="spellEnd"/>
      <w:r w:rsidRPr="008323B5">
        <w:rPr>
          <w:rFonts w:cs="Times New Roman"/>
          <w:iCs/>
          <w:szCs w:val="28"/>
        </w:rPr>
        <w:t>&gt;.</w:t>
      </w:r>
    </w:p>
    <w:p w14:paraId="46BF95EA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szCs w:val="28"/>
          <w:lang w:val="ru-BY"/>
        </w:rPr>
        <w:t xml:space="preserve">Основные принципы использования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и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>:</w:t>
      </w:r>
    </w:p>
    <w:p w14:paraId="3EE71A29" w14:textId="77777777" w:rsidR="008323B5" w:rsidRPr="008323B5" w:rsidRDefault="008323B5" w:rsidP="00723CF1">
      <w:pPr>
        <w:numPr>
          <w:ilvl w:val="0"/>
          <w:numId w:val="11"/>
        </w:numPr>
        <w:spacing w:after="0" w:line="269" w:lineRule="auto"/>
        <w:ind w:left="0" w:firstLine="993"/>
        <w:rPr>
          <w:szCs w:val="28"/>
        </w:rPr>
      </w:pPr>
      <w:r w:rsidRPr="008323B5">
        <w:rPr>
          <w:szCs w:val="28"/>
        </w:rPr>
        <w:lastRenderedPageBreak/>
        <w:t xml:space="preserve">Создание структуры страницы – с помощью </w:t>
      </w:r>
      <w:r w:rsidRPr="008323B5">
        <w:rPr>
          <w:i/>
          <w:iCs/>
          <w:szCs w:val="28"/>
        </w:rPr>
        <w:t>HTML</w:t>
      </w:r>
      <w:r w:rsidRPr="008323B5">
        <w:rPr>
          <w:szCs w:val="28"/>
        </w:rPr>
        <w:t xml:space="preserve"> создаются элементы, определяющие контент веб-страницы.</w:t>
      </w:r>
    </w:p>
    <w:p w14:paraId="42E35CCE" w14:textId="77777777" w:rsidR="008323B5" w:rsidRPr="008323B5" w:rsidRDefault="008323B5" w:rsidP="00723CF1">
      <w:pPr>
        <w:numPr>
          <w:ilvl w:val="0"/>
          <w:numId w:val="11"/>
        </w:numPr>
        <w:spacing w:after="0" w:line="269" w:lineRule="auto"/>
        <w:ind w:left="0" w:firstLine="993"/>
        <w:rPr>
          <w:szCs w:val="28"/>
        </w:rPr>
      </w:pPr>
      <w:r w:rsidRPr="008323B5">
        <w:rPr>
          <w:szCs w:val="28"/>
        </w:rPr>
        <w:t xml:space="preserve">Применение стилей – </w:t>
      </w:r>
      <w:r w:rsidRPr="008323B5">
        <w:rPr>
          <w:i/>
          <w:iCs/>
          <w:szCs w:val="28"/>
        </w:rPr>
        <w:t>CSS</w:t>
      </w:r>
      <w:r w:rsidRPr="008323B5">
        <w:rPr>
          <w:szCs w:val="28"/>
        </w:rPr>
        <w:t xml:space="preserve"> позволяет задать оформление элементов, делая страницу удобочитаемой и эстетически привлекательной.</w:t>
      </w:r>
    </w:p>
    <w:p w14:paraId="276C105F" w14:textId="77777777" w:rsidR="008323B5" w:rsidRPr="008323B5" w:rsidRDefault="008323B5" w:rsidP="00723CF1">
      <w:pPr>
        <w:numPr>
          <w:ilvl w:val="0"/>
          <w:numId w:val="11"/>
        </w:numPr>
        <w:spacing w:after="0" w:line="269" w:lineRule="auto"/>
        <w:ind w:left="0" w:firstLine="993"/>
        <w:rPr>
          <w:szCs w:val="28"/>
        </w:rPr>
      </w:pPr>
      <w:r w:rsidRPr="008323B5">
        <w:rPr>
          <w:szCs w:val="28"/>
        </w:rPr>
        <w:t xml:space="preserve">Использование селекторов – </w:t>
      </w:r>
      <w:r w:rsidRPr="008323B5">
        <w:rPr>
          <w:i/>
          <w:iCs/>
          <w:szCs w:val="28"/>
        </w:rPr>
        <w:t>CSS</w:t>
      </w:r>
      <w:r w:rsidRPr="008323B5">
        <w:rPr>
          <w:szCs w:val="28"/>
        </w:rPr>
        <w:t xml:space="preserve"> применяет стили к элементам HTML через классы, идентификаторы и атрибуты.</w:t>
      </w:r>
    </w:p>
    <w:p w14:paraId="5A05809E" w14:textId="11C71067" w:rsidR="008323B5" w:rsidRPr="00AC707A" w:rsidRDefault="008323B5" w:rsidP="008352AF">
      <w:pPr>
        <w:numPr>
          <w:ilvl w:val="0"/>
          <w:numId w:val="11"/>
        </w:numPr>
        <w:spacing w:after="0" w:line="269" w:lineRule="auto"/>
        <w:ind w:left="0" w:firstLine="993"/>
        <w:rPr>
          <w:szCs w:val="28"/>
        </w:rPr>
      </w:pPr>
      <w:r w:rsidRPr="008323B5">
        <w:rPr>
          <w:szCs w:val="28"/>
        </w:rPr>
        <w:t xml:space="preserve">Адаптация страницы – благодаря гибким настройкам </w:t>
      </w:r>
      <w:r w:rsidRPr="008323B5">
        <w:rPr>
          <w:i/>
          <w:iCs/>
          <w:szCs w:val="28"/>
        </w:rPr>
        <w:t>CSS</w:t>
      </w:r>
      <w:r w:rsidRPr="008323B5">
        <w:rPr>
          <w:szCs w:val="28"/>
        </w:rPr>
        <w:t>, веб-страницы могут корректно отображаться на различных устройствах, включая смартфоны и планшеты.</w:t>
      </w:r>
    </w:p>
    <w:p w14:paraId="25916E3A" w14:textId="791E7C29" w:rsidR="004E4B10" w:rsidRDefault="004E4B10" w:rsidP="00B35BAE">
      <w:pPr>
        <w:spacing w:after="0" w:line="26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41106DF" w14:textId="6571210B" w:rsidR="00B84A49" w:rsidRDefault="005F3717" w:rsidP="00B35BAE">
      <w:pPr>
        <w:spacing w:after="0" w:line="269" w:lineRule="auto"/>
        <w:ind w:firstLine="708"/>
      </w:pPr>
      <w:r w:rsidRPr="00A878DB">
        <w:rPr>
          <w:rFonts w:eastAsiaTheme="majorEastAsia" w:cstheme="majorBidi"/>
          <w:b/>
          <w:bCs/>
          <w:sz w:val="32"/>
          <w:szCs w:val="32"/>
        </w:rPr>
        <w:lastRenderedPageBreak/>
        <w:t>3 ХОД РАБОТЫ</w:t>
      </w:r>
      <w:bookmarkEnd w:id="2"/>
    </w:p>
    <w:p w14:paraId="4C417C37" w14:textId="0F5CF20E" w:rsidR="00B84A49" w:rsidRDefault="00B84A49" w:rsidP="00B35BAE">
      <w:pPr>
        <w:spacing w:after="0" w:line="269" w:lineRule="auto"/>
      </w:pPr>
    </w:p>
    <w:p w14:paraId="1999CCE6" w14:textId="77777777" w:rsidR="00CB3A44" w:rsidRDefault="00FB3778" w:rsidP="00B35BAE">
      <w:pPr>
        <w:spacing w:after="0" w:line="26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заданию лабораторной работы </w:t>
      </w:r>
      <w:r w:rsidRPr="00481118">
        <w:rPr>
          <w:rFonts w:cs="Times New Roman"/>
          <w:szCs w:val="28"/>
        </w:rPr>
        <w:t xml:space="preserve">необходимо </w:t>
      </w:r>
      <w:r w:rsidR="00BD5D59">
        <w:rPr>
          <w:rFonts w:cs="Times New Roman"/>
          <w:szCs w:val="28"/>
        </w:rPr>
        <w:t xml:space="preserve">установить и настроить локальный сервер для разработки на </w:t>
      </w:r>
      <w:r w:rsidR="00BD5D59" w:rsidRPr="00BD5D59">
        <w:rPr>
          <w:rFonts w:cs="Times New Roman"/>
          <w:i/>
          <w:iCs/>
          <w:szCs w:val="28"/>
          <w:lang w:val="en-US"/>
        </w:rPr>
        <w:t>PHP</w:t>
      </w:r>
      <w:r w:rsidR="00BD5D59" w:rsidRPr="00BD5D59">
        <w:rPr>
          <w:rFonts w:cs="Times New Roman"/>
          <w:szCs w:val="28"/>
        </w:rPr>
        <w:t xml:space="preserve">, </w:t>
      </w:r>
      <w:r w:rsidR="00BD5D59">
        <w:rPr>
          <w:rFonts w:cs="Times New Roman"/>
          <w:szCs w:val="28"/>
        </w:rPr>
        <w:t xml:space="preserve">установить и настроить СУБД </w:t>
      </w:r>
      <w:r w:rsidR="00BD5D59" w:rsidRPr="00BD5D59">
        <w:rPr>
          <w:rFonts w:cs="Times New Roman"/>
          <w:i/>
          <w:iCs/>
          <w:szCs w:val="28"/>
          <w:lang w:val="en-US"/>
        </w:rPr>
        <w:t>MySQL</w:t>
      </w:r>
      <w:r w:rsidR="00CB3A44">
        <w:rPr>
          <w:rFonts w:cs="Times New Roman"/>
          <w:i/>
          <w:iCs/>
          <w:szCs w:val="28"/>
        </w:rPr>
        <w:t xml:space="preserve">, </w:t>
      </w:r>
      <w:r w:rsidR="00CB3A44">
        <w:rPr>
          <w:rFonts w:cs="Times New Roman"/>
          <w:szCs w:val="28"/>
        </w:rPr>
        <w:t xml:space="preserve">создать несколько таблиц с использованием </w:t>
      </w:r>
      <w:r w:rsidR="00CB3A44" w:rsidRPr="00CB3A44">
        <w:rPr>
          <w:rFonts w:cs="Times New Roman"/>
          <w:i/>
          <w:iCs/>
          <w:szCs w:val="28"/>
          <w:lang w:val="en-US"/>
        </w:rPr>
        <w:t>SQL</w:t>
      </w:r>
      <w:r w:rsidR="00CB3A44">
        <w:rPr>
          <w:rFonts w:cs="Times New Roman"/>
          <w:i/>
          <w:iCs/>
          <w:szCs w:val="28"/>
        </w:rPr>
        <w:t xml:space="preserve"> </w:t>
      </w:r>
      <w:r w:rsidR="00CB3A44">
        <w:rPr>
          <w:rFonts w:cs="Times New Roman"/>
          <w:szCs w:val="28"/>
        </w:rPr>
        <w:t xml:space="preserve">и написать скрипты на </w:t>
      </w:r>
      <w:r w:rsidR="00CB3A44" w:rsidRPr="00CB3A44">
        <w:rPr>
          <w:rFonts w:cs="Times New Roman"/>
          <w:i/>
          <w:iCs/>
          <w:szCs w:val="28"/>
          <w:lang w:val="en-US"/>
        </w:rPr>
        <w:t>PHP</w:t>
      </w:r>
      <w:r w:rsidR="00CB3A44" w:rsidRPr="00CB3A44">
        <w:rPr>
          <w:rFonts w:cs="Times New Roman"/>
          <w:i/>
          <w:iCs/>
          <w:szCs w:val="28"/>
        </w:rPr>
        <w:t xml:space="preserve"> </w:t>
      </w:r>
      <w:r w:rsidR="00CB3A44">
        <w:rPr>
          <w:rFonts w:cs="Times New Roman"/>
          <w:szCs w:val="28"/>
        </w:rPr>
        <w:t xml:space="preserve">для подключения к базе данных и выполнения </w:t>
      </w:r>
      <w:r w:rsidR="00CB3A44" w:rsidRPr="00CB3A44">
        <w:rPr>
          <w:rFonts w:cs="Times New Roman"/>
          <w:i/>
          <w:iCs/>
          <w:szCs w:val="28"/>
          <w:lang w:val="en-US"/>
        </w:rPr>
        <w:t>SQL</w:t>
      </w:r>
      <w:r w:rsidR="00CB3A44" w:rsidRPr="00CB3A44">
        <w:rPr>
          <w:rFonts w:cs="Times New Roman"/>
          <w:szCs w:val="28"/>
        </w:rPr>
        <w:t>-</w:t>
      </w:r>
      <w:r w:rsidR="00CB3A44">
        <w:rPr>
          <w:rFonts w:cs="Times New Roman"/>
          <w:szCs w:val="28"/>
        </w:rPr>
        <w:t>запросов к БД.</w:t>
      </w:r>
    </w:p>
    <w:p w14:paraId="35FF624C" w14:textId="6BA3D80A" w:rsidR="00CB3A44" w:rsidRDefault="00CB3A44" w:rsidP="00B35BAE">
      <w:pPr>
        <w:spacing w:after="240" w:line="26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Для работы установим и настроем локальный сервер </w:t>
      </w:r>
      <w:r w:rsidRPr="00CB3A44">
        <w:rPr>
          <w:rFonts w:cs="Times New Roman"/>
          <w:i/>
          <w:iCs/>
          <w:szCs w:val="28"/>
          <w:lang w:val="en-US"/>
        </w:rPr>
        <w:t>XAMPP</w:t>
      </w:r>
      <w:r w:rsidRPr="00CB3A44">
        <w:rPr>
          <w:rFonts w:cs="Times New Roman"/>
          <w:i/>
          <w:iCs/>
          <w:szCs w:val="28"/>
        </w:rPr>
        <w:t xml:space="preserve">. </w:t>
      </w:r>
      <w:r>
        <w:rPr>
          <w:rFonts w:cs="Times New Roman"/>
          <w:szCs w:val="28"/>
        </w:rPr>
        <w:t>После установки сервера можно выбрать определенные модули и запустить их на определенном порту. Контрольная панель для запуска сервера изображена на рисунке 1.</w:t>
      </w:r>
    </w:p>
    <w:p w14:paraId="1A6544A1" w14:textId="3541E856" w:rsidR="00CB3A44" w:rsidRDefault="00CB3A44" w:rsidP="00B35BAE">
      <w:pPr>
        <w:spacing w:after="0" w:line="269" w:lineRule="auto"/>
        <w:ind w:firstLine="0"/>
        <w:jc w:val="center"/>
        <w:rPr>
          <w:rFonts w:cs="Times New Roman"/>
          <w:szCs w:val="28"/>
        </w:rPr>
      </w:pPr>
      <w:r w:rsidRPr="00CB3A44">
        <w:rPr>
          <w:noProof/>
        </w:rPr>
        <w:drawing>
          <wp:inline distT="0" distB="0" distL="0" distR="0" wp14:anchorId="4B729329" wp14:editId="39C6476D">
            <wp:extent cx="3721173" cy="2415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152" cy="24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2A90" w14:textId="067E45A1" w:rsidR="00CB3A44" w:rsidRPr="009973CC" w:rsidRDefault="00CB3A44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i/>
          <w:iCs/>
          <w:szCs w:val="28"/>
        </w:rPr>
      </w:pPr>
      <w:r w:rsidRPr="00CB3A44">
        <w:rPr>
          <w:rFonts w:cs="Times New Roman"/>
          <w:szCs w:val="28"/>
        </w:rPr>
        <w:t xml:space="preserve">Рисунок 1 – Контрольная панель </w:t>
      </w:r>
      <w:r w:rsidRPr="00CB3A44">
        <w:rPr>
          <w:rFonts w:cs="Times New Roman"/>
          <w:i/>
          <w:iCs/>
          <w:szCs w:val="28"/>
          <w:lang w:val="en-US"/>
        </w:rPr>
        <w:t>XAMPP</w:t>
      </w:r>
    </w:p>
    <w:p w14:paraId="48415390" w14:textId="1C45E989" w:rsidR="00CB3A44" w:rsidRDefault="00CB3A44" w:rsidP="00B35BAE">
      <w:pPr>
        <w:pStyle w:val="ListParagraph"/>
        <w:spacing w:after="0" w:line="269" w:lineRule="auto"/>
        <w:ind w:left="0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 xml:space="preserve">Для работы запустим модули </w:t>
      </w:r>
      <w:r w:rsidRPr="00CB3A44">
        <w:rPr>
          <w:rFonts w:cs="Times New Roman"/>
          <w:i/>
          <w:iCs/>
          <w:szCs w:val="28"/>
          <w:lang w:val="en-US"/>
        </w:rPr>
        <w:t>Apache</w:t>
      </w:r>
      <w:r w:rsidRPr="00CB3A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CB3A44">
        <w:rPr>
          <w:rFonts w:cs="Times New Roman"/>
          <w:i/>
          <w:iCs/>
          <w:szCs w:val="28"/>
          <w:lang w:val="en-US"/>
        </w:rPr>
        <w:t>MySQL</w:t>
      </w:r>
      <w:r w:rsidRPr="00CB3A44">
        <w:rPr>
          <w:rFonts w:cs="Times New Roman"/>
          <w:i/>
          <w:iCs/>
          <w:szCs w:val="28"/>
        </w:rPr>
        <w:t>.</w:t>
      </w:r>
      <w:r w:rsidR="00055E82" w:rsidRPr="00055E82">
        <w:rPr>
          <w:rFonts w:cs="Times New Roman"/>
          <w:i/>
          <w:iCs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В папке, где установлен сервер </w:t>
      </w:r>
      <w:r w:rsidR="00055E82" w:rsidRPr="00055E82">
        <w:rPr>
          <w:rFonts w:cs="Times New Roman"/>
          <w:i/>
          <w:iCs/>
          <w:szCs w:val="28"/>
          <w:lang w:val="en-US"/>
        </w:rPr>
        <w:t>XAMPP</w:t>
      </w:r>
      <w:r w:rsidR="00055E82" w:rsidRPr="00055E82">
        <w:rPr>
          <w:rFonts w:cs="Times New Roman"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есть папка </w:t>
      </w:r>
      <w:proofErr w:type="spellStart"/>
      <w:r w:rsidR="00055E82" w:rsidRPr="00055E82">
        <w:rPr>
          <w:rFonts w:cs="Times New Roman"/>
          <w:i/>
          <w:iCs/>
          <w:szCs w:val="28"/>
          <w:lang w:val="en-US"/>
        </w:rPr>
        <w:t>htdocs</w:t>
      </w:r>
      <w:proofErr w:type="spellEnd"/>
      <w:r w:rsidR="00055E82" w:rsidRPr="00055E82">
        <w:rPr>
          <w:rFonts w:cs="Times New Roman"/>
          <w:szCs w:val="28"/>
        </w:rPr>
        <w:t xml:space="preserve">. </w:t>
      </w:r>
      <w:r w:rsidR="00055E82">
        <w:rPr>
          <w:rFonts w:cs="Times New Roman"/>
          <w:szCs w:val="28"/>
        </w:rPr>
        <w:t>Эта папка</w:t>
      </w:r>
      <w:r w:rsidR="00055E82" w:rsidRPr="00055E82">
        <w:rPr>
          <w:rFonts w:cs="Times New Roman"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является корневой директорией, где находятся все </w:t>
      </w:r>
      <w:r w:rsidR="00055E82" w:rsidRPr="00055E82">
        <w:rPr>
          <w:rFonts w:cs="Times New Roman"/>
          <w:i/>
          <w:iCs/>
          <w:szCs w:val="28"/>
          <w:lang w:val="en-US"/>
        </w:rPr>
        <w:t>PHP</w:t>
      </w:r>
      <w:r w:rsidR="00055E82" w:rsidRPr="00055E82">
        <w:rPr>
          <w:rFonts w:cs="Times New Roman"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файлы и файлы </w:t>
      </w:r>
      <w:r w:rsidR="00055E82" w:rsidRPr="00055E82">
        <w:rPr>
          <w:rFonts w:cs="Times New Roman"/>
          <w:i/>
          <w:iCs/>
          <w:szCs w:val="28"/>
          <w:lang w:val="en-US"/>
        </w:rPr>
        <w:t>HTML</w:t>
      </w:r>
      <w:r w:rsidR="00055E82" w:rsidRPr="00055E82">
        <w:rPr>
          <w:rFonts w:cs="Times New Roman"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и </w:t>
      </w:r>
      <w:r w:rsidR="00055E82" w:rsidRPr="00055E82">
        <w:rPr>
          <w:rFonts w:cs="Times New Roman"/>
          <w:i/>
          <w:iCs/>
          <w:szCs w:val="28"/>
          <w:lang w:val="en-US"/>
        </w:rPr>
        <w:t>CSS</w:t>
      </w:r>
      <w:r w:rsidR="00055E82" w:rsidRPr="00055E82">
        <w:rPr>
          <w:rFonts w:cs="Times New Roman"/>
          <w:i/>
          <w:iCs/>
          <w:szCs w:val="28"/>
        </w:rPr>
        <w:t xml:space="preserve">. </w:t>
      </w:r>
    </w:p>
    <w:p w14:paraId="1406B69E" w14:textId="2007F08B" w:rsidR="00F032C3" w:rsidRPr="00F032C3" w:rsidRDefault="00526F07" w:rsidP="00B35BAE">
      <w:pPr>
        <w:pStyle w:val="ListParagraph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При открытии вею-приложения пользователь попадает на главную страницу, показанную на рисунке 2.</w:t>
      </w:r>
    </w:p>
    <w:p w14:paraId="15B5EB2D" w14:textId="6A08C00D" w:rsidR="00055E82" w:rsidRDefault="00526F07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445053" wp14:editId="68760881">
            <wp:extent cx="4479925" cy="1744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119" cy="17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3A" w14:textId="5B51EAE8" w:rsidR="00CB3A44" w:rsidRPr="00526F07" w:rsidRDefault="00055E82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2 – </w:t>
      </w:r>
      <w:r w:rsidR="00526F07">
        <w:rPr>
          <w:rFonts w:cs="Times New Roman"/>
          <w:szCs w:val="28"/>
        </w:rPr>
        <w:t>Главная страница</w:t>
      </w:r>
    </w:p>
    <w:p w14:paraId="472E5A87" w14:textId="65C534B8" w:rsidR="00055E82" w:rsidRDefault="00055E82" w:rsidP="00B35BAE">
      <w:pPr>
        <w:pStyle w:val="ListParagraph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proofErr w:type="gramStart"/>
      <w:r>
        <w:rPr>
          <w:rFonts w:cs="Times New Roman"/>
          <w:szCs w:val="28"/>
        </w:rPr>
        <w:t xml:space="preserve">пользователь </w:t>
      </w:r>
      <w:r w:rsidR="00526F07">
        <w:rPr>
          <w:rFonts w:cs="Times New Roman"/>
          <w:szCs w:val="28"/>
        </w:rPr>
        <w:t xml:space="preserve"> нажмет</w:t>
      </w:r>
      <w:proofErr w:type="gramEnd"/>
      <w:r w:rsidR="00526F07">
        <w:rPr>
          <w:rFonts w:cs="Times New Roman"/>
          <w:szCs w:val="28"/>
        </w:rPr>
        <w:t xml:space="preserve"> на кнопку просмотра одной из сущностей</w:t>
      </w:r>
      <w:r w:rsidR="00A0702D">
        <w:rPr>
          <w:rFonts w:cs="Times New Roman"/>
          <w:szCs w:val="28"/>
        </w:rPr>
        <w:t xml:space="preserve"> либо воспользуется меню навигации</w:t>
      </w:r>
      <w:r w:rsidR="00526F07">
        <w:rPr>
          <w:rFonts w:cs="Times New Roman"/>
          <w:szCs w:val="28"/>
        </w:rPr>
        <w:t xml:space="preserve">, он попадет на страницу отображения данных из соответствующей таблицы в </w:t>
      </w:r>
      <w:r w:rsidR="00526F07" w:rsidRPr="00526F07">
        <w:rPr>
          <w:rFonts w:cs="Times New Roman"/>
          <w:i/>
          <w:iCs/>
          <w:szCs w:val="28"/>
          <w:lang w:val="en-US"/>
        </w:rPr>
        <w:t>MySQL</w:t>
      </w:r>
      <w:r w:rsidR="00526F07" w:rsidRPr="00526F07">
        <w:rPr>
          <w:rFonts w:cs="Times New Roman"/>
          <w:szCs w:val="28"/>
        </w:rPr>
        <w:t xml:space="preserve">. </w:t>
      </w:r>
      <w:proofErr w:type="gramStart"/>
      <w:r w:rsidR="00526F07">
        <w:rPr>
          <w:rFonts w:cs="Times New Roman"/>
          <w:szCs w:val="28"/>
        </w:rPr>
        <w:t>Для пример</w:t>
      </w:r>
      <w:proofErr w:type="gramEnd"/>
      <w:r w:rsidR="00526F07">
        <w:rPr>
          <w:rFonts w:cs="Times New Roman"/>
          <w:szCs w:val="28"/>
        </w:rPr>
        <w:t xml:space="preserve"> на рисунке 3 продемонстрирована страница просмотра репозиториев.</w:t>
      </w:r>
      <w:r w:rsidR="00A0702D">
        <w:rPr>
          <w:rFonts w:cs="Times New Roman"/>
          <w:szCs w:val="28"/>
        </w:rPr>
        <w:t xml:space="preserve"> Страницы просмотров остальных сущностей выглядят аналогично. </w:t>
      </w:r>
    </w:p>
    <w:p w14:paraId="6D642B30" w14:textId="6EF4D416" w:rsidR="00055E82" w:rsidRDefault="00317BDE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4A2C2FB" wp14:editId="53C6EE9A">
            <wp:extent cx="5939790" cy="288163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8569" w14:textId="685FDD3E" w:rsidR="00A36708" w:rsidRDefault="00055E82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0702D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r w:rsidR="00A0702D">
        <w:rPr>
          <w:rFonts w:cs="Times New Roman"/>
          <w:szCs w:val="28"/>
        </w:rPr>
        <w:t>Страница просмотра репозиториев</w:t>
      </w:r>
    </w:p>
    <w:p w14:paraId="412AC7DC" w14:textId="344F03DC" w:rsidR="001016A3" w:rsidRPr="00A36708" w:rsidRDefault="00A36708" w:rsidP="00B35BAE">
      <w:pPr>
        <w:pStyle w:val="ListParagraph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Реализовано добавление сущности в базу данных. Для этого необходимо ввести желаемые данные в поля, расположенные над таблицей с данными и нажать кнопку добавления. В данном примере с репозиториями для добавления следует нажать кнопку «</w:t>
      </w:r>
      <w:r w:rsidRPr="001E298C">
        <w:rPr>
          <w:rFonts w:cs="Times New Roman"/>
          <w:i/>
          <w:iCs/>
          <w:szCs w:val="28"/>
          <w:lang w:val="en-US"/>
        </w:rPr>
        <w:t>Add</w:t>
      </w:r>
      <w:r w:rsidRPr="001E298C">
        <w:rPr>
          <w:rFonts w:cs="Times New Roman"/>
          <w:i/>
          <w:iCs/>
          <w:szCs w:val="28"/>
        </w:rPr>
        <w:t xml:space="preserve"> </w:t>
      </w:r>
      <w:r w:rsidRPr="001E298C">
        <w:rPr>
          <w:rFonts w:cs="Times New Roman"/>
          <w:i/>
          <w:iCs/>
          <w:szCs w:val="28"/>
          <w:lang w:val="en-US"/>
        </w:rPr>
        <w:t>Repository</w:t>
      </w:r>
      <w:r>
        <w:rPr>
          <w:rFonts w:cs="Times New Roman"/>
          <w:szCs w:val="28"/>
        </w:rPr>
        <w:t>», как показано на рисунке 4. После добавления новой записи она отобразится в таблице с данными, как показано на рисунке 5.</w:t>
      </w:r>
    </w:p>
    <w:p w14:paraId="1AE9C905" w14:textId="15D17AB1" w:rsidR="00CF4B7C" w:rsidRDefault="00317BDE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649AA1" wp14:editId="20A5BCBC">
            <wp:extent cx="5938955" cy="2244437"/>
            <wp:effectExtent l="19050" t="19050" r="24130" b="228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964" cy="2259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536E60" w14:textId="449172B1" w:rsidR="00BE2A4E" w:rsidRDefault="00BE2A4E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36708">
        <w:rPr>
          <w:rFonts w:cs="Times New Roman"/>
          <w:szCs w:val="28"/>
        </w:rPr>
        <w:t>4 – Форма д</w:t>
      </w:r>
      <w:r w:rsidR="00A36708" w:rsidRPr="00137251">
        <w:rPr>
          <w:rFonts w:cs="Times New Roman"/>
          <w:szCs w:val="28"/>
          <w:highlight w:val="yellow"/>
        </w:rPr>
        <w:t>обавле</w:t>
      </w:r>
      <w:r w:rsidR="00A36708">
        <w:rPr>
          <w:rFonts w:cs="Times New Roman"/>
          <w:szCs w:val="28"/>
        </w:rPr>
        <w:t>ния нового репозитория</w:t>
      </w:r>
    </w:p>
    <w:p w14:paraId="1359332B" w14:textId="5D6642FF" w:rsidR="00A36708" w:rsidRDefault="00317BDE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72517AA" wp14:editId="10B60E1A">
            <wp:extent cx="5939790" cy="1025237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4456" cy="10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62D" w14:textId="3347AAF3" w:rsidR="00BE2A4E" w:rsidRDefault="00A36708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 5 – Результат добавления</w:t>
      </w:r>
    </w:p>
    <w:p w14:paraId="61CA17E9" w14:textId="423D1D57" w:rsidR="00BE2A4E" w:rsidRDefault="00317BDE" w:rsidP="00B35BAE">
      <w:pPr>
        <w:pStyle w:val="ListParagraph"/>
        <w:spacing w:after="0" w:line="269" w:lineRule="auto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Реализован функционал поиска по некоторым атрибутам сущности. Атрибут для поиска выбирается из выпадающего списка. Например, для репозиториев доступен поиск по атрибутам </w:t>
      </w:r>
      <w:r w:rsidRPr="00317BDE">
        <w:rPr>
          <w:rFonts w:cs="Times New Roman"/>
          <w:i/>
          <w:iCs/>
          <w:szCs w:val="28"/>
          <w:lang w:val="en-US"/>
        </w:rPr>
        <w:t>Name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 xml:space="preserve">и </w:t>
      </w:r>
      <w:r w:rsidRPr="00317BDE">
        <w:rPr>
          <w:rFonts w:cs="Times New Roman"/>
          <w:szCs w:val="28"/>
        </w:rPr>
        <w:t xml:space="preserve"> </w:t>
      </w:r>
      <w:r w:rsidRPr="00317BDE">
        <w:rPr>
          <w:rFonts w:cs="Times New Roman"/>
          <w:i/>
          <w:iCs/>
          <w:szCs w:val="28"/>
          <w:lang w:val="en-US"/>
        </w:rPr>
        <w:t>Description</w:t>
      </w:r>
      <w:proofErr w:type="gramEnd"/>
      <w:r w:rsidRPr="00317BD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Пример результата поиска по имени репозитория приведен на рисунке 6. </w:t>
      </w:r>
    </w:p>
    <w:p w14:paraId="7D6ACD49" w14:textId="05525499" w:rsidR="00BE2A4E" w:rsidRDefault="00BE2A4E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</w:p>
    <w:p w14:paraId="69E838A7" w14:textId="3F61C385" w:rsidR="00BE2A4E" w:rsidRDefault="00317BDE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51BD37" wp14:editId="2200B099">
            <wp:extent cx="5098472" cy="1496060"/>
            <wp:effectExtent l="19050" t="19050" r="26035" b="279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599" cy="1506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695999" w14:textId="24969C63" w:rsidR="00BE2A4E" w:rsidRDefault="00BE2A4E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317BDE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</w:t>
      </w:r>
      <w:r w:rsidR="00317BDE">
        <w:rPr>
          <w:rFonts w:cs="Times New Roman"/>
          <w:szCs w:val="28"/>
        </w:rPr>
        <w:t>Пример результата поиска</w:t>
      </w:r>
    </w:p>
    <w:p w14:paraId="18B220AE" w14:textId="3D0C8F4E" w:rsidR="00BE2A4E" w:rsidRPr="001E298C" w:rsidRDefault="00BE2A4E" w:rsidP="00B35BAE">
      <w:pPr>
        <w:pStyle w:val="ListParagraph"/>
        <w:spacing w:after="0" w:line="269" w:lineRule="auto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="00317BDE">
        <w:rPr>
          <w:rFonts w:cs="Times New Roman"/>
          <w:szCs w:val="28"/>
        </w:rPr>
        <w:t xml:space="preserve">Реализованы удаление и изменение записей. </w:t>
      </w:r>
      <w:r w:rsidR="001E298C">
        <w:rPr>
          <w:rFonts w:cs="Times New Roman"/>
          <w:szCs w:val="28"/>
        </w:rPr>
        <w:t>При нажатии на кнопку «</w:t>
      </w:r>
      <w:r w:rsidR="001E298C" w:rsidRPr="00356A4B">
        <w:rPr>
          <w:rFonts w:cs="Times New Roman"/>
          <w:i/>
          <w:iCs/>
          <w:szCs w:val="28"/>
          <w:lang w:val="en-US"/>
        </w:rPr>
        <w:t>Update</w:t>
      </w:r>
      <w:r w:rsidR="001E298C">
        <w:rPr>
          <w:rFonts w:cs="Times New Roman"/>
          <w:szCs w:val="28"/>
        </w:rPr>
        <w:t>» появляется модальное окно, в котором пользователь вводит обновленные данные. Пример приведен на рисунке 7.</w:t>
      </w:r>
    </w:p>
    <w:p w14:paraId="699E3725" w14:textId="75B67795" w:rsidR="00BE2A4E" w:rsidRDefault="00BE2A4E" w:rsidP="00B35BAE">
      <w:pPr>
        <w:pStyle w:val="ListParagraph"/>
        <w:spacing w:after="0" w:line="269" w:lineRule="auto"/>
        <w:ind w:left="0" w:firstLine="0"/>
        <w:rPr>
          <w:rFonts w:cs="Times New Roman"/>
          <w:szCs w:val="28"/>
        </w:rPr>
      </w:pPr>
    </w:p>
    <w:p w14:paraId="233FED2E" w14:textId="7AB62379" w:rsidR="00BE2A4E" w:rsidRDefault="001E298C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BD29DA" wp14:editId="5C1D3B19">
            <wp:extent cx="4413250" cy="2112818"/>
            <wp:effectExtent l="0" t="0" r="635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15" cy="21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1E81" w14:textId="4D77F8B1" w:rsidR="00BE2A4E" w:rsidRPr="001E298C" w:rsidRDefault="00BE2A4E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 xml:space="preserve">Рисунок </w:t>
      </w:r>
      <w:r w:rsidR="001E298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</w:t>
      </w:r>
      <w:r w:rsidR="001E298C">
        <w:rPr>
          <w:rFonts w:cs="Times New Roman"/>
          <w:szCs w:val="28"/>
        </w:rPr>
        <w:t>Пример изменения записи</w:t>
      </w:r>
    </w:p>
    <w:p w14:paraId="48782719" w14:textId="41D94390" w:rsidR="00BF0BDA" w:rsidRDefault="00BE2A4E" w:rsidP="00B35BAE">
      <w:pPr>
        <w:pStyle w:val="ListParagraph"/>
        <w:spacing w:after="0" w:line="269" w:lineRule="auto"/>
        <w:ind w:left="0" w:firstLine="0"/>
        <w:rPr>
          <w:rFonts w:cs="Times New Roman"/>
          <w:szCs w:val="28"/>
        </w:rPr>
      </w:pPr>
      <w:r w:rsidRPr="009973CC">
        <w:rPr>
          <w:rFonts w:cs="Times New Roman"/>
          <w:szCs w:val="28"/>
        </w:rPr>
        <w:tab/>
      </w:r>
      <w:r w:rsidR="001E298C">
        <w:rPr>
          <w:rFonts w:cs="Times New Roman"/>
          <w:szCs w:val="28"/>
        </w:rPr>
        <w:t xml:space="preserve">При нажатии на кнопку «Удалить» соответствующая запись будет удалена из таблицы в базе данных. </w:t>
      </w:r>
    </w:p>
    <w:p w14:paraId="08904F6B" w14:textId="6275C64C" w:rsidR="00770CDC" w:rsidRDefault="00770CDC" w:rsidP="00B35BAE">
      <w:pPr>
        <w:pStyle w:val="ListParagraph"/>
        <w:widowControl w:val="0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перед тем, как начать работу с БД должен авторизоваться </w:t>
      </w:r>
      <w:r>
        <w:rPr>
          <w:rFonts w:cs="Times New Roman"/>
          <w:szCs w:val="28"/>
        </w:rPr>
        <w:lastRenderedPageBreak/>
        <w:t>или зарегистрироваться, если у пользователя нету аккаунта.</w:t>
      </w:r>
      <w:r w:rsidRPr="00770C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Имя пользователя уникально.</w:t>
      </w:r>
      <w:r w:rsidR="00B35BAE">
        <w:rPr>
          <w:rFonts w:cs="Times New Roman"/>
          <w:szCs w:val="28"/>
        </w:rPr>
        <w:t xml:space="preserve"> Адрес электронной почты содержит символ «</w:t>
      </w:r>
      <w:r w:rsidR="00B35BAE" w:rsidRPr="00B35BAE">
        <w:rPr>
          <w:rFonts w:cs="Times New Roman"/>
          <w:szCs w:val="28"/>
        </w:rPr>
        <w:t>@</w:t>
      </w:r>
      <w:r w:rsidR="00B35BAE">
        <w:rPr>
          <w:rFonts w:cs="Times New Roman"/>
          <w:szCs w:val="28"/>
        </w:rPr>
        <w:t>» и «.». Пароль не менее 8 символов с содержанием специальных символов, цифр, верхнего и нижнего регистра.</w:t>
      </w:r>
      <w:r>
        <w:rPr>
          <w:rFonts w:cs="Times New Roman"/>
          <w:szCs w:val="28"/>
        </w:rPr>
        <w:t xml:space="preserve"> Изображения страниц регистрации и авторизации на рисунках </w:t>
      </w:r>
      <w:r w:rsidRPr="00770CDC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, </w:t>
      </w:r>
      <w:r w:rsidRPr="00770CDC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.</w:t>
      </w:r>
    </w:p>
    <w:p w14:paraId="6ADD347B" w14:textId="4AA69BDF" w:rsidR="00770CDC" w:rsidRDefault="00770CDC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CB5E7B" wp14:editId="552F8D95">
            <wp:extent cx="5939790" cy="183578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324B" w14:textId="5F07D5EC" w:rsidR="00770CDC" w:rsidRDefault="00770CDC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Страница регистрации пользователя</w:t>
      </w:r>
    </w:p>
    <w:p w14:paraId="620949AA" w14:textId="36540A9D" w:rsidR="00770CDC" w:rsidRDefault="00770CDC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F6F9F0" wp14:editId="09C2FF83">
            <wp:extent cx="5939790" cy="138049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5982" w14:textId="40CDE842" w:rsidR="00770CDC" w:rsidRPr="00770CDC" w:rsidRDefault="00770CDC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770CDC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Страница авторизации пользователя</w:t>
      </w:r>
    </w:p>
    <w:p w14:paraId="3EDB0D4D" w14:textId="1E1A4164" w:rsidR="00770CDC" w:rsidRDefault="00770CDC" w:rsidP="00B35BAE">
      <w:pPr>
        <w:pStyle w:val="ListParagraph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пользователь введет неправильные почту или пароль, то будет выведено сообщение, изображенное на рисунке </w:t>
      </w:r>
      <w:r w:rsidRPr="00770CDC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.</w:t>
      </w:r>
    </w:p>
    <w:p w14:paraId="55985D05" w14:textId="476A76E9" w:rsidR="00770CDC" w:rsidRDefault="00770CDC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57F177" wp14:editId="43AC634E">
            <wp:extent cx="5939790" cy="1769745"/>
            <wp:effectExtent l="0" t="0" r="381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C83" w14:textId="4874607B" w:rsidR="00770CDC" w:rsidRPr="00770CDC" w:rsidRDefault="00770CDC" w:rsidP="00B35BAE">
      <w:pPr>
        <w:pStyle w:val="ListParagraph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A27136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Ошибка авторизации пользователя</w:t>
      </w:r>
    </w:p>
    <w:p w14:paraId="4DE336F2" w14:textId="1E862A5C" w:rsidR="00770CDC" w:rsidRDefault="00770CDC" w:rsidP="00B35BAE">
      <w:pPr>
        <w:pStyle w:val="ListParagraph"/>
        <w:spacing w:after="0" w:line="269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попытке ввода некорректных данных в форму регистрации, пользователю будет выведено сообщение о некорректных данных. Изображение с ошибкой показано на рисунке </w:t>
      </w:r>
      <w:r>
        <w:rPr>
          <w:rFonts w:cs="Times New Roman"/>
          <w:szCs w:val="28"/>
          <w:lang w:val="en-US"/>
        </w:rPr>
        <w:t>11</w:t>
      </w:r>
      <w:r>
        <w:rPr>
          <w:rFonts w:cs="Times New Roman"/>
          <w:szCs w:val="28"/>
        </w:rPr>
        <w:t>.</w:t>
      </w:r>
    </w:p>
    <w:p w14:paraId="20BFB516" w14:textId="77777777" w:rsidR="00770CDC" w:rsidRDefault="00770CDC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</w:p>
    <w:p w14:paraId="1D80A424" w14:textId="4FB4F96C" w:rsidR="00770CDC" w:rsidRDefault="00770CDC" w:rsidP="00B35BAE">
      <w:pPr>
        <w:pStyle w:val="ListParagraph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7101A3" wp14:editId="0696512E">
            <wp:extent cx="5939790" cy="184785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B2DE" w14:textId="7AAFF6E5" w:rsidR="00356A4B" w:rsidRPr="00770CDC" w:rsidRDefault="00770CDC" w:rsidP="00B35BAE">
      <w:pPr>
        <w:pStyle w:val="ListParagraph"/>
        <w:spacing w:before="240" w:after="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A27136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Обработка ввода пользователя</w:t>
      </w:r>
    </w:p>
    <w:p w14:paraId="2D74982A" w14:textId="77777777" w:rsidR="00770CDC" w:rsidRDefault="00770CDC" w:rsidP="00B35BAE">
      <w:pPr>
        <w:pStyle w:val="Heading1"/>
        <w:spacing w:before="0" w:line="269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59000272"/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49BC4D7" w14:textId="46079F3C" w:rsidR="00C14D46" w:rsidRPr="00D26707" w:rsidRDefault="00C14D46" w:rsidP="00B35BAE">
      <w:pPr>
        <w:pStyle w:val="Heading1"/>
        <w:spacing w:before="0" w:line="269" w:lineRule="auto"/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7C2380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3"/>
    </w:p>
    <w:p w14:paraId="53413498" w14:textId="77777777" w:rsidR="002B61EF" w:rsidRDefault="002B61EF" w:rsidP="00B35BAE">
      <w:pPr>
        <w:spacing w:after="0" w:line="269" w:lineRule="auto"/>
        <w:ind w:right="2647" w:firstLine="0"/>
      </w:pPr>
    </w:p>
    <w:p w14:paraId="2A195C82" w14:textId="35DA7AC0" w:rsidR="001016A3" w:rsidRPr="001016A3" w:rsidRDefault="001016A3" w:rsidP="00B35BAE">
      <w:pPr>
        <w:spacing w:after="0" w:line="269" w:lineRule="auto"/>
        <w:ind w:right="-45"/>
      </w:pPr>
      <w:r w:rsidRPr="001016A3">
        <w:t xml:space="preserve">В процессе выполнения лабораторной работы изучен синтаксис языка программирования </w:t>
      </w:r>
      <w:r w:rsidRPr="001016A3">
        <w:rPr>
          <w:i/>
          <w:iCs/>
        </w:rPr>
        <w:t>PHP</w:t>
      </w:r>
      <w:r w:rsidRPr="001016A3">
        <w:t xml:space="preserve">, исследованы различные способы интеграции </w:t>
      </w:r>
      <w:r w:rsidRPr="001016A3">
        <w:rPr>
          <w:i/>
          <w:iCs/>
        </w:rPr>
        <w:t>PHP</w:t>
      </w:r>
      <w:r w:rsidRPr="001016A3">
        <w:t xml:space="preserve"> с системой управления базами данных </w:t>
      </w:r>
      <w:r w:rsidRPr="001016A3">
        <w:rPr>
          <w:i/>
          <w:iCs/>
        </w:rPr>
        <w:t>MySQL</w:t>
      </w:r>
      <w:r w:rsidRPr="001016A3">
        <w:t xml:space="preserve">. </w:t>
      </w:r>
      <w:r>
        <w:t>О</w:t>
      </w:r>
      <w:r w:rsidRPr="001016A3">
        <w:t>своен</w:t>
      </w:r>
      <w:r>
        <w:t>ы</w:t>
      </w:r>
      <w:r w:rsidRPr="001016A3">
        <w:t xml:space="preserve"> метод</w:t>
      </w:r>
      <w:r>
        <w:t>ы</w:t>
      </w:r>
      <w:r w:rsidRPr="001016A3">
        <w:t xml:space="preserve"> подключения к базе данных, выполнение </w:t>
      </w:r>
      <w:r w:rsidRPr="00CF4B7C">
        <w:rPr>
          <w:i/>
          <w:iCs/>
        </w:rPr>
        <w:t>SQL</w:t>
      </w:r>
      <w:r w:rsidRPr="001016A3">
        <w:t>-запросов для управления данными</w:t>
      </w:r>
      <w:r>
        <w:t>.</w:t>
      </w:r>
    </w:p>
    <w:p w14:paraId="29FEA1BF" w14:textId="77777777" w:rsidR="001016A3" w:rsidRPr="001016A3" w:rsidRDefault="001016A3" w:rsidP="00B35BAE">
      <w:pPr>
        <w:spacing w:after="0" w:line="269" w:lineRule="auto"/>
        <w:ind w:right="-45"/>
      </w:pPr>
      <w:r w:rsidRPr="001016A3">
        <w:t xml:space="preserve">В результате выполнения работы удалось достичь глубокого понимания основ работы </w:t>
      </w:r>
      <w:r w:rsidRPr="001016A3">
        <w:rPr>
          <w:i/>
          <w:iCs/>
        </w:rPr>
        <w:t>PHP</w:t>
      </w:r>
      <w:r w:rsidRPr="001016A3">
        <w:t xml:space="preserve"> и </w:t>
      </w:r>
      <w:r w:rsidRPr="001016A3">
        <w:rPr>
          <w:i/>
          <w:iCs/>
        </w:rPr>
        <w:t>MySQL</w:t>
      </w:r>
      <w:r w:rsidRPr="001016A3">
        <w:t xml:space="preserve">. Примененные знания позволили разработать функциональный веб-сайт, который эффективно взаимодействует с базой данных. Веб-сайт способен выполнять различные </w:t>
      </w:r>
      <w:r w:rsidRPr="001016A3">
        <w:rPr>
          <w:i/>
          <w:iCs/>
        </w:rPr>
        <w:t>SQL</w:t>
      </w:r>
      <w:r w:rsidRPr="001016A3">
        <w:t>-запросы, обеспечивая динамическое управление данными и интерактивное взаимодействие с пользователями.</w:t>
      </w:r>
    </w:p>
    <w:p w14:paraId="465FD94D" w14:textId="28819C7B" w:rsidR="00553943" w:rsidRPr="001016A3" w:rsidRDefault="00553943" w:rsidP="00B35BAE">
      <w:pPr>
        <w:spacing w:after="0" w:line="269" w:lineRule="auto"/>
        <w:ind w:right="-46"/>
      </w:pPr>
    </w:p>
    <w:sectPr w:rsidR="00553943" w:rsidRPr="001016A3" w:rsidSect="005E5791">
      <w:pgSz w:w="11906" w:h="16838"/>
      <w:pgMar w:top="1134" w:right="851" w:bottom="1134" w:left="1701" w:header="567" w:footer="56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3559" w14:textId="77777777" w:rsidR="00E60D39" w:rsidRDefault="00E60D39" w:rsidP="00751257">
      <w:pPr>
        <w:spacing w:after="0"/>
      </w:pPr>
      <w:r>
        <w:separator/>
      </w:r>
    </w:p>
  </w:endnote>
  <w:endnote w:type="continuationSeparator" w:id="0">
    <w:p w14:paraId="54675255" w14:textId="77777777" w:rsidR="00E60D39" w:rsidRDefault="00E60D39" w:rsidP="00751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4531684"/>
      <w:docPartObj>
        <w:docPartGallery w:val="Page Numbers (Bottom of Page)"/>
        <w:docPartUnique/>
      </w:docPartObj>
    </w:sdtPr>
    <w:sdtContent>
      <w:p w14:paraId="643C0231" w14:textId="77777777" w:rsidR="00A36708" w:rsidRDefault="00A36708" w:rsidP="005A4B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2CF8F9" w14:textId="77777777" w:rsidR="00A36708" w:rsidRDefault="00A36708" w:rsidP="007512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510715"/>
      <w:docPartObj>
        <w:docPartGallery w:val="Page Numbers (Bottom of Page)"/>
        <w:docPartUnique/>
      </w:docPartObj>
    </w:sdtPr>
    <w:sdtContent>
      <w:p w14:paraId="6863452D" w14:textId="77777777" w:rsidR="00A36708" w:rsidRDefault="00A36708" w:rsidP="00A367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361B9F9" w14:textId="77777777" w:rsidR="00A36708" w:rsidRPr="005A4BAC" w:rsidRDefault="00A36708" w:rsidP="00751257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7A03" w14:textId="77777777" w:rsidR="00E60D39" w:rsidRDefault="00E60D39" w:rsidP="00751257">
      <w:pPr>
        <w:spacing w:after="0"/>
      </w:pPr>
      <w:r>
        <w:separator/>
      </w:r>
    </w:p>
  </w:footnote>
  <w:footnote w:type="continuationSeparator" w:id="0">
    <w:p w14:paraId="6324057A" w14:textId="77777777" w:rsidR="00E60D39" w:rsidRDefault="00E60D39" w:rsidP="007512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AA2"/>
    <w:multiLevelType w:val="hybridMultilevel"/>
    <w:tmpl w:val="1D84CF0C"/>
    <w:lvl w:ilvl="0" w:tplc="83A60E68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B5A29B4"/>
    <w:multiLevelType w:val="multilevel"/>
    <w:tmpl w:val="1982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45D08"/>
    <w:multiLevelType w:val="hybridMultilevel"/>
    <w:tmpl w:val="85FA4518"/>
    <w:lvl w:ilvl="0" w:tplc="77CC4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84422D"/>
    <w:multiLevelType w:val="hybridMultilevel"/>
    <w:tmpl w:val="FE7A4EAE"/>
    <w:lvl w:ilvl="0" w:tplc="A8E01110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8F6278"/>
    <w:multiLevelType w:val="multilevel"/>
    <w:tmpl w:val="975E61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82BF6"/>
    <w:multiLevelType w:val="hybridMultilevel"/>
    <w:tmpl w:val="718EC266"/>
    <w:lvl w:ilvl="0" w:tplc="6F9044D0">
      <w:start w:val="1"/>
      <w:numFmt w:val="bullet"/>
      <w:lvlText w:val="-"/>
      <w:lvlJc w:val="left"/>
      <w:pPr>
        <w:ind w:left="177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1F7501EF"/>
    <w:multiLevelType w:val="hybridMultilevel"/>
    <w:tmpl w:val="D74E8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04EE"/>
    <w:multiLevelType w:val="hybridMultilevel"/>
    <w:tmpl w:val="AC68BA84"/>
    <w:lvl w:ilvl="0" w:tplc="77CC4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BA5066"/>
    <w:multiLevelType w:val="hybridMultilevel"/>
    <w:tmpl w:val="5A308050"/>
    <w:lvl w:ilvl="0" w:tplc="124C6A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15167"/>
    <w:multiLevelType w:val="multilevel"/>
    <w:tmpl w:val="30D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154E1"/>
    <w:multiLevelType w:val="hybridMultilevel"/>
    <w:tmpl w:val="DED2C4E8"/>
    <w:lvl w:ilvl="0" w:tplc="39EEEA4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A131FEF"/>
    <w:multiLevelType w:val="hybridMultilevel"/>
    <w:tmpl w:val="B338DE74"/>
    <w:lvl w:ilvl="0" w:tplc="49A25FA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BC400F7"/>
    <w:multiLevelType w:val="multilevel"/>
    <w:tmpl w:val="5650D22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54E7E"/>
    <w:multiLevelType w:val="multilevel"/>
    <w:tmpl w:val="398C289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F1116"/>
    <w:multiLevelType w:val="multilevel"/>
    <w:tmpl w:val="47F8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8692B"/>
    <w:multiLevelType w:val="hybridMultilevel"/>
    <w:tmpl w:val="903CAF30"/>
    <w:lvl w:ilvl="0" w:tplc="075EFE7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C6C0074"/>
    <w:multiLevelType w:val="hybridMultilevel"/>
    <w:tmpl w:val="06704B66"/>
    <w:lvl w:ilvl="0" w:tplc="77CC4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007D1"/>
    <w:multiLevelType w:val="hybridMultilevel"/>
    <w:tmpl w:val="BF00DA80"/>
    <w:lvl w:ilvl="0" w:tplc="DF24EFBC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B55D01"/>
    <w:multiLevelType w:val="multilevel"/>
    <w:tmpl w:val="72DA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DD485C"/>
    <w:multiLevelType w:val="hybridMultilevel"/>
    <w:tmpl w:val="A2588B0C"/>
    <w:lvl w:ilvl="0" w:tplc="017C4086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F98642E"/>
    <w:multiLevelType w:val="multilevel"/>
    <w:tmpl w:val="2606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C0BAA"/>
    <w:multiLevelType w:val="multilevel"/>
    <w:tmpl w:val="F7840D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E410CB"/>
    <w:multiLevelType w:val="multilevel"/>
    <w:tmpl w:val="F1F6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D2341"/>
    <w:multiLevelType w:val="multilevel"/>
    <w:tmpl w:val="6D94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059667">
    <w:abstractNumId w:val="0"/>
  </w:num>
  <w:num w:numId="2" w16cid:durableId="1982877200">
    <w:abstractNumId w:val="19"/>
  </w:num>
  <w:num w:numId="3" w16cid:durableId="635568489">
    <w:abstractNumId w:val="11"/>
  </w:num>
  <w:num w:numId="4" w16cid:durableId="1201089214">
    <w:abstractNumId w:val="3"/>
  </w:num>
  <w:num w:numId="5" w16cid:durableId="2067534015">
    <w:abstractNumId w:val="17"/>
  </w:num>
  <w:num w:numId="6" w16cid:durableId="661470316">
    <w:abstractNumId w:val="10"/>
  </w:num>
  <w:num w:numId="7" w16cid:durableId="1916665868">
    <w:abstractNumId w:val="5"/>
  </w:num>
  <w:num w:numId="8" w16cid:durableId="1562910202">
    <w:abstractNumId w:val="8"/>
  </w:num>
  <w:num w:numId="9" w16cid:durableId="10302985">
    <w:abstractNumId w:val="15"/>
  </w:num>
  <w:num w:numId="10" w16cid:durableId="1247225952">
    <w:abstractNumId w:val="6"/>
  </w:num>
  <w:num w:numId="11" w16cid:durableId="1935894135">
    <w:abstractNumId w:val="21"/>
  </w:num>
  <w:num w:numId="12" w16cid:durableId="1400665973">
    <w:abstractNumId w:val="4"/>
  </w:num>
  <w:num w:numId="13" w16cid:durableId="1500541057">
    <w:abstractNumId w:val="16"/>
  </w:num>
  <w:num w:numId="14" w16cid:durableId="1907452273">
    <w:abstractNumId w:val="7"/>
  </w:num>
  <w:num w:numId="15" w16cid:durableId="573245415">
    <w:abstractNumId w:val="12"/>
  </w:num>
  <w:num w:numId="16" w16cid:durableId="290593518">
    <w:abstractNumId w:val="2"/>
  </w:num>
  <w:num w:numId="17" w16cid:durableId="1035691119">
    <w:abstractNumId w:val="13"/>
  </w:num>
  <w:num w:numId="18" w16cid:durableId="860705900">
    <w:abstractNumId w:val="9"/>
  </w:num>
  <w:num w:numId="19" w16cid:durableId="1297638698">
    <w:abstractNumId w:val="22"/>
  </w:num>
  <w:num w:numId="20" w16cid:durableId="539393864">
    <w:abstractNumId w:val="18"/>
  </w:num>
  <w:num w:numId="21" w16cid:durableId="649331060">
    <w:abstractNumId w:val="14"/>
  </w:num>
  <w:num w:numId="22" w16cid:durableId="979840629">
    <w:abstractNumId w:val="20"/>
  </w:num>
  <w:num w:numId="23" w16cid:durableId="2084983106">
    <w:abstractNumId w:val="23"/>
  </w:num>
  <w:num w:numId="24" w16cid:durableId="202940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03"/>
    <w:rsid w:val="00012BF1"/>
    <w:rsid w:val="000149C5"/>
    <w:rsid w:val="00016ABB"/>
    <w:rsid w:val="00020323"/>
    <w:rsid w:val="00022DFA"/>
    <w:rsid w:val="00030772"/>
    <w:rsid w:val="000335CB"/>
    <w:rsid w:val="00043FB7"/>
    <w:rsid w:val="000545A5"/>
    <w:rsid w:val="00054967"/>
    <w:rsid w:val="0005586F"/>
    <w:rsid w:val="00055E82"/>
    <w:rsid w:val="00063EF7"/>
    <w:rsid w:val="000745B0"/>
    <w:rsid w:val="00084CAF"/>
    <w:rsid w:val="00087ABB"/>
    <w:rsid w:val="00093A1E"/>
    <w:rsid w:val="000A1A24"/>
    <w:rsid w:val="000A4227"/>
    <w:rsid w:val="000B0453"/>
    <w:rsid w:val="000E0A96"/>
    <w:rsid w:val="000E1321"/>
    <w:rsid w:val="000E3A1F"/>
    <w:rsid w:val="000F3B08"/>
    <w:rsid w:val="000F7FBE"/>
    <w:rsid w:val="001016A3"/>
    <w:rsid w:val="001057DF"/>
    <w:rsid w:val="001224CA"/>
    <w:rsid w:val="00137251"/>
    <w:rsid w:val="001450E0"/>
    <w:rsid w:val="00152FAC"/>
    <w:rsid w:val="00155241"/>
    <w:rsid w:val="0018586B"/>
    <w:rsid w:val="00192C27"/>
    <w:rsid w:val="001A0525"/>
    <w:rsid w:val="001B0F2E"/>
    <w:rsid w:val="001E298C"/>
    <w:rsid w:val="001E3BAB"/>
    <w:rsid w:val="001E5E24"/>
    <w:rsid w:val="001F4978"/>
    <w:rsid w:val="001F679A"/>
    <w:rsid w:val="002001E3"/>
    <w:rsid w:val="00202FF5"/>
    <w:rsid w:val="00205320"/>
    <w:rsid w:val="00211F3A"/>
    <w:rsid w:val="00220F96"/>
    <w:rsid w:val="0023028F"/>
    <w:rsid w:val="00241BD3"/>
    <w:rsid w:val="00246B80"/>
    <w:rsid w:val="00257FB6"/>
    <w:rsid w:val="0026437E"/>
    <w:rsid w:val="00296434"/>
    <w:rsid w:val="00297671"/>
    <w:rsid w:val="002A2AB0"/>
    <w:rsid w:val="002A4793"/>
    <w:rsid w:val="002B61EF"/>
    <w:rsid w:val="002B7B59"/>
    <w:rsid w:val="002D0330"/>
    <w:rsid w:val="002D2A53"/>
    <w:rsid w:val="002D32C5"/>
    <w:rsid w:val="002E5E41"/>
    <w:rsid w:val="002F053C"/>
    <w:rsid w:val="002F59CB"/>
    <w:rsid w:val="002F6366"/>
    <w:rsid w:val="002F7ED4"/>
    <w:rsid w:val="00306A6C"/>
    <w:rsid w:val="00311798"/>
    <w:rsid w:val="00317BDE"/>
    <w:rsid w:val="00343967"/>
    <w:rsid w:val="00345D86"/>
    <w:rsid w:val="00346B0A"/>
    <w:rsid w:val="003505F3"/>
    <w:rsid w:val="003515FE"/>
    <w:rsid w:val="00351AC5"/>
    <w:rsid w:val="00354807"/>
    <w:rsid w:val="00356A4B"/>
    <w:rsid w:val="003606AD"/>
    <w:rsid w:val="00371B4A"/>
    <w:rsid w:val="003741FF"/>
    <w:rsid w:val="00394808"/>
    <w:rsid w:val="003A062B"/>
    <w:rsid w:val="003A213E"/>
    <w:rsid w:val="003A2B42"/>
    <w:rsid w:val="003A46A6"/>
    <w:rsid w:val="003C18EA"/>
    <w:rsid w:val="003D1598"/>
    <w:rsid w:val="003D6661"/>
    <w:rsid w:val="003E3F6D"/>
    <w:rsid w:val="003E648F"/>
    <w:rsid w:val="00410FDE"/>
    <w:rsid w:val="004110CC"/>
    <w:rsid w:val="00415DFF"/>
    <w:rsid w:val="00420FF9"/>
    <w:rsid w:val="004312BA"/>
    <w:rsid w:val="004610E9"/>
    <w:rsid w:val="00463950"/>
    <w:rsid w:val="00465E57"/>
    <w:rsid w:val="00480C2F"/>
    <w:rsid w:val="00484CC7"/>
    <w:rsid w:val="00490F61"/>
    <w:rsid w:val="004C34AB"/>
    <w:rsid w:val="004C5963"/>
    <w:rsid w:val="004C7899"/>
    <w:rsid w:val="004E4924"/>
    <w:rsid w:val="004E4B10"/>
    <w:rsid w:val="004F1546"/>
    <w:rsid w:val="004F3BAF"/>
    <w:rsid w:val="004F5E26"/>
    <w:rsid w:val="00503974"/>
    <w:rsid w:val="005075FA"/>
    <w:rsid w:val="0051146F"/>
    <w:rsid w:val="0052074A"/>
    <w:rsid w:val="00526F07"/>
    <w:rsid w:val="00531406"/>
    <w:rsid w:val="00536A62"/>
    <w:rsid w:val="005420FB"/>
    <w:rsid w:val="00544C1C"/>
    <w:rsid w:val="00553943"/>
    <w:rsid w:val="00562175"/>
    <w:rsid w:val="00570F25"/>
    <w:rsid w:val="00573C30"/>
    <w:rsid w:val="00580E48"/>
    <w:rsid w:val="00586236"/>
    <w:rsid w:val="00590C6F"/>
    <w:rsid w:val="005942B2"/>
    <w:rsid w:val="005A10DF"/>
    <w:rsid w:val="005A4BAC"/>
    <w:rsid w:val="005A7EBF"/>
    <w:rsid w:val="005B3E7D"/>
    <w:rsid w:val="005C3603"/>
    <w:rsid w:val="005C71BF"/>
    <w:rsid w:val="005C73D6"/>
    <w:rsid w:val="005D72F1"/>
    <w:rsid w:val="005E3C22"/>
    <w:rsid w:val="005E45F9"/>
    <w:rsid w:val="005E5791"/>
    <w:rsid w:val="005F3717"/>
    <w:rsid w:val="005F4982"/>
    <w:rsid w:val="00606DA5"/>
    <w:rsid w:val="00607779"/>
    <w:rsid w:val="00640179"/>
    <w:rsid w:val="00644EB5"/>
    <w:rsid w:val="00646868"/>
    <w:rsid w:val="00652DE9"/>
    <w:rsid w:val="006549C6"/>
    <w:rsid w:val="0065781C"/>
    <w:rsid w:val="00665D5D"/>
    <w:rsid w:val="00667378"/>
    <w:rsid w:val="006801BF"/>
    <w:rsid w:val="00693142"/>
    <w:rsid w:val="006C6797"/>
    <w:rsid w:val="006C7666"/>
    <w:rsid w:val="006D38CA"/>
    <w:rsid w:val="007035C6"/>
    <w:rsid w:val="00723CF1"/>
    <w:rsid w:val="00726E03"/>
    <w:rsid w:val="007404A1"/>
    <w:rsid w:val="00751257"/>
    <w:rsid w:val="00752526"/>
    <w:rsid w:val="00752AE9"/>
    <w:rsid w:val="00753F69"/>
    <w:rsid w:val="007612FC"/>
    <w:rsid w:val="00770CDC"/>
    <w:rsid w:val="00775069"/>
    <w:rsid w:val="007A7932"/>
    <w:rsid w:val="007B4A38"/>
    <w:rsid w:val="007B5C3A"/>
    <w:rsid w:val="007C0230"/>
    <w:rsid w:val="007C5A49"/>
    <w:rsid w:val="007D704D"/>
    <w:rsid w:val="007E0490"/>
    <w:rsid w:val="007E2F61"/>
    <w:rsid w:val="007E5DA1"/>
    <w:rsid w:val="007F7CD4"/>
    <w:rsid w:val="008049C9"/>
    <w:rsid w:val="008146DD"/>
    <w:rsid w:val="008323B5"/>
    <w:rsid w:val="008352AF"/>
    <w:rsid w:val="00837E9C"/>
    <w:rsid w:val="008406F7"/>
    <w:rsid w:val="008457FF"/>
    <w:rsid w:val="00852AB3"/>
    <w:rsid w:val="00865C09"/>
    <w:rsid w:val="008719DC"/>
    <w:rsid w:val="00887A1D"/>
    <w:rsid w:val="00894598"/>
    <w:rsid w:val="008A177F"/>
    <w:rsid w:val="008A75E8"/>
    <w:rsid w:val="008D1BCE"/>
    <w:rsid w:val="008D479A"/>
    <w:rsid w:val="008E2179"/>
    <w:rsid w:val="008E66ED"/>
    <w:rsid w:val="008E6885"/>
    <w:rsid w:val="009106CB"/>
    <w:rsid w:val="009135D1"/>
    <w:rsid w:val="009140B2"/>
    <w:rsid w:val="00917427"/>
    <w:rsid w:val="00922792"/>
    <w:rsid w:val="00932A6F"/>
    <w:rsid w:val="009407FC"/>
    <w:rsid w:val="00943B00"/>
    <w:rsid w:val="00945372"/>
    <w:rsid w:val="00946A4D"/>
    <w:rsid w:val="00947291"/>
    <w:rsid w:val="0095231A"/>
    <w:rsid w:val="00955D34"/>
    <w:rsid w:val="00966F37"/>
    <w:rsid w:val="0098381F"/>
    <w:rsid w:val="009857ED"/>
    <w:rsid w:val="009874F7"/>
    <w:rsid w:val="009973CC"/>
    <w:rsid w:val="009A33A1"/>
    <w:rsid w:val="009B1EB0"/>
    <w:rsid w:val="009E64D1"/>
    <w:rsid w:val="00A0702D"/>
    <w:rsid w:val="00A16767"/>
    <w:rsid w:val="00A25664"/>
    <w:rsid w:val="00A27136"/>
    <w:rsid w:val="00A32296"/>
    <w:rsid w:val="00A36708"/>
    <w:rsid w:val="00A441EF"/>
    <w:rsid w:val="00A477E4"/>
    <w:rsid w:val="00A53DAD"/>
    <w:rsid w:val="00A8148D"/>
    <w:rsid w:val="00A92B2F"/>
    <w:rsid w:val="00AB0F86"/>
    <w:rsid w:val="00AB2DD3"/>
    <w:rsid w:val="00AB47F3"/>
    <w:rsid w:val="00AB574B"/>
    <w:rsid w:val="00AC122F"/>
    <w:rsid w:val="00AC707A"/>
    <w:rsid w:val="00AD297A"/>
    <w:rsid w:val="00AD40A8"/>
    <w:rsid w:val="00AE0490"/>
    <w:rsid w:val="00AE3618"/>
    <w:rsid w:val="00B02C37"/>
    <w:rsid w:val="00B131E3"/>
    <w:rsid w:val="00B13AC2"/>
    <w:rsid w:val="00B152C0"/>
    <w:rsid w:val="00B229DA"/>
    <w:rsid w:val="00B332AA"/>
    <w:rsid w:val="00B345AA"/>
    <w:rsid w:val="00B35BAE"/>
    <w:rsid w:val="00B44DE6"/>
    <w:rsid w:val="00B45E79"/>
    <w:rsid w:val="00B470ED"/>
    <w:rsid w:val="00B55AE4"/>
    <w:rsid w:val="00B629C2"/>
    <w:rsid w:val="00B81D84"/>
    <w:rsid w:val="00B84A49"/>
    <w:rsid w:val="00BA42F5"/>
    <w:rsid w:val="00BB0DBF"/>
    <w:rsid w:val="00BD5D59"/>
    <w:rsid w:val="00BE2A4E"/>
    <w:rsid w:val="00BF0BDA"/>
    <w:rsid w:val="00BF1ED7"/>
    <w:rsid w:val="00BF5E3A"/>
    <w:rsid w:val="00C00EB0"/>
    <w:rsid w:val="00C04EF6"/>
    <w:rsid w:val="00C14D46"/>
    <w:rsid w:val="00C17B28"/>
    <w:rsid w:val="00C23324"/>
    <w:rsid w:val="00C40B5C"/>
    <w:rsid w:val="00C50C26"/>
    <w:rsid w:val="00C70423"/>
    <w:rsid w:val="00C74E99"/>
    <w:rsid w:val="00C76EA5"/>
    <w:rsid w:val="00CB3A44"/>
    <w:rsid w:val="00CB3E1D"/>
    <w:rsid w:val="00CC59F7"/>
    <w:rsid w:val="00CD3DDF"/>
    <w:rsid w:val="00CD7483"/>
    <w:rsid w:val="00CE00BC"/>
    <w:rsid w:val="00CE1134"/>
    <w:rsid w:val="00CE7200"/>
    <w:rsid w:val="00CF4B7C"/>
    <w:rsid w:val="00CF5C88"/>
    <w:rsid w:val="00D04EE6"/>
    <w:rsid w:val="00D1350C"/>
    <w:rsid w:val="00D33FA4"/>
    <w:rsid w:val="00D37006"/>
    <w:rsid w:val="00D40F9F"/>
    <w:rsid w:val="00D536C6"/>
    <w:rsid w:val="00D61F10"/>
    <w:rsid w:val="00D7553B"/>
    <w:rsid w:val="00D7711E"/>
    <w:rsid w:val="00D908C7"/>
    <w:rsid w:val="00DB60F7"/>
    <w:rsid w:val="00DD3003"/>
    <w:rsid w:val="00DD7006"/>
    <w:rsid w:val="00DD7A1F"/>
    <w:rsid w:val="00DE0217"/>
    <w:rsid w:val="00E039AF"/>
    <w:rsid w:val="00E05EAA"/>
    <w:rsid w:val="00E416CA"/>
    <w:rsid w:val="00E461DB"/>
    <w:rsid w:val="00E55F0B"/>
    <w:rsid w:val="00E56ACF"/>
    <w:rsid w:val="00E60D39"/>
    <w:rsid w:val="00E62347"/>
    <w:rsid w:val="00E66BE3"/>
    <w:rsid w:val="00E72E3B"/>
    <w:rsid w:val="00E85233"/>
    <w:rsid w:val="00E93FF9"/>
    <w:rsid w:val="00E95E3A"/>
    <w:rsid w:val="00EB611B"/>
    <w:rsid w:val="00ED4239"/>
    <w:rsid w:val="00EF03F8"/>
    <w:rsid w:val="00EF4D1B"/>
    <w:rsid w:val="00EF712F"/>
    <w:rsid w:val="00F032C3"/>
    <w:rsid w:val="00F0419D"/>
    <w:rsid w:val="00F07975"/>
    <w:rsid w:val="00F11324"/>
    <w:rsid w:val="00F2186B"/>
    <w:rsid w:val="00F22E5C"/>
    <w:rsid w:val="00F340CA"/>
    <w:rsid w:val="00F3607F"/>
    <w:rsid w:val="00F362CE"/>
    <w:rsid w:val="00F363DC"/>
    <w:rsid w:val="00F41E38"/>
    <w:rsid w:val="00F543BB"/>
    <w:rsid w:val="00F66AC6"/>
    <w:rsid w:val="00F66EF6"/>
    <w:rsid w:val="00F6740E"/>
    <w:rsid w:val="00F731E9"/>
    <w:rsid w:val="00FB377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318A"/>
  <w15:chartTrackingRefBased/>
  <w15:docId w15:val="{8C3689DD-F429-CF48-843B-2D9CD9E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8F"/>
    <w:pPr>
      <w:spacing w:after="160"/>
      <w:ind w:firstLine="709"/>
      <w:jc w:val="both"/>
    </w:pPr>
    <w:rPr>
      <w:rFonts w:ascii="Times New Roman" w:eastAsiaTheme="minorEastAsia" w:hAnsi="Times New Roman"/>
      <w:kern w:val="0"/>
      <w:sz w:val="28"/>
      <w:szCs w:val="22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603"/>
    <w:rPr>
      <w:rFonts w:ascii="Times New Roman" w:hAnsi="Times New Roman"/>
      <w:color w:val="0000FF"/>
      <w:sz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36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C3603"/>
    <w:pPr>
      <w:outlineLvl w:val="9"/>
    </w:pPr>
    <w:rPr>
      <w:rFonts w:ascii="Times New Roman" w:hAnsi="Times New Roman"/>
      <w:b/>
      <w:color w:val="auto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C3603"/>
    <w:pPr>
      <w:tabs>
        <w:tab w:val="right" w:leader="dot" w:pos="9345"/>
      </w:tabs>
      <w:spacing w:after="100" w:line="276" w:lineRule="auto"/>
      <w:ind w:firstLine="0"/>
    </w:pPr>
  </w:style>
  <w:style w:type="paragraph" w:styleId="ListParagraph">
    <w:name w:val="List Paragraph"/>
    <w:basedOn w:val="Normal"/>
    <w:uiPriority w:val="34"/>
    <w:qFormat/>
    <w:rsid w:val="004C59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12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257"/>
    <w:rPr>
      <w:rFonts w:ascii="Times New Roman" w:eastAsiaTheme="minorEastAsia" w:hAnsi="Times New Roman"/>
      <w:kern w:val="0"/>
      <w:sz w:val="28"/>
      <w:szCs w:val="22"/>
      <w:lang w:val="ru-RU"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51257"/>
  </w:style>
  <w:style w:type="paragraph" w:styleId="Header">
    <w:name w:val="header"/>
    <w:basedOn w:val="Normal"/>
    <w:link w:val="HeaderChar"/>
    <w:uiPriority w:val="99"/>
    <w:unhideWhenUsed/>
    <w:rsid w:val="0075125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257"/>
    <w:rPr>
      <w:rFonts w:ascii="Times New Roman" w:eastAsiaTheme="minorEastAsia" w:hAnsi="Times New Roman"/>
      <w:kern w:val="0"/>
      <w:sz w:val="28"/>
      <w:szCs w:val="22"/>
      <w:lang w:val="ru-RU" w:eastAsia="ru-R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61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CA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90E24-7F80-B24A-9C7E-74B145F9C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Vitali Bakhanovich</cp:lastModifiedBy>
  <cp:revision>105</cp:revision>
  <cp:lastPrinted>2024-04-13T07:27:00Z</cp:lastPrinted>
  <dcterms:created xsi:type="dcterms:W3CDTF">2025-01-29T12:52:00Z</dcterms:created>
  <dcterms:modified xsi:type="dcterms:W3CDTF">2025-01-29T15:07:00Z</dcterms:modified>
</cp:coreProperties>
</file>