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4EA73" w14:textId="1EF2E12A" w:rsidR="00F55F2D" w:rsidRPr="004E5DD5" w:rsidRDefault="00F55F2D" w:rsidP="00883FB5">
      <w:pPr>
        <w:spacing w:before="240" w:line="276" w:lineRule="auto"/>
        <w:ind w:right="425" w:firstLine="142"/>
        <w:jc w:val="center"/>
        <w:rPr>
          <w:rFonts w:ascii="Raleway" w:hAnsi="Raleway"/>
          <w:b/>
          <w:sz w:val="32"/>
          <w:szCs w:val="32"/>
        </w:rPr>
      </w:pPr>
      <w:r w:rsidRPr="004E5DD5">
        <w:rPr>
          <w:rFonts w:ascii="Raleway" w:hAnsi="Raleway"/>
          <w:b/>
          <w:sz w:val="32"/>
          <w:szCs w:val="32"/>
        </w:rPr>
        <w:t xml:space="preserve">Tatiana </w:t>
      </w:r>
      <w:r w:rsidR="00975763" w:rsidRPr="004E5DD5">
        <w:rPr>
          <w:rFonts w:ascii="Raleway" w:hAnsi="Raleway"/>
          <w:b/>
          <w:sz w:val="32"/>
          <w:szCs w:val="32"/>
        </w:rPr>
        <w:t>Goretskaya</w:t>
      </w:r>
    </w:p>
    <w:p w14:paraId="211F69F0" w14:textId="66A8255C" w:rsidR="00883FB5" w:rsidRPr="00883FB5" w:rsidRDefault="00883FB5" w:rsidP="00883FB5">
      <w:pPr>
        <w:spacing w:line="276" w:lineRule="auto"/>
        <w:jc w:val="center"/>
        <w:rPr>
          <w:rFonts w:ascii="Helvetica" w:hAnsi="Helvetica" w:cs="Helvetica"/>
          <w:sz w:val="20"/>
          <w:szCs w:val="20"/>
        </w:rPr>
      </w:pPr>
      <w:r w:rsidRPr="00883FB5">
        <w:rPr>
          <w:rFonts w:ascii="Helvetica" w:hAnsi="Helvetica" w:cs="Helvetica"/>
          <w:color w:val="000000"/>
          <w:sz w:val="20"/>
          <w:szCs w:val="20"/>
        </w:rPr>
        <w:t xml:space="preserve">● </w:t>
      </w:r>
      <w:proofErr w:type="spellStart"/>
      <w:r w:rsidRPr="00883FB5">
        <w:rPr>
          <w:rFonts w:ascii="Helvetica" w:hAnsi="Helvetica" w:cs="Helvetica"/>
          <w:sz w:val="20"/>
          <w:szCs w:val="20"/>
        </w:rPr>
        <w:t>linkedin</w:t>
      </w:r>
      <w:proofErr w:type="spellEnd"/>
      <w:r w:rsidRPr="00883FB5">
        <w:rPr>
          <w:rFonts w:ascii="Helvetica" w:hAnsi="Helvetica" w:cs="Helvetica"/>
          <w:color w:val="0000FF"/>
          <w:sz w:val="20"/>
          <w:szCs w:val="20"/>
        </w:rPr>
        <w:t xml:space="preserve">: </w:t>
      </w:r>
      <w:hyperlink r:id="rId8" w:history="1">
        <w:r w:rsidRPr="00883FB5">
          <w:rPr>
            <w:rStyle w:val="Hyperlink"/>
            <w:rFonts w:ascii="Helvetica" w:hAnsi="Helvetica" w:cs="Helvetica"/>
            <w:sz w:val="20"/>
            <w:szCs w:val="20"/>
          </w:rPr>
          <w:t>https://www.linkedin.com/in/tatianadidik</w:t>
        </w:r>
      </w:hyperlink>
      <w:r w:rsidRPr="00883FB5">
        <w:rPr>
          <w:rFonts w:ascii="Helvetica" w:hAnsi="Helvetica" w:cs="Helvetica"/>
          <w:sz w:val="20"/>
          <w:szCs w:val="20"/>
        </w:rPr>
        <w:t xml:space="preserve"> </w:t>
      </w:r>
      <w:r w:rsidRPr="00883FB5">
        <w:rPr>
          <w:rFonts w:ascii="Helvetica" w:hAnsi="Helvetica" w:cs="Helvetica"/>
          <w:color w:val="000000"/>
          <w:sz w:val="20"/>
          <w:szCs w:val="20"/>
        </w:rPr>
        <w:t xml:space="preserve">● </w:t>
      </w:r>
      <w:proofErr w:type="spellStart"/>
      <w:r w:rsidRPr="00883FB5">
        <w:rPr>
          <w:rFonts w:ascii="Helvetica" w:hAnsi="Helvetica" w:cs="Helvetica"/>
          <w:color w:val="000000"/>
          <w:sz w:val="20"/>
          <w:szCs w:val="20"/>
        </w:rPr>
        <w:t>ha</w:t>
      </w:r>
      <w:r>
        <w:rPr>
          <w:rFonts w:ascii="Helvetica" w:hAnsi="Helvetica" w:cs="Helvetica"/>
          <w:color w:val="000000"/>
          <w:sz w:val="20"/>
          <w:szCs w:val="20"/>
        </w:rPr>
        <w:t>c</w:t>
      </w:r>
      <w:r w:rsidRPr="00883FB5">
        <w:rPr>
          <w:rFonts w:ascii="Helvetica" w:hAnsi="Helvetica" w:cs="Helvetica"/>
          <w:color w:val="000000"/>
          <w:sz w:val="20"/>
          <w:szCs w:val="20"/>
        </w:rPr>
        <w:t>kerrank</w:t>
      </w:r>
      <w:proofErr w:type="spellEnd"/>
      <w:r w:rsidRPr="00883FB5">
        <w:rPr>
          <w:rFonts w:ascii="Helvetica" w:hAnsi="Helvetica" w:cs="Helvetica"/>
          <w:color w:val="000000"/>
          <w:sz w:val="20"/>
          <w:szCs w:val="20"/>
        </w:rPr>
        <w:t xml:space="preserve">: </w:t>
      </w:r>
      <w:hyperlink r:id="rId9" w:history="1">
        <w:r w:rsidRPr="00883FB5">
          <w:rPr>
            <w:rStyle w:val="Hyperlink"/>
            <w:rFonts w:ascii="Helvetica" w:hAnsi="Helvetica" w:cs="Helvetica"/>
            <w:sz w:val="20"/>
            <w:szCs w:val="20"/>
          </w:rPr>
          <w:t>https://www.hackerrank.com/aquarellian</w:t>
        </w:r>
      </w:hyperlink>
      <w:r w:rsidRPr="00883FB5">
        <w:rPr>
          <w:rFonts w:ascii="Helvetica" w:hAnsi="Helvetica" w:cs="Helvetica"/>
          <w:color w:val="000000"/>
          <w:sz w:val="20"/>
          <w:szCs w:val="20"/>
        </w:rPr>
        <w:t xml:space="preserve"> ●</w:t>
      </w:r>
    </w:p>
    <w:p w14:paraId="45B08D09" w14:textId="76C60555" w:rsidR="00883FB5" w:rsidRDefault="00883FB5" w:rsidP="00883FB5">
      <w:pPr>
        <w:jc w:val="center"/>
        <w:rPr>
          <w:rFonts w:ascii="Helvetica" w:hAnsi="Helvetica" w:cs="Helvetica"/>
          <w:color w:val="000000"/>
          <w:sz w:val="20"/>
          <w:szCs w:val="20"/>
        </w:rPr>
      </w:pPr>
      <w:r w:rsidRPr="00883FB5">
        <w:rPr>
          <w:rFonts w:ascii="Helvetica" w:hAnsi="Helvetica" w:cs="Helvetica"/>
          <w:color w:val="000000"/>
          <w:sz w:val="20"/>
          <w:szCs w:val="20"/>
        </w:rPr>
        <w:t xml:space="preserve">● </w:t>
      </w:r>
      <w:proofErr w:type="spellStart"/>
      <w:r w:rsidRPr="00883FB5">
        <w:rPr>
          <w:rFonts w:ascii="Helvetica" w:hAnsi="Helvetica" w:cs="Helvetica"/>
          <w:color w:val="000000"/>
          <w:sz w:val="20"/>
          <w:szCs w:val="20"/>
        </w:rPr>
        <w:t>stakoverflow</w:t>
      </w:r>
      <w:proofErr w:type="spellEnd"/>
      <w:r w:rsidRPr="00883FB5">
        <w:rPr>
          <w:rFonts w:ascii="Helvetica" w:hAnsi="Helvetica" w:cs="Helvetica"/>
          <w:color w:val="000000"/>
          <w:sz w:val="20"/>
          <w:szCs w:val="20"/>
        </w:rPr>
        <w:t xml:space="preserve">: </w:t>
      </w:r>
      <w:hyperlink r:id="rId10" w:history="1">
        <w:r w:rsidRPr="00883FB5">
          <w:rPr>
            <w:rStyle w:val="Hyperlink"/>
            <w:rFonts w:ascii="Helvetica" w:hAnsi="Helvetica" w:cs="Helvetica"/>
            <w:sz w:val="20"/>
            <w:szCs w:val="20"/>
          </w:rPr>
          <w:t>https://stackoverflow.com/users/7111382/tatiana-didik</w:t>
        </w:r>
      </w:hyperlink>
      <w:r>
        <w:rPr>
          <w:rFonts w:ascii="Helvetica" w:hAnsi="Helvetica" w:cs="Helvetica"/>
          <w:color w:val="000000"/>
          <w:sz w:val="20"/>
          <w:szCs w:val="20"/>
        </w:rPr>
        <w:t xml:space="preserve"> </w:t>
      </w:r>
      <w:r w:rsidRPr="00883FB5">
        <w:rPr>
          <w:rFonts w:ascii="Helvetica" w:hAnsi="Helvetica" w:cs="Helvetica"/>
          <w:color w:val="000000"/>
          <w:sz w:val="20"/>
          <w:szCs w:val="20"/>
        </w:rPr>
        <w:t xml:space="preserve">● </w:t>
      </w:r>
      <w:proofErr w:type="spellStart"/>
      <w:r w:rsidRPr="00883FB5">
        <w:rPr>
          <w:rFonts w:ascii="Helvetica" w:hAnsi="Helvetica" w:cs="Helvetica"/>
          <w:sz w:val="20"/>
          <w:szCs w:val="20"/>
        </w:rPr>
        <w:t>github</w:t>
      </w:r>
      <w:proofErr w:type="spellEnd"/>
      <w:r w:rsidRPr="00883FB5">
        <w:rPr>
          <w:rFonts w:ascii="Helvetica" w:hAnsi="Helvetica" w:cs="Helvetica"/>
          <w:sz w:val="20"/>
          <w:szCs w:val="20"/>
        </w:rPr>
        <w:t xml:space="preserve">: </w:t>
      </w:r>
      <w:hyperlink r:id="rId11" w:history="1">
        <w:r w:rsidRPr="00883FB5">
          <w:rPr>
            <w:rStyle w:val="Hyperlink"/>
            <w:rFonts w:ascii="Helvetica" w:hAnsi="Helvetica" w:cs="Helvetica"/>
            <w:sz w:val="20"/>
            <w:szCs w:val="20"/>
          </w:rPr>
          <w:t>https://github.com/aquarellian</w:t>
        </w:r>
      </w:hyperlink>
      <w:r w:rsidRPr="00883FB5">
        <w:rPr>
          <w:rStyle w:val="Hyperlink"/>
          <w:rFonts w:ascii="Helvetica" w:hAnsi="Helvetica" w:cs="Helvetica"/>
          <w:sz w:val="20"/>
          <w:szCs w:val="20"/>
          <w:u w:val="none"/>
        </w:rPr>
        <w:t xml:space="preserve"> </w:t>
      </w:r>
      <w:r w:rsidRPr="00883FB5">
        <w:rPr>
          <w:rFonts w:ascii="Helvetica" w:hAnsi="Helvetica" w:cs="Helvetica"/>
          <w:color w:val="000000"/>
          <w:sz w:val="20"/>
          <w:szCs w:val="20"/>
        </w:rPr>
        <w:t>●</w:t>
      </w:r>
    </w:p>
    <w:p w14:paraId="718345E4" w14:textId="66B4C76C" w:rsidR="00883FB5" w:rsidRPr="00883FB5" w:rsidRDefault="00883FB5" w:rsidP="00883FB5">
      <w:pPr>
        <w:jc w:val="center"/>
        <w:rPr>
          <w:rFonts w:ascii="Helvetica" w:hAnsi="Helvetica" w:cs="Helvetica"/>
          <w:color w:val="000000"/>
          <w:sz w:val="20"/>
          <w:szCs w:val="20"/>
        </w:rPr>
      </w:pPr>
      <w:r w:rsidRPr="00883FB5">
        <w:rPr>
          <w:rFonts w:ascii="Helvetica" w:hAnsi="Helvetica" w:cs="Helvetica"/>
          <w:color w:val="000000"/>
          <w:sz w:val="20"/>
          <w:szCs w:val="20"/>
        </w:rPr>
        <w:t xml:space="preserve">● </w:t>
      </w:r>
      <w:r w:rsidRPr="00883FB5">
        <w:rPr>
          <w:rFonts w:ascii="Helvetica" w:hAnsi="Helvetica" w:cs="Helvetica"/>
          <w:sz w:val="20"/>
          <w:szCs w:val="20"/>
        </w:rPr>
        <w:t>e-mail</w:t>
      </w:r>
      <w:r w:rsidRPr="00883FB5">
        <w:rPr>
          <w:rFonts w:ascii="Helvetica" w:hAnsi="Helvetica" w:cs="Helvetica"/>
          <w:color w:val="0000FF"/>
          <w:sz w:val="20"/>
          <w:szCs w:val="20"/>
        </w:rPr>
        <w:t xml:space="preserve">: </w:t>
      </w:r>
      <w:hyperlink r:id="rId12" w:history="1">
        <w:r w:rsidRPr="00883FB5">
          <w:rPr>
            <w:rStyle w:val="Hyperlink"/>
            <w:rFonts w:ascii="Helvetica" w:hAnsi="Helvetica" w:cs="Helvetica"/>
            <w:sz w:val="20"/>
            <w:szCs w:val="20"/>
          </w:rPr>
          <w:t>tatiana.</w:t>
        </w:r>
        <w:r w:rsidR="00CD3262">
          <w:rPr>
            <w:rStyle w:val="Hyperlink"/>
            <w:rFonts w:ascii="Helvetica" w:hAnsi="Helvetica" w:cs="Helvetica"/>
            <w:sz w:val="20"/>
            <w:szCs w:val="20"/>
          </w:rPr>
          <w:t>a.goretskaya</w:t>
        </w:r>
        <w:r w:rsidRPr="00883FB5">
          <w:rPr>
            <w:rStyle w:val="Hyperlink"/>
            <w:rFonts w:ascii="Helvetica" w:hAnsi="Helvetica" w:cs="Helvetica"/>
            <w:sz w:val="20"/>
            <w:szCs w:val="20"/>
          </w:rPr>
          <w:t>@gmail.com</w:t>
        </w:r>
      </w:hyperlink>
      <w:r w:rsidRPr="00883FB5">
        <w:rPr>
          <w:rFonts w:ascii="Helvetica" w:hAnsi="Helvetica" w:cs="Helvetica"/>
          <w:sz w:val="20"/>
          <w:szCs w:val="20"/>
        </w:rPr>
        <w:t xml:space="preserve"> </w:t>
      </w:r>
      <w:r w:rsidRPr="00883FB5">
        <w:rPr>
          <w:rFonts w:ascii="Helvetica" w:hAnsi="Helvetica" w:cs="Helvetica"/>
          <w:color w:val="000000"/>
          <w:sz w:val="20"/>
          <w:szCs w:val="20"/>
        </w:rPr>
        <w:t>● Current Location: Weehawken, NJ (NYC Area) ●</w:t>
      </w:r>
    </w:p>
    <w:p w14:paraId="5BE9941B" w14:textId="77777777" w:rsidR="003732AD" w:rsidRDefault="007B728D" w:rsidP="00F55F2D">
      <w:pPr>
        <w:ind w:right="425" w:firstLine="142"/>
      </w:pPr>
      <w:r>
        <w:rPr>
          <w:noProof/>
        </w:rPr>
        <w:pict w14:anchorId="626B6E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Линия по умолчанию" style="width:523.9pt;height:1.7pt;mso-width-percent:0;mso-height-percent:0;mso-width-percent:0;mso-height-percent:0" o:hrpct="0" o:hralign="center" o:hr="t">
            <v:imagedata r:id="rId13" o:title="Линия по умолчанию"/>
          </v:shape>
        </w:pict>
      </w:r>
    </w:p>
    <w:p w14:paraId="2AE3A9CD" w14:textId="0DAC0D52" w:rsidR="00F55F2D" w:rsidRPr="004E5DD5" w:rsidRDefault="00975763" w:rsidP="0025668D">
      <w:pPr>
        <w:spacing w:before="160" w:after="160"/>
        <w:ind w:right="425" w:firstLine="142"/>
        <w:jc w:val="center"/>
        <w:rPr>
          <w:rFonts w:ascii="Raleway" w:hAnsi="Raleway"/>
          <w:b/>
          <w:sz w:val="32"/>
          <w:szCs w:val="32"/>
        </w:rPr>
      </w:pPr>
      <w:r w:rsidRPr="004E5DD5">
        <w:rPr>
          <w:rFonts w:ascii="Raleway" w:hAnsi="Raleway"/>
          <w:b/>
          <w:sz w:val="32"/>
          <w:szCs w:val="32"/>
        </w:rPr>
        <w:t>Software Architect / TPM</w:t>
      </w:r>
    </w:p>
    <w:p w14:paraId="7B0AF9A3" w14:textId="444EC40A" w:rsidR="00993D18" w:rsidRPr="004E5DD5" w:rsidRDefault="00975763" w:rsidP="00883FB5">
      <w:pPr>
        <w:pStyle w:val="NormalWeb"/>
        <w:tabs>
          <w:tab w:val="left" w:pos="8640"/>
        </w:tabs>
        <w:spacing w:before="0" w:beforeAutospacing="0" w:after="0" w:afterAutospacing="0"/>
        <w:ind w:left="90" w:right="153"/>
        <w:jc w:val="both"/>
        <w:rPr>
          <w:rFonts w:ascii="Helvetica" w:hAnsi="Helvetica" w:cs="Helvetica"/>
          <w:color w:val="000000"/>
        </w:rPr>
      </w:pPr>
      <w:r w:rsidRPr="004E5DD5">
        <w:rPr>
          <w:rFonts w:ascii="Helvetica" w:hAnsi="Helvetica" w:cs="Helvetica"/>
          <w:color w:val="333333"/>
          <w:sz w:val="21"/>
          <w:szCs w:val="21"/>
          <w:shd w:val="clear" w:color="auto" w:fill="FFFFFF"/>
        </w:rPr>
        <w:t>Experienced Software Architect and Technical Project Manager with a proven track record of driving innovation and delivering exceptional results in complex software development initiatives. With a deep understanding of both the technical and managerial aspects of projects, excelling at bridging the gap between conceptual design and practical implementation. Expertise lies in architecting scalable and robust software solutions while effectively managing cross-functional teams to ensure on-time and on-budget project completion. Through strategic vision and hands-on technical proficiency, consistently leading teams to success, fostering collaboration, and surpassing client expectations.</w:t>
      </w:r>
    </w:p>
    <w:p w14:paraId="49B942A8" w14:textId="0319FA3F" w:rsidR="00E768DC" w:rsidRPr="004E5DD5" w:rsidRDefault="001929FF" w:rsidP="00E768DC">
      <w:pPr>
        <w:spacing w:before="120" w:after="120"/>
        <w:ind w:right="425" w:firstLine="142"/>
        <w:jc w:val="center"/>
        <w:rPr>
          <w:rFonts w:ascii="Raleway" w:hAnsi="Raleway" w:cs="Courier New"/>
          <w:b/>
          <w:color w:val="FF0000"/>
        </w:rPr>
      </w:pPr>
      <w:r w:rsidRPr="004E5DD5">
        <w:rPr>
          <w:rFonts w:ascii="Raleway" w:hAnsi="Raleway" w:cs="Courier New"/>
          <w:b/>
        </w:rPr>
        <w:t>Core Competencies</w:t>
      </w:r>
    </w:p>
    <w:tbl>
      <w:tblPr>
        <w:tblW w:w="10890" w:type="dxa"/>
        <w:tblInd w:w="108" w:type="dxa"/>
        <w:tblLayout w:type="fixed"/>
        <w:tblLook w:val="04A0" w:firstRow="1" w:lastRow="0" w:firstColumn="1" w:lastColumn="0" w:noHBand="0" w:noVBand="1"/>
      </w:tblPr>
      <w:tblGrid>
        <w:gridCol w:w="1620"/>
        <w:gridCol w:w="1530"/>
        <w:gridCol w:w="1574"/>
        <w:gridCol w:w="1846"/>
        <w:gridCol w:w="1170"/>
        <w:gridCol w:w="1800"/>
        <w:gridCol w:w="1350"/>
      </w:tblGrid>
      <w:tr w:rsidR="00B74B8A" w14:paraId="52A0D185" w14:textId="671570AA" w:rsidTr="004E5DD5">
        <w:trPr>
          <w:trHeight w:val="1042"/>
        </w:trPr>
        <w:tc>
          <w:tcPr>
            <w:tcW w:w="1620" w:type="dxa"/>
          </w:tcPr>
          <w:p w14:paraId="1DE56A9B" w14:textId="77777777" w:rsidR="00B74B8A" w:rsidRDefault="00B74B8A" w:rsidP="00FB0D66">
            <w:pPr>
              <w:pStyle w:val="ListParagraph"/>
              <w:numPr>
                <w:ilvl w:val="0"/>
                <w:numId w:val="2"/>
              </w:numPr>
              <w:spacing w:before="100" w:beforeAutospacing="1" w:after="100" w:afterAutospacing="1"/>
              <w:ind w:left="343" w:right="105" w:hanging="270"/>
              <w:rPr>
                <w:rFonts w:ascii="Helvetica" w:hAnsi="Helvetica" w:cs="Helvetica"/>
                <w:sz w:val="20"/>
                <w:szCs w:val="20"/>
              </w:rPr>
            </w:pPr>
            <w:r w:rsidRPr="00883FB5">
              <w:rPr>
                <w:rFonts w:ascii="Helvetica" w:hAnsi="Helvetica" w:cs="Helvetica"/>
                <w:sz w:val="20"/>
                <w:szCs w:val="20"/>
              </w:rPr>
              <w:t>Java</w:t>
            </w:r>
          </w:p>
          <w:p w14:paraId="0596981C" w14:textId="1C029C7E" w:rsidR="00B74B8A" w:rsidRDefault="00B74B8A" w:rsidP="00FB0D66">
            <w:pPr>
              <w:pStyle w:val="ListParagraph"/>
              <w:numPr>
                <w:ilvl w:val="0"/>
                <w:numId w:val="2"/>
              </w:numPr>
              <w:spacing w:before="100" w:beforeAutospacing="1" w:after="100" w:afterAutospacing="1"/>
              <w:ind w:left="343" w:right="105" w:hanging="270"/>
              <w:rPr>
                <w:rFonts w:ascii="Helvetica" w:hAnsi="Helvetica" w:cs="Helvetica"/>
                <w:sz w:val="20"/>
                <w:szCs w:val="20"/>
              </w:rPr>
            </w:pPr>
            <w:r>
              <w:rPr>
                <w:rFonts w:ascii="Helvetica" w:hAnsi="Helvetica" w:cs="Helvetica"/>
                <w:sz w:val="20"/>
                <w:szCs w:val="20"/>
              </w:rPr>
              <w:t>Python</w:t>
            </w:r>
          </w:p>
          <w:p w14:paraId="2B3A4320" w14:textId="09155F26" w:rsidR="00B74B8A" w:rsidRDefault="00B74B8A" w:rsidP="00FB0D66">
            <w:pPr>
              <w:pStyle w:val="ListParagraph"/>
              <w:numPr>
                <w:ilvl w:val="0"/>
                <w:numId w:val="2"/>
              </w:numPr>
              <w:spacing w:before="100" w:beforeAutospacing="1" w:after="100" w:afterAutospacing="1"/>
              <w:ind w:left="343" w:right="105" w:hanging="270"/>
              <w:rPr>
                <w:rFonts w:ascii="Helvetica" w:hAnsi="Helvetica" w:cs="Helvetica"/>
                <w:sz w:val="20"/>
                <w:szCs w:val="20"/>
              </w:rPr>
            </w:pPr>
            <w:proofErr w:type="spellStart"/>
            <w:r>
              <w:rPr>
                <w:rFonts w:ascii="Helvetica" w:hAnsi="Helvetica" w:cs="Helvetica"/>
                <w:sz w:val="20"/>
                <w:szCs w:val="20"/>
              </w:rPr>
              <w:t>ShellScript</w:t>
            </w:r>
            <w:proofErr w:type="spellEnd"/>
          </w:p>
          <w:p w14:paraId="3573778B" w14:textId="77777777" w:rsidR="00B74B8A" w:rsidRDefault="00B74B8A" w:rsidP="00B74B8A">
            <w:pPr>
              <w:pStyle w:val="ListParagraph"/>
              <w:numPr>
                <w:ilvl w:val="0"/>
                <w:numId w:val="2"/>
              </w:numPr>
              <w:spacing w:before="100" w:beforeAutospacing="1" w:after="100" w:afterAutospacing="1"/>
              <w:ind w:left="343" w:right="105" w:hanging="270"/>
              <w:rPr>
                <w:rFonts w:ascii="Helvetica" w:hAnsi="Helvetica" w:cs="Helvetica"/>
                <w:sz w:val="20"/>
                <w:szCs w:val="20"/>
              </w:rPr>
            </w:pPr>
            <w:r>
              <w:rPr>
                <w:rFonts w:ascii="Helvetica" w:hAnsi="Helvetica" w:cs="Helvetica"/>
                <w:sz w:val="20"/>
                <w:szCs w:val="20"/>
              </w:rPr>
              <w:t>SQL</w:t>
            </w:r>
          </w:p>
          <w:p w14:paraId="07790E69" w14:textId="77777777" w:rsidR="00975763" w:rsidRDefault="00975763" w:rsidP="00B74B8A">
            <w:pPr>
              <w:pStyle w:val="ListParagraph"/>
              <w:numPr>
                <w:ilvl w:val="0"/>
                <w:numId w:val="2"/>
              </w:numPr>
              <w:spacing w:before="100" w:beforeAutospacing="1" w:after="100" w:afterAutospacing="1"/>
              <w:ind w:left="343" w:right="105" w:hanging="270"/>
              <w:rPr>
                <w:rFonts w:ascii="Helvetica" w:hAnsi="Helvetica" w:cs="Helvetica"/>
                <w:sz w:val="20"/>
                <w:szCs w:val="20"/>
              </w:rPr>
            </w:pPr>
            <w:r>
              <w:rPr>
                <w:rFonts w:ascii="Helvetica" w:hAnsi="Helvetica" w:cs="Helvetica"/>
                <w:sz w:val="20"/>
                <w:szCs w:val="20"/>
              </w:rPr>
              <w:t>Flyway</w:t>
            </w:r>
          </w:p>
          <w:p w14:paraId="0BDE8945" w14:textId="5C7238D4" w:rsidR="00975763" w:rsidRPr="00B74B8A" w:rsidRDefault="00975763" w:rsidP="00B74B8A">
            <w:pPr>
              <w:pStyle w:val="ListParagraph"/>
              <w:numPr>
                <w:ilvl w:val="0"/>
                <w:numId w:val="2"/>
              </w:numPr>
              <w:spacing w:before="100" w:beforeAutospacing="1" w:after="100" w:afterAutospacing="1"/>
              <w:ind w:left="343" w:right="105" w:hanging="270"/>
              <w:rPr>
                <w:rFonts w:ascii="Helvetica" w:hAnsi="Helvetica" w:cs="Helvetica"/>
                <w:sz w:val="20"/>
                <w:szCs w:val="20"/>
              </w:rPr>
            </w:pPr>
            <w:r>
              <w:rPr>
                <w:rFonts w:ascii="Helvetica" w:hAnsi="Helvetica" w:cs="Helvetica"/>
                <w:sz w:val="20"/>
                <w:szCs w:val="20"/>
              </w:rPr>
              <w:t>Liquibase</w:t>
            </w:r>
          </w:p>
        </w:tc>
        <w:tc>
          <w:tcPr>
            <w:tcW w:w="1530" w:type="dxa"/>
            <w:shd w:val="clear" w:color="auto" w:fill="auto"/>
          </w:tcPr>
          <w:p w14:paraId="36A7A222" w14:textId="77777777" w:rsidR="00B74B8A" w:rsidRDefault="00B74B8A" w:rsidP="00FB0D66">
            <w:pPr>
              <w:pStyle w:val="ListParagraph"/>
              <w:numPr>
                <w:ilvl w:val="0"/>
                <w:numId w:val="2"/>
              </w:numPr>
              <w:spacing w:before="100" w:beforeAutospacing="1" w:after="100" w:afterAutospacing="1"/>
              <w:ind w:left="338" w:right="60" w:hanging="270"/>
              <w:rPr>
                <w:rFonts w:ascii="Helvetica" w:hAnsi="Helvetica" w:cs="Helvetica"/>
                <w:sz w:val="20"/>
                <w:szCs w:val="20"/>
              </w:rPr>
            </w:pPr>
            <w:r>
              <w:rPr>
                <w:rFonts w:ascii="Helvetica" w:hAnsi="Helvetica" w:cs="Helvetica"/>
                <w:sz w:val="20"/>
                <w:szCs w:val="20"/>
              </w:rPr>
              <w:t>Maven</w:t>
            </w:r>
          </w:p>
          <w:p w14:paraId="3AC8701F" w14:textId="77777777" w:rsidR="00B74B8A" w:rsidRDefault="00B74B8A" w:rsidP="00FB0D66">
            <w:pPr>
              <w:pStyle w:val="ListParagraph"/>
              <w:numPr>
                <w:ilvl w:val="0"/>
                <w:numId w:val="2"/>
              </w:numPr>
              <w:spacing w:before="100" w:beforeAutospacing="1" w:after="100" w:afterAutospacing="1"/>
              <w:ind w:left="338" w:right="60" w:hanging="270"/>
              <w:rPr>
                <w:rFonts w:ascii="Helvetica" w:hAnsi="Helvetica" w:cs="Helvetica"/>
                <w:sz w:val="20"/>
                <w:szCs w:val="20"/>
              </w:rPr>
            </w:pPr>
            <w:r>
              <w:rPr>
                <w:rFonts w:ascii="Helvetica" w:hAnsi="Helvetica" w:cs="Helvetica"/>
                <w:sz w:val="20"/>
                <w:szCs w:val="20"/>
              </w:rPr>
              <w:t>Gradle</w:t>
            </w:r>
          </w:p>
          <w:p w14:paraId="05E64DC6" w14:textId="77777777" w:rsidR="00B74B8A" w:rsidRDefault="00B74B8A" w:rsidP="00FB0D66">
            <w:pPr>
              <w:pStyle w:val="ListParagraph"/>
              <w:numPr>
                <w:ilvl w:val="0"/>
                <w:numId w:val="2"/>
              </w:numPr>
              <w:spacing w:before="100" w:beforeAutospacing="1" w:after="100" w:afterAutospacing="1"/>
              <w:ind w:left="338" w:right="60" w:hanging="270"/>
              <w:rPr>
                <w:rFonts w:ascii="Helvetica" w:hAnsi="Helvetica" w:cs="Helvetica"/>
                <w:sz w:val="20"/>
                <w:szCs w:val="20"/>
              </w:rPr>
            </w:pPr>
            <w:r>
              <w:rPr>
                <w:rFonts w:ascii="Helvetica" w:hAnsi="Helvetica" w:cs="Helvetica"/>
                <w:sz w:val="20"/>
                <w:szCs w:val="20"/>
              </w:rPr>
              <w:t>Linux</w:t>
            </w:r>
          </w:p>
          <w:p w14:paraId="4E43FA0B" w14:textId="77777777" w:rsidR="00B74B8A" w:rsidRDefault="00B74B8A" w:rsidP="00B74B8A">
            <w:pPr>
              <w:pStyle w:val="ListParagraph"/>
              <w:numPr>
                <w:ilvl w:val="0"/>
                <w:numId w:val="2"/>
              </w:numPr>
              <w:spacing w:before="100" w:beforeAutospacing="1" w:after="100" w:afterAutospacing="1"/>
              <w:ind w:left="338" w:right="60" w:hanging="270"/>
              <w:rPr>
                <w:rFonts w:ascii="Helvetica" w:hAnsi="Helvetica" w:cs="Helvetica"/>
                <w:sz w:val="20"/>
                <w:szCs w:val="20"/>
              </w:rPr>
            </w:pPr>
            <w:r>
              <w:rPr>
                <w:rFonts w:ascii="Helvetica" w:hAnsi="Helvetica" w:cs="Helvetica"/>
                <w:sz w:val="20"/>
                <w:szCs w:val="20"/>
              </w:rPr>
              <w:t>Vagrant</w:t>
            </w:r>
          </w:p>
          <w:p w14:paraId="75BB00D9" w14:textId="6CFB5E34" w:rsidR="00975763" w:rsidRDefault="00975763" w:rsidP="00B74B8A">
            <w:pPr>
              <w:pStyle w:val="ListParagraph"/>
              <w:numPr>
                <w:ilvl w:val="0"/>
                <w:numId w:val="2"/>
              </w:numPr>
              <w:spacing w:before="100" w:beforeAutospacing="1" w:after="100" w:afterAutospacing="1"/>
              <w:ind w:left="338" w:right="60" w:hanging="270"/>
              <w:rPr>
                <w:rFonts w:ascii="Helvetica" w:hAnsi="Helvetica" w:cs="Helvetica"/>
                <w:sz w:val="20"/>
                <w:szCs w:val="20"/>
              </w:rPr>
            </w:pPr>
            <w:proofErr w:type="spellStart"/>
            <w:r>
              <w:rPr>
                <w:rFonts w:ascii="Helvetica" w:hAnsi="Helvetica" w:cs="Helvetica"/>
                <w:sz w:val="20"/>
                <w:szCs w:val="20"/>
              </w:rPr>
              <w:t>ZeroMQ</w:t>
            </w:r>
            <w:proofErr w:type="spellEnd"/>
          </w:p>
          <w:p w14:paraId="4DF38072" w14:textId="5ED5C85F" w:rsidR="00975763" w:rsidRDefault="00975763" w:rsidP="00B74B8A">
            <w:pPr>
              <w:pStyle w:val="ListParagraph"/>
              <w:numPr>
                <w:ilvl w:val="0"/>
                <w:numId w:val="2"/>
              </w:numPr>
              <w:spacing w:before="100" w:beforeAutospacing="1" w:after="100" w:afterAutospacing="1"/>
              <w:ind w:left="338" w:right="60" w:hanging="270"/>
              <w:rPr>
                <w:rFonts w:ascii="Helvetica" w:hAnsi="Helvetica" w:cs="Helvetica"/>
                <w:sz w:val="20"/>
                <w:szCs w:val="20"/>
              </w:rPr>
            </w:pPr>
            <w:r>
              <w:rPr>
                <w:rFonts w:ascii="Helvetica" w:hAnsi="Helvetica" w:cs="Helvetica"/>
                <w:sz w:val="20"/>
                <w:szCs w:val="20"/>
              </w:rPr>
              <w:t>RabbitMQ</w:t>
            </w:r>
          </w:p>
          <w:p w14:paraId="7A8B3B11" w14:textId="3BDF63B8" w:rsidR="00975763" w:rsidRPr="00B74B8A" w:rsidRDefault="00975763" w:rsidP="00975763">
            <w:pPr>
              <w:pStyle w:val="ListParagraph"/>
              <w:spacing w:before="100" w:beforeAutospacing="1" w:after="100" w:afterAutospacing="1"/>
              <w:ind w:left="338" w:right="60"/>
              <w:rPr>
                <w:rFonts w:ascii="Helvetica" w:hAnsi="Helvetica" w:cs="Helvetica"/>
                <w:sz w:val="20"/>
                <w:szCs w:val="20"/>
              </w:rPr>
            </w:pPr>
          </w:p>
        </w:tc>
        <w:tc>
          <w:tcPr>
            <w:tcW w:w="1574" w:type="dxa"/>
            <w:shd w:val="clear" w:color="auto" w:fill="auto"/>
          </w:tcPr>
          <w:p w14:paraId="64E4A054" w14:textId="7BDA25C6" w:rsidR="00B74B8A" w:rsidRDefault="00B74B8A" w:rsidP="00FB0D66">
            <w:pPr>
              <w:pStyle w:val="ListParagraph"/>
              <w:numPr>
                <w:ilvl w:val="0"/>
                <w:numId w:val="2"/>
              </w:numPr>
              <w:spacing w:before="100" w:beforeAutospacing="1" w:after="100" w:afterAutospacing="1"/>
              <w:ind w:left="348" w:right="-110" w:hanging="280"/>
              <w:rPr>
                <w:rFonts w:ascii="Helvetica" w:hAnsi="Helvetica" w:cs="Helvetica"/>
                <w:sz w:val="20"/>
                <w:szCs w:val="20"/>
              </w:rPr>
            </w:pPr>
            <w:proofErr w:type="spellStart"/>
            <w:r>
              <w:rPr>
                <w:rFonts w:ascii="Helvetica" w:hAnsi="Helvetica" w:cs="Helvetica"/>
                <w:sz w:val="20"/>
                <w:szCs w:val="20"/>
              </w:rPr>
              <w:t>SpringBoot</w:t>
            </w:r>
            <w:proofErr w:type="spellEnd"/>
          </w:p>
          <w:p w14:paraId="7E28C391" w14:textId="628008F6" w:rsidR="00B74B8A" w:rsidRDefault="00B74B8A" w:rsidP="00C85078">
            <w:pPr>
              <w:pStyle w:val="ListParagraph"/>
              <w:numPr>
                <w:ilvl w:val="0"/>
                <w:numId w:val="2"/>
              </w:numPr>
              <w:spacing w:before="100" w:beforeAutospacing="1" w:after="100" w:afterAutospacing="1"/>
              <w:ind w:left="348" w:right="-16" w:hanging="280"/>
              <w:rPr>
                <w:rFonts w:ascii="Helvetica" w:hAnsi="Helvetica" w:cs="Helvetica"/>
                <w:sz w:val="20"/>
                <w:szCs w:val="20"/>
              </w:rPr>
            </w:pPr>
            <w:r w:rsidRPr="00883FB5">
              <w:rPr>
                <w:rFonts w:ascii="Helvetica" w:hAnsi="Helvetica" w:cs="Helvetica"/>
                <w:sz w:val="20"/>
                <w:szCs w:val="20"/>
              </w:rPr>
              <w:t>Hibernate</w:t>
            </w:r>
          </w:p>
          <w:p w14:paraId="0B005180" w14:textId="77777777" w:rsidR="00B74B8A" w:rsidRDefault="00B74B8A" w:rsidP="00C85078">
            <w:pPr>
              <w:pStyle w:val="ListParagraph"/>
              <w:numPr>
                <w:ilvl w:val="0"/>
                <w:numId w:val="2"/>
              </w:numPr>
              <w:spacing w:before="100" w:beforeAutospacing="1" w:after="100" w:afterAutospacing="1"/>
              <w:ind w:left="348" w:right="-16" w:hanging="280"/>
              <w:rPr>
                <w:rFonts w:ascii="Helvetica" w:hAnsi="Helvetica" w:cs="Helvetica"/>
                <w:sz w:val="20"/>
                <w:szCs w:val="20"/>
              </w:rPr>
            </w:pPr>
            <w:r>
              <w:rPr>
                <w:rFonts w:ascii="Helvetica" w:hAnsi="Helvetica" w:cs="Helvetica"/>
                <w:sz w:val="20"/>
                <w:szCs w:val="20"/>
              </w:rPr>
              <w:t>LMAX</w:t>
            </w:r>
          </w:p>
          <w:p w14:paraId="50680D2F" w14:textId="77777777" w:rsidR="00B74B8A" w:rsidRDefault="00B74B8A" w:rsidP="00B74B8A">
            <w:pPr>
              <w:pStyle w:val="ListParagraph"/>
              <w:numPr>
                <w:ilvl w:val="0"/>
                <w:numId w:val="2"/>
              </w:numPr>
              <w:spacing w:before="100" w:beforeAutospacing="1" w:after="100" w:afterAutospacing="1"/>
              <w:ind w:left="348" w:right="-16" w:hanging="280"/>
              <w:rPr>
                <w:rFonts w:ascii="Helvetica" w:hAnsi="Helvetica" w:cs="Helvetica"/>
                <w:sz w:val="20"/>
                <w:szCs w:val="20"/>
              </w:rPr>
            </w:pPr>
            <w:r>
              <w:rPr>
                <w:rFonts w:ascii="Helvetica" w:hAnsi="Helvetica" w:cs="Helvetica"/>
                <w:sz w:val="20"/>
                <w:szCs w:val="20"/>
              </w:rPr>
              <w:t>Cucumber</w:t>
            </w:r>
          </w:p>
          <w:p w14:paraId="07DE786D" w14:textId="77777777" w:rsidR="00975763" w:rsidRDefault="00D402BA" w:rsidP="00B74B8A">
            <w:pPr>
              <w:pStyle w:val="ListParagraph"/>
              <w:numPr>
                <w:ilvl w:val="0"/>
                <w:numId w:val="2"/>
              </w:numPr>
              <w:spacing w:before="100" w:beforeAutospacing="1" w:after="100" w:afterAutospacing="1"/>
              <w:ind w:left="348" w:right="-16" w:hanging="280"/>
              <w:rPr>
                <w:rFonts w:ascii="Helvetica" w:hAnsi="Helvetica" w:cs="Helvetica"/>
                <w:sz w:val="20"/>
                <w:szCs w:val="20"/>
              </w:rPr>
            </w:pPr>
            <w:r>
              <w:rPr>
                <w:rFonts w:ascii="Helvetica" w:hAnsi="Helvetica" w:cs="Helvetica"/>
                <w:sz w:val="20"/>
                <w:szCs w:val="20"/>
              </w:rPr>
              <w:t>AWS</w:t>
            </w:r>
          </w:p>
          <w:p w14:paraId="4A65F994" w14:textId="228588CE" w:rsidR="00D402BA" w:rsidRPr="00B74B8A" w:rsidRDefault="00D402BA" w:rsidP="00B74B8A">
            <w:pPr>
              <w:pStyle w:val="ListParagraph"/>
              <w:numPr>
                <w:ilvl w:val="0"/>
                <w:numId w:val="2"/>
              </w:numPr>
              <w:spacing w:before="100" w:beforeAutospacing="1" w:after="100" w:afterAutospacing="1"/>
              <w:ind w:left="348" w:right="-16" w:hanging="280"/>
              <w:rPr>
                <w:rFonts w:ascii="Helvetica" w:hAnsi="Helvetica" w:cs="Helvetica"/>
                <w:sz w:val="20"/>
                <w:szCs w:val="20"/>
              </w:rPr>
            </w:pPr>
            <w:r>
              <w:rPr>
                <w:rFonts w:ascii="Helvetica" w:hAnsi="Helvetica" w:cs="Helvetica"/>
                <w:sz w:val="20"/>
                <w:szCs w:val="20"/>
              </w:rPr>
              <w:t>Azure</w:t>
            </w:r>
          </w:p>
        </w:tc>
        <w:tc>
          <w:tcPr>
            <w:tcW w:w="1846" w:type="dxa"/>
            <w:shd w:val="clear" w:color="auto" w:fill="auto"/>
          </w:tcPr>
          <w:p w14:paraId="1EEC481A" w14:textId="2A410120" w:rsidR="00B74B8A" w:rsidRDefault="00B74B8A" w:rsidP="00FB0D66">
            <w:pPr>
              <w:pStyle w:val="ListParagraph"/>
              <w:numPr>
                <w:ilvl w:val="0"/>
                <w:numId w:val="2"/>
              </w:numPr>
              <w:spacing w:before="100" w:beforeAutospacing="1" w:after="100" w:afterAutospacing="1"/>
              <w:ind w:left="344" w:right="-63" w:hanging="276"/>
              <w:rPr>
                <w:rFonts w:ascii="Helvetica" w:hAnsi="Helvetica" w:cs="Helvetica"/>
                <w:sz w:val="20"/>
                <w:szCs w:val="20"/>
              </w:rPr>
            </w:pPr>
            <w:r w:rsidRPr="00883FB5">
              <w:rPr>
                <w:rFonts w:ascii="Helvetica" w:hAnsi="Helvetica" w:cs="Helvetica"/>
                <w:sz w:val="20"/>
                <w:szCs w:val="20"/>
              </w:rPr>
              <w:t>Jenkins</w:t>
            </w:r>
          </w:p>
          <w:p w14:paraId="1AD4ECAA" w14:textId="5168887C" w:rsidR="00B74B8A" w:rsidRDefault="00B74B8A" w:rsidP="00FB0D66">
            <w:pPr>
              <w:pStyle w:val="ListParagraph"/>
              <w:numPr>
                <w:ilvl w:val="0"/>
                <w:numId w:val="2"/>
              </w:numPr>
              <w:spacing w:before="100" w:beforeAutospacing="1" w:after="100" w:afterAutospacing="1"/>
              <w:ind w:left="344" w:right="637" w:hanging="276"/>
              <w:rPr>
                <w:rFonts w:ascii="Helvetica" w:hAnsi="Helvetica" w:cs="Helvetica"/>
                <w:sz w:val="20"/>
                <w:szCs w:val="20"/>
              </w:rPr>
            </w:pPr>
            <w:r>
              <w:rPr>
                <w:rFonts w:ascii="Helvetica" w:hAnsi="Helvetica" w:cs="Helvetica"/>
                <w:sz w:val="20"/>
                <w:szCs w:val="20"/>
              </w:rPr>
              <w:t>GitLab</w:t>
            </w:r>
          </w:p>
          <w:p w14:paraId="5FFEAFE0" w14:textId="77777777" w:rsidR="00B74B8A" w:rsidRDefault="00B74B8A" w:rsidP="00B74B8A">
            <w:pPr>
              <w:pStyle w:val="ListParagraph"/>
              <w:numPr>
                <w:ilvl w:val="0"/>
                <w:numId w:val="2"/>
              </w:numPr>
              <w:spacing w:before="100" w:beforeAutospacing="1" w:after="100" w:afterAutospacing="1"/>
              <w:ind w:left="344" w:right="-123" w:hanging="276"/>
              <w:rPr>
                <w:rFonts w:ascii="Helvetica" w:hAnsi="Helvetica" w:cs="Helvetica"/>
                <w:sz w:val="20"/>
                <w:szCs w:val="20"/>
              </w:rPr>
            </w:pPr>
            <w:r>
              <w:rPr>
                <w:rFonts w:ascii="Helvetica" w:hAnsi="Helvetica" w:cs="Helvetica"/>
                <w:sz w:val="20"/>
                <w:szCs w:val="20"/>
              </w:rPr>
              <w:t xml:space="preserve">SonarQube </w:t>
            </w:r>
          </w:p>
          <w:p w14:paraId="4692FBDD" w14:textId="77777777" w:rsidR="00B74B8A" w:rsidRDefault="00B74B8A" w:rsidP="00C85078">
            <w:pPr>
              <w:pStyle w:val="ListParagraph"/>
              <w:numPr>
                <w:ilvl w:val="0"/>
                <w:numId w:val="2"/>
              </w:numPr>
              <w:spacing w:before="100" w:beforeAutospacing="1" w:after="100" w:afterAutospacing="1"/>
              <w:ind w:left="344" w:right="-13" w:hanging="276"/>
              <w:rPr>
                <w:rFonts w:ascii="Helvetica" w:hAnsi="Helvetica" w:cs="Helvetica"/>
                <w:sz w:val="20"/>
                <w:szCs w:val="20"/>
              </w:rPr>
            </w:pPr>
            <w:proofErr w:type="spellStart"/>
            <w:r>
              <w:rPr>
                <w:rFonts w:ascii="Helvetica" w:hAnsi="Helvetica" w:cs="Helvetica"/>
                <w:sz w:val="20"/>
                <w:szCs w:val="20"/>
              </w:rPr>
              <w:t>JProfiler</w:t>
            </w:r>
            <w:proofErr w:type="spellEnd"/>
          </w:p>
          <w:p w14:paraId="045437E0" w14:textId="06AC406E" w:rsidR="00D402BA" w:rsidRDefault="00D402BA" w:rsidP="00C85078">
            <w:pPr>
              <w:pStyle w:val="ListParagraph"/>
              <w:numPr>
                <w:ilvl w:val="0"/>
                <w:numId w:val="2"/>
              </w:numPr>
              <w:spacing w:before="100" w:beforeAutospacing="1" w:after="100" w:afterAutospacing="1"/>
              <w:ind w:left="344" w:right="-13" w:hanging="276"/>
              <w:rPr>
                <w:rFonts w:ascii="Helvetica" w:hAnsi="Helvetica" w:cs="Helvetica"/>
                <w:sz w:val="20"/>
                <w:szCs w:val="20"/>
              </w:rPr>
            </w:pPr>
            <w:r>
              <w:rPr>
                <w:rFonts w:ascii="Helvetica" w:hAnsi="Helvetica" w:cs="Helvetica"/>
                <w:sz w:val="20"/>
                <w:szCs w:val="20"/>
              </w:rPr>
              <w:t>JMeter</w:t>
            </w:r>
          </w:p>
          <w:p w14:paraId="1D39D9CF" w14:textId="09BECC12" w:rsidR="00D402BA" w:rsidRDefault="00D402BA" w:rsidP="00C85078">
            <w:pPr>
              <w:pStyle w:val="ListParagraph"/>
              <w:numPr>
                <w:ilvl w:val="0"/>
                <w:numId w:val="2"/>
              </w:numPr>
              <w:spacing w:before="100" w:beforeAutospacing="1" w:after="100" w:afterAutospacing="1"/>
              <w:ind w:left="344" w:right="-13" w:hanging="276"/>
              <w:rPr>
                <w:rFonts w:ascii="Helvetica" w:hAnsi="Helvetica" w:cs="Helvetica"/>
                <w:sz w:val="20"/>
                <w:szCs w:val="20"/>
              </w:rPr>
            </w:pPr>
            <w:r>
              <w:rPr>
                <w:rFonts w:ascii="Helvetica" w:hAnsi="Helvetica" w:cs="Helvetica"/>
                <w:sz w:val="20"/>
                <w:szCs w:val="20"/>
              </w:rPr>
              <w:t>K6</w:t>
            </w:r>
          </w:p>
          <w:p w14:paraId="45248D17" w14:textId="12176499" w:rsidR="00B74B8A" w:rsidRPr="0019458E" w:rsidRDefault="00B74B8A" w:rsidP="00D402BA">
            <w:pPr>
              <w:pStyle w:val="ListParagraph"/>
              <w:spacing w:before="100" w:beforeAutospacing="1" w:after="100" w:afterAutospacing="1"/>
              <w:ind w:left="344" w:right="-13"/>
              <w:rPr>
                <w:rFonts w:ascii="Helvetica" w:hAnsi="Helvetica" w:cs="Helvetica"/>
                <w:sz w:val="20"/>
                <w:szCs w:val="20"/>
              </w:rPr>
            </w:pPr>
          </w:p>
        </w:tc>
        <w:tc>
          <w:tcPr>
            <w:tcW w:w="1170" w:type="dxa"/>
            <w:shd w:val="clear" w:color="auto" w:fill="auto"/>
          </w:tcPr>
          <w:p w14:paraId="4A5CD8C7" w14:textId="3F55EFB4" w:rsidR="00B74B8A" w:rsidRDefault="00B74B8A" w:rsidP="004E5DD5">
            <w:pPr>
              <w:pStyle w:val="ListParagraph"/>
              <w:numPr>
                <w:ilvl w:val="0"/>
                <w:numId w:val="2"/>
              </w:numPr>
              <w:spacing w:before="100" w:beforeAutospacing="1" w:after="100" w:afterAutospacing="1"/>
              <w:ind w:left="246" w:right="105"/>
              <w:rPr>
                <w:rFonts w:ascii="Helvetica" w:hAnsi="Helvetica" w:cs="Helvetica"/>
                <w:sz w:val="20"/>
                <w:szCs w:val="20"/>
              </w:rPr>
            </w:pPr>
            <w:r>
              <w:rPr>
                <w:rFonts w:ascii="Helvetica" w:hAnsi="Helvetica" w:cs="Helvetica"/>
                <w:sz w:val="20"/>
                <w:szCs w:val="20"/>
              </w:rPr>
              <w:t>Agile</w:t>
            </w:r>
          </w:p>
          <w:p w14:paraId="5ED9A6E7" w14:textId="7A85F565" w:rsidR="00B74B8A" w:rsidRDefault="00B74B8A" w:rsidP="004E5DD5">
            <w:pPr>
              <w:pStyle w:val="ListParagraph"/>
              <w:numPr>
                <w:ilvl w:val="0"/>
                <w:numId w:val="2"/>
              </w:numPr>
              <w:spacing w:before="100" w:beforeAutospacing="1" w:after="100" w:afterAutospacing="1"/>
              <w:ind w:left="246" w:right="105"/>
              <w:rPr>
                <w:rFonts w:ascii="Helvetica" w:hAnsi="Helvetica" w:cs="Helvetica"/>
                <w:sz w:val="20"/>
                <w:szCs w:val="20"/>
              </w:rPr>
            </w:pPr>
            <w:r>
              <w:rPr>
                <w:rFonts w:ascii="Helvetica" w:hAnsi="Helvetica" w:cs="Helvetica"/>
                <w:sz w:val="20"/>
                <w:szCs w:val="20"/>
              </w:rPr>
              <w:t>Scrum</w:t>
            </w:r>
          </w:p>
          <w:p w14:paraId="0024198F" w14:textId="0BCF135B" w:rsidR="00B74B8A" w:rsidRDefault="00B74B8A" w:rsidP="004E5DD5">
            <w:pPr>
              <w:pStyle w:val="ListParagraph"/>
              <w:numPr>
                <w:ilvl w:val="0"/>
                <w:numId w:val="2"/>
              </w:numPr>
              <w:spacing w:before="100" w:beforeAutospacing="1" w:after="100" w:afterAutospacing="1"/>
              <w:ind w:left="246" w:right="105"/>
              <w:rPr>
                <w:rFonts w:ascii="Helvetica" w:hAnsi="Helvetica" w:cs="Helvetica"/>
                <w:sz w:val="20"/>
                <w:szCs w:val="20"/>
              </w:rPr>
            </w:pPr>
            <w:r>
              <w:rPr>
                <w:rFonts w:ascii="Helvetica" w:hAnsi="Helvetica" w:cs="Helvetica"/>
                <w:sz w:val="20"/>
                <w:szCs w:val="20"/>
              </w:rPr>
              <w:t>BDD</w:t>
            </w:r>
          </w:p>
          <w:p w14:paraId="15E91F0B" w14:textId="7B80BABB" w:rsidR="00B74B8A" w:rsidRDefault="00B74B8A" w:rsidP="004E5DD5">
            <w:pPr>
              <w:pStyle w:val="ListParagraph"/>
              <w:numPr>
                <w:ilvl w:val="0"/>
                <w:numId w:val="2"/>
              </w:numPr>
              <w:spacing w:before="100" w:beforeAutospacing="1" w:after="100" w:afterAutospacing="1"/>
              <w:ind w:left="246" w:right="105"/>
              <w:rPr>
                <w:rFonts w:ascii="Helvetica" w:hAnsi="Helvetica" w:cs="Helvetica"/>
                <w:sz w:val="20"/>
                <w:szCs w:val="20"/>
              </w:rPr>
            </w:pPr>
            <w:r w:rsidRPr="00C85078">
              <w:rPr>
                <w:rFonts w:ascii="Helvetica" w:hAnsi="Helvetica" w:cs="Helvetica"/>
                <w:sz w:val="20"/>
                <w:szCs w:val="20"/>
              </w:rPr>
              <w:t>UML</w:t>
            </w:r>
          </w:p>
          <w:p w14:paraId="1D86F8BC" w14:textId="27B4A691" w:rsidR="00D402BA" w:rsidRDefault="00D402BA" w:rsidP="004E5DD5">
            <w:pPr>
              <w:pStyle w:val="ListParagraph"/>
              <w:numPr>
                <w:ilvl w:val="0"/>
                <w:numId w:val="2"/>
              </w:numPr>
              <w:spacing w:before="100" w:beforeAutospacing="1" w:after="100" w:afterAutospacing="1"/>
              <w:ind w:left="246" w:right="105"/>
              <w:rPr>
                <w:rFonts w:ascii="Helvetica" w:hAnsi="Helvetica" w:cs="Helvetica"/>
                <w:sz w:val="20"/>
                <w:szCs w:val="20"/>
              </w:rPr>
            </w:pPr>
            <w:r>
              <w:rPr>
                <w:rFonts w:ascii="Helvetica" w:hAnsi="Helvetica" w:cs="Helvetica"/>
                <w:sz w:val="20"/>
                <w:szCs w:val="20"/>
              </w:rPr>
              <w:t>DB2</w:t>
            </w:r>
          </w:p>
          <w:p w14:paraId="7B385436" w14:textId="37AE44BD" w:rsidR="00D402BA" w:rsidRPr="00D402BA" w:rsidRDefault="00D402BA" w:rsidP="004E5DD5">
            <w:pPr>
              <w:pStyle w:val="ListParagraph"/>
              <w:numPr>
                <w:ilvl w:val="0"/>
                <w:numId w:val="2"/>
              </w:numPr>
              <w:spacing w:before="100" w:beforeAutospacing="1" w:after="100" w:afterAutospacing="1"/>
              <w:ind w:left="246" w:right="105"/>
              <w:rPr>
                <w:rFonts w:ascii="Helvetica" w:hAnsi="Helvetica" w:cs="Helvetica"/>
                <w:sz w:val="20"/>
                <w:szCs w:val="20"/>
              </w:rPr>
            </w:pPr>
            <w:r>
              <w:rPr>
                <w:rFonts w:ascii="Helvetica" w:hAnsi="Helvetica" w:cs="Helvetica"/>
                <w:sz w:val="20"/>
                <w:szCs w:val="20"/>
              </w:rPr>
              <w:t>Git</w:t>
            </w:r>
          </w:p>
          <w:p w14:paraId="26457B88" w14:textId="7610E7F1" w:rsidR="00B74B8A" w:rsidRPr="00883FB5" w:rsidRDefault="00B74B8A" w:rsidP="00FB0D66">
            <w:pPr>
              <w:pStyle w:val="ListParagraph"/>
              <w:spacing w:before="100" w:beforeAutospacing="1" w:after="100" w:afterAutospacing="1"/>
              <w:ind w:left="428" w:right="105" w:hanging="360"/>
              <w:rPr>
                <w:rFonts w:ascii="Helvetica" w:hAnsi="Helvetica" w:cs="Helvetica"/>
                <w:sz w:val="20"/>
                <w:szCs w:val="20"/>
              </w:rPr>
            </w:pPr>
          </w:p>
        </w:tc>
        <w:tc>
          <w:tcPr>
            <w:tcW w:w="1800" w:type="dxa"/>
          </w:tcPr>
          <w:p w14:paraId="28411CE7" w14:textId="7AF04594" w:rsidR="00B74B8A" w:rsidRPr="00B74B8A" w:rsidRDefault="00B74B8A" w:rsidP="00B74B8A">
            <w:pPr>
              <w:pStyle w:val="ListParagraph"/>
              <w:numPr>
                <w:ilvl w:val="0"/>
                <w:numId w:val="2"/>
              </w:numPr>
              <w:spacing w:before="100" w:beforeAutospacing="1" w:after="100" w:afterAutospacing="1"/>
              <w:ind w:left="428" w:right="65"/>
              <w:rPr>
                <w:rFonts w:ascii="Helvetica" w:hAnsi="Helvetica" w:cs="Helvetica"/>
                <w:sz w:val="20"/>
                <w:szCs w:val="20"/>
              </w:rPr>
            </w:pPr>
            <w:r w:rsidRPr="00B74B8A">
              <w:rPr>
                <w:rFonts w:ascii="Helvetica" w:hAnsi="Helvetica" w:cs="Helvetica"/>
                <w:sz w:val="20"/>
                <w:szCs w:val="20"/>
              </w:rPr>
              <w:t>JIRA</w:t>
            </w:r>
          </w:p>
          <w:p w14:paraId="5903707F" w14:textId="77777777" w:rsidR="00B74B8A" w:rsidRDefault="00B74B8A" w:rsidP="00C85078">
            <w:pPr>
              <w:pStyle w:val="ListParagraph"/>
              <w:numPr>
                <w:ilvl w:val="0"/>
                <w:numId w:val="2"/>
              </w:numPr>
              <w:spacing w:before="100" w:beforeAutospacing="1" w:after="100" w:afterAutospacing="1"/>
              <w:ind w:left="428" w:right="65"/>
              <w:rPr>
                <w:rFonts w:ascii="Helvetica" w:hAnsi="Helvetica" w:cs="Helvetica"/>
                <w:sz w:val="20"/>
                <w:szCs w:val="20"/>
              </w:rPr>
            </w:pPr>
            <w:r>
              <w:rPr>
                <w:rFonts w:ascii="Helvetica" w:hAnsi="Helvetica" w:cs="Helvetica"/>
                <w:sz w:val="20"/>
                <w:szCs w:val="20"/>
              </w:rPr>
              <w:t>Gerrit</w:t>
            </w:r>
          </w:p>
          <w:p w14:paraId="33003086" w14:textId="77777777" w:rsidR="00B74B8A" w:rsidRDefault="00B74B8A" w:rsidP="00C85078">
            <w:pPr>
              <w:pStyle w:val="ListParagraph"/>
              <w:numPr>
                <w:ilvl w:val="0"/>
                <w:numId w:val="2"/>
              </w:numPr>
              <w:spacing w:before="100" w:beforeAutospacing="1" w:after="100" w:afterAutospacing="1"/>
              <w:ind w:left="428" w:right="65"/>
              <w:rPr>
                <w:rFonts w:ascii="Helvetica" w:hAnsi="Helvetica" w:cs="Helvetica"/>
                <w:sz w:val="20"/>
                <w:szCs w:val="20"/>
              </w:rPr>
            </w:pPr>
            <w:proofErr w:type="spellStart"/>
            <w:r w:rsidRPr="00C85078">
              <w:rPr>
                <w:rFonts w:ascii="Helvetica" w:hAnsi="Helvetica" w:cs="Helvetica"/>
                <w:sz w:val="20"/>
                <w:szCs w:val="20"/>
              </w:rPr>
              <w:t>RestAPI</w:t>
            </w:r>
            <w:proofErr w:type="spellEnd"/>
          </w:p>
          <w:p w14:paraId="410E98B3" w14:textId="77777777" w:rsidR="00D402BA" w:rsidRDefault="00D402BA" w:rsidP="00C85078">
            <w:pPr>
              <w:pStyle w:val="ListParagraph"/>
              <w:numPr>
                <w:ilvl w:val="0"/>
                <w:numId w:val="2"/>
              </w:numPr>
              <w:spacing w:before="100" w:beforeAutospacing="1" w:after="100" w:afterAutospacing="1"/>
              <w:ind w:left="428" w:right="65"/>
              <w:rPr>
                <w:rFonts w:ascii="Helvetica" w:hAnsi="Helvetica" w:cs="Helvetica"/>
                <w:sz w:val="20"/>
                <w:szCs w:val="20"/>
              </w:rPr>
            </w:pPr>
            <w:r>
              <w:rPr>
                <w:rFonts w:ascii="Helvetica" w:hAnsi="Helvetica" w:cs="Helvetica"/>
                <w:sz w:val="20"/>
                <w:szCs w:val="20"/>
              </w:rPr>
              <w:t>Sybase</w:t>
            </w:r>
          </w:p>
          <w:p w14:paraId="3D749EA3" w14:textId="77777777" w:rsidR="004E5DD5" w:rsidRDefault="00D402BA" w:rsidP="004E5DD5">
            <w:pPr>
              <w:pStyle w:val="ListParagraph"/>
              <w:numPr>
                <w:ilvl w:val="0"/>
                <w:numId w:val="2"/>
              </w:numPr>
              <w:spacing w:before="100" w:beforeAutospacing="1" w:after="100" w:afterAutospacing="1"/>
              <w:ind w:left="428" w:right="65"/>
              <w:rPr>
                <w:rFonts w:ascii="Helvetica" w:hAnsi="Helvetica" w:cs="Helvetica"/>
                <w:sz w:val="20"/>
                <w:szCs w:val="20"/>
              </w:rPr>
            </w:pPr>
            <w:r>
              <w:rPr>
                <w:rFonts w:ascii="Helvetica" w:hAnsi="Helvetica" w:cs="Helvetica"/>
                <w:sz w:val="20"/>
                <w:szCs w:val="20"/>
              </w:rPr>
              <w:t>MS SQL</w:t>
            </w:r>
          </w:p>
          <w:p w14:paraId="7DDA066A" w14:textId="19110835" w:rsidR="00D402BA" w:rsidRPr="00FB0D66" w:rsidRDefault="004E5DD5" w:rsidP="004E5DD5">
            <w:pPr>
              <w:pStyle w:val="ListParagraph"/>
              <w:numPr>
                <w:ilvl w:val="0"/>
                <w:numId w:val="2"/>
              </w:numPr>
              <w:spacing w:before="100" w:beforeAutospacing="1" w:after="100" w:afterAutospacing="1"/>
              <w:ind w:left="428" w:right="65"/>
              <w:rPr>
                <w:rFonts w:ascii="Helvetica" w:hAnsi="Helvetica" w:cs="Helvetica"/>
                <w:sz w:val="20"/>
                <w:szCs w:val="20"/>
              </w:rPr>
            </w:pPr>
            <w:r>
              <w:rPr>
                <w:rFonts w:ascii="Helvetica" w:hAnsi="Helvetica" w:cs="Helvetica"/>
                <w:sz w:val="20"/>
                <w:szCs w:val="20"/>
              </w:rPr>
              <w:t>PostgreSQL</w:t>
            </w:r>
          </w:p>
        </w:tc>
        <w:tc>
          <w:tcPr>
            <w:tcW w:w="1350" w:type="dxa"/>
          </w:tcPr>
          <w:p w14:paraId="4734DA2B" w14:textId="77777777" w:rsidR="00B74B8A" w:rsidRDefault="00B74B8A" w:rsidP="004E5DD5">
            <w:pPr>
              <w:pStyle w:val="ListParagraph"/>
              <w:numPr>
                <w:ilvl w:val="0"/>
                <w:numId w:val="2"/>
              </w:numPr>
              <w:spacing w:before="100" w:beforeAutospacing="1" w:after="100" w:afterAutospacing="1"/>
              <w:ind w:left="162" w:right="-105" w:hanging="270"/>
              <w:rPr>
                <w:rFonts w:ascii="Helvetica" w:hAnsi="Helvetica" w:cs="Helvetica"/>
                <w:sz w:val="20"/>
                <w:szCs w:val="20"/>
              </w:rPr>
            </w:pPr>
            <w:r>
              <w:rPr>
                <w:rFonts w:ascii="Helvetica" w:hAnsi="Helvetica" w:cs="Helvetica"/>
                <w:sz w:val="20"/>
                <w:szCs w:val="20"/>
              </w:rPr>
              <w:t>JBoss</w:t>
            </w:r>
          </w:p>
          <w:p w14:paraId="2B2EC441" w14:textId="77777777" w:rsidR="00B74B8A" w:rsidRDefault="00B74B8A" w:rsidP="004E5DD5">
            <w:pPr>
              <w:pStyle w:val="ListParagraph"/>
              <w:numPr>
                <w:ilvl w:val="0"/>
                <w:numId w:val="2"/>
              </w:numPr>
              <w:spacing w:before="100" w:beforeAutospacing="1" w:after="100" w:afterAutospacing="1"/>
              <w:ind w:left="162" w:right="-105" w:hanging="270"/>
              <w:rPr>
                <w:rFonts w:ascii="Helvetica" w:hAnsi="Helvetica" w:cs="Helvetica"/>
                <w:sz w:val="20"/>
                <w:szCs w:val="20"/>
              </w:rPr>
            </w:pPr>
            <w:r>
              <w:rPr>
                <w:rFonts w:ascii="Helvetica" w:hAnsi="Helvetica" w:cs="Helvetica"/>
                <w:sz w:val="20"/>
                <w:szCs w:val="20"/>
              </w:rPr>
              <w:t>Mockito</w:t>
            </w:r>
          </w:p>
          <w:p w14:paraId="40DA755F" w14:textId="77777777" w:rsidR="00B74B8A" w:rsidRDefault="00B74B8A" w:rsidP="004E5DD5">
            <w:pPr>
              <w:pStyle w:val="ListParagraph"/>
              <w:numPr>
                <w:ilvl w:val="0"/>
                <w:numId w:val="2"/>
              </w:numPr>
              <w:spacing w:before="100" w:beforeAutospacing="1" w:after="100" w:afterAutospacing="1"/>
              <w:ind w:left="162" w:right="-105" w:hanging="270"/>
              <w:rPr>
                <w:rFonts w:ascii="Helvetica" w:hAnsi="Helvetica" w:cs="Helvetica"/>
                <w:sz w:val="20"/>
                <w:szCs w:val="20"/>
              </w:rPr>
            </w:pPr>
            <w:r>
              <w:rPr>
                <w:rFonts w:ascii="Helvetica" w:hAnsi="Helvetica" w:cs="Helvetica"/>
                <w:sz w:val="20"/>
                <w:szCs w:val="20"/>
              </w:rPr>
              <w:t>SVN</w:t>
            </w:r>
          </w:p>
          <w:p w14:paraId="5ABB406E" w14:textId="77777777" w:rsidR="00B74B8A" w:rsidRDefault="00B74B8A" w:rsidP="004E5DD5">
            <w:pPr>
              <w:pStyle w:val="ListParagraph"/>
              <w:numPr>
                <w:ilvl w:val="0"/>
                <w:numId w:val="2"/>
              </w:numPr>
              <w:spacing w:before="100" w:beforeAutospacing="1" w:after="100" w:afterAutospacing="1"/>
              <w:ind w:left="162" w:right="-105" w:hanging="270"/>
              <w:rPr>
                <w:rFonts w:ascii="Helvetica" w:hAnsi="Helvetica" w:cs="Helvetica"/>
                <w:sz w:val="20"/>
                <w:szCs w:val="20"/>
              </w:rPr>
            </w:pPr>
            <w:r>
              <w:rPr>
                <w:rFonts w:ascii="Helvetica" w:hAnsi="Helvetica" w:cs="Helvetica"/>
                <w:sz w:val="20"/>
                <w:szCs w:val="20"/>
              </w:rPr>
              <w:t>HTML</w:t>
            </w:r>
          </w:p>
          <w:p w14:paraId="2AE9BB87" w14:textId="77777777" w:rsidR="00D402BA" w:rsidRDefault="00D402BA" w:rsidP="004E5DD5">
            <w:pPr>
              <w:pStyle w:val="ListParagraph"/>
              <w:numPr>
                <w:ilvl w:val="0"/>
                <w:numId w:val="2"/>
              </w:numPr>
              <w:spacing w:before="100" w:beforeAutospacing="1" w:after="100" w:afterAutospacing="1"/>
              <w:ind w:left="162" w:right="-105" w:hanging="270"/>
              <w:rPr>
                <w:rFonts w:ascii="Helvetica" w:hAnsi="Helvetica" w:cs="Helvetica"/>
                <w:sz w:val="20"/>
                <w:szCs w:val="20"/>
              </w:rPr>
            </w:pPr>
            <w:r>
              <w:rPr>
                <w:rFonts w:ascii="Helvetica" w:hAnsi="Helvetica" w:cs="Helvetica"/>
                <w:sz w:val="20"/>
                <w:szCs w:val="20"/>
              </w:rPr>
              <w:t>MongoDB</w:t>
            </w:r>
          </w:p>
          <w:p w14:paraId="3C901595" w14:textId="673A9CCD" w:rsidR="00D402BA" w:rsidRPr="00FB0D66" w:rsidRDefault="004E5DD5" w:rsidP="004E5DD5">
            <w:pPr>
              <w:pStyle w:val="ListParagraph"/>
              <w:numPr>
                <w:ilvl w:val="0"/>
                <w:numId w:val="2"/>
              </w:numPr>
              <w:spacing w:before="100" w:beforeAutospacing="1" w:after="100" w:afterAutospacing="1"/>
              <w:ind w:left="162" w:right="-105" w:hanging="270"/>
              <w:rPr>
                <w:rFonts w:ascii="Helvetica" w:hAnsi="Helvetica" w:cs="Helvetica"/>
                <w:sz w:val="20"/>
                <w:szCs w:val="20"/>
              </w:rPr>
            </w:pPr>
            <w:r>
              <w:rPr>
                <w:rFonts w:ascii="Helvetica" w:hAnsi="Helvetica" w:cs="Helvetica"/>
                <w:sz w:val="20"/>
                <w:szCs w:val="20"/>
              </w:rPr>
              <w:t>EC2</w:t>
            </w:r>
          </w:p>
        </w:tc>
      </w:tr>
    </w:tbl>
    <w:p w14:paraId="633F1600" w14:textId="77777777" w:rsidR="00E768DC" w:rsidRPr="00A20AC0" w:rsidRDefault="00E768DC" w:rsidP="0025668D">
      <w:pPr>
        <w:spacing w:before="120" w:after="120"/>
        <w:ind w:right="425" w:firstLine="142"/>
        <w:jc w:val="center"/>
        <w:rPr>
          <w:rFonts w:ascii="Courier New" w:hAnsi="Courier New" w:cs="Courier New"/>
          <w:b/>
        </w:rPr>
        <w:sectPr w:rsidR="00E768DC" w:rsidRPr="00A20AC0" w:rsidSect="00C67B5A">
          <w:footerReference w:type="even" r:id="rId14"/>
          <w:footerReference w:type="default" r:id="rId15"/>
          <w:pgSz w:w="11900" w:h="16840"/>
          <w:pgMar w:top="562" w:right="562" w:bottom="1253" w:left="562" w:header="706" w:footer="965" w:gutter="0"/>
          <w:pgBorders w:zOrder="back" w:offsetFrom="page">
            <w:top w:val="single" w:sz="18" w:space="24" w:color="404040"/>
            <w:left w:val="single" w:sz="18" w:space="24" w:color="404040"/>
            <w:bottom w:val="single" w:sz="18" w:space="24" w:color="404040"/>
            <w:right w:val="single" w:sz="18" w:space="24" w:color="404040"/>
          </w:pgBorders>
          <w:cols w:space="708"/>
          <w:docGrid w:linePitch="360"/>
        </w:sectPr>
      </w:pPr>
    </w:p>
    <w:p w14:paraId="394E653F" w14:textId="3CFE2109" w:rsidR="001929FF" w:rsidRPr="004E5DD5" w:rsidRDefault="001929FF" w:rsidP="004C6578">
      <w:pPr>
        <w:tabs>
          <w:tab w:val="left" w:pos="10348"/>
        </w:tabs>
        <w:spacing w:before="120" w:line="276" w:lineRule="auto"/>
        <w:ind w:right="425" w:firstLine="142"/>
        <w:jc w:val="center"/>
        <w:rPr>
          <w:rFonts w:ascii="Raleway" w:hAnsi="Raleway" w:cs="Courier New"/>
          <w:b/>
        </w:rPr>
      </w:pPr>
      <w:r w:rsidRPr="004E5DD5">
        <w:rPr>
          <w:rFonts w:ascii="Raleway" w:hAnsi="Raleway" w:cs="Courier New"/>
          <w:b/>
        </w:rPr>
        <w:t>Certifications</w:t>
      </w:r>
    </w:p>
    <w:tbl>
      <w:tblPr>
        <w:tblW w:w="0" w:type="auto"/>
        <w:tblInd w:w="392" w:type="dxa"/>
        <w:tblLayout w:type="fixed"/>
        <w:tblLook w:val="04A0" w:firstRow="1" w:lastRow="0" w:firstColumn="1" w:lastColumn="0" w:noHBand="0" w:noVBand="1"/>
      </w:tblPr>
      <w:tblGrid>
        <w:gridCol w:w="3544"/>
        <w:gridCol w:w="3260"/>
        <w:gridCol w:w="992"/>
        <w:gridCol w:w="2552"/>
      </w:tblGrid>
      <w:tr w:rsidR="009654D1" w:rsidRPr="008D3789" w14:paraId="15011D31" w14:textId="77777777" w:rsidTr="009654D1">
        <w:tc>
          <w:tcPr>
            <w:tcW w:w="3544" w:type="dxa"/>
            <w:shd w:val="clear" w:color="auto" w:fill="auto"/>
          </w:tcPr>
          <w:p w14:paraId="5376953A" w14:textId="492105E7" w:rsidR="00163471" w:rsidRPr="00883FB5" w:rsidRDefault="00163471" w:rsidP="008D3789">
            <w:pPr>
              <w:tabs>
                <w:tab w:val="left" w:pos="10348"/>
              </w:tabs>
              <w:contextualSpacing/>
              <w:rPr>
                <w:rFonts w:ascii="Arial" w:hAnsi="Arial" w:cs="Arial"/>
                <w:b/>
                <w:color w:val="000000"/>
                <w:sz w:val="20"/>
                <w:szCs w:val="20"/>
              </w:rPr>
            </w:pPr>
            <w:r w:rsidRPr="00883FB5">
              <w:rPr>
                <w:rFonts w:ascii="Arial" w:hAnsi="Arial" w:cs="Arial"/>
                <w:b/>
                <w:color w:val="000000"/>
                <w:sz w:val="20"/>
                <w:szCs w:val="20"/>
              </w:rPr>
              <w:t xml:space="preserve">Oracle Certified Associate </w:t>
            </w:r>
          </w:p>
        </w:tc>
        <w:tc>
          <w:tcPr>
            <w:tcW w:w="3260" w:type="dxa"/>
            <w:shd w:val="clear" w:color="auto" w:fill="auto"/>
          </w:tcPr>
          <w:p w14:paraId="23CF9425" w14:textId="4AC14D45"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color w:val="000000"/>
                <w:sz w:val="20"/>
                <w:szCs w:val="20"/>
              </w:rPr>
              <w:t>Java SE 7 Programmer I</w:t>
            </w:r>
          </w:p>
        </w:tc>
        <w:tc>
          <w:tcPr>
            <w:tcW w:w="992" w:type="dxa"/>
            <w:shd w:val="clear" w:color="auto" w:fill="auto"/>
          </w:tcPr>
          <w:p w14:paraId="0747C504" w14:textId="3E36A71E" w:rsidR="00163471" w:rsidRPr="00883FB5" w:rsidRDefault="00163471" w:rsidP="008D3789">
            <w:pPr>
              <w:tabs>
                <w:tab w:val="left" w:pos="10348"/>
              </w:tabs>
              <w:ind w:left="-250" w:firstLine="250"/>
              <w:contextualSpacing/>
              <w:rPr>
                <w:rFonts w:ascii="Arial" w:hAnsi="Arial" w:cs="Arial"/>
                <w:b/>
                <w:sz w:val="20"/>
                <w:szCs w:val="20"/>
              </w:rPr>
            </w:pPr>
            <w:r w:rsidRPr="00883FB5">
              <w:rPr>
                <w:rFonts w:ascii="Arial" w:hAnsi="Arial" w:cs="Arial"/>
                <w:b/>
                <w:color w:val="000000"/>
                <w:sz w:val="20"/>
                <w:szCs w:val="20"/>
              </w:rPr>
              <w:t>90%</w:t>
            </w:r>
          </w:p>
        </w:tc>
        <w:tc>
          <w:tcPr>
            <w:tcW w:w="2552" w:type="dxa"/>
            <w:shd w:val="clear" w:color="auto" w:fill="auto"/>
          </w:tcPr>
          <w:p w14:paraId="675DCFFD" w14:textId="12EC569F" w:rsidR="00163471" w:rsidRPr="00883FB5" w:rsidRDefault="00163471" w:rsidP="008D3789">
            <w:pPr>
              <w:tabs>
                <w:tab w:val="left" w:pos="10348"/>
              </w:tabs>
              <w:ind w:right="-108"/>
              <w:contextualSpacing/>
              <w:jc w:val="right"/>
              <w:rPr>
                <w:rFonts w:ascii="Arial" w:hAnsi="Arial" w:cs="Arial"/>
                <w:sz w:val="20"/>
                <w:szCs w:val="20"/>
              </w:rPr>
            </w:pPr>
            <w:r w:rsidRPr="00883FB5">
              <w:rPr>
                <w:rFonts w:ascii="Arial" w:hAnsi="Arial" w:cs="Arial"/>
                <w:color w:val="000000"/>
                <w:sz w:val="20"/>
                <w:szCs w:val="20"/>
                <w:u w:val="single"/>
              </w:rPr>
              <w:t>January 2015</w:t>
            </w:r>
          </w:p>
        </w:tc>
      </w:tr>
      <w:tr w:rsidR="009654D1" w:rsidRPr="008D3789" w14:paraId="29B495BF" w14:textId="77777777" w:rsidTr="009654D1">
        <w:tc>
          <w:tcPr>
            <w:tcW w:w="3544" w:type="dxa"/>
            <w:shd w:val="clear" w:color="auto" w:fill="auto"/>
          </w:tcPr>
          <w:p w14:paraId="49CA043C" w14:textId="77777777" w:rsidR="00163471" w:rsidRDefault="00163471" w:rsidP="008D3789">
            <w:pPr>
              <w:tabs>
                <w:tab w:val="left" w:pos="10348"/>
              </w:tabs>
              <w:contextualSpacing/>
              <w:rPr>
                <w:rFonts w:ascii="Arial" w:hAnsi="Arial" w:cs="Arial"/>
                <w:b/>
                <w:color w:val="000000"/>
                <w:sz w:val="20"/>
                <w:szCs w:val="20"/>
              </w:rPr>
            </w:pPr>
            <w:r w:rsidRPr="00883FB5">
              <w:rPr>
                <w:rFonts w:ascii="Arial" w:hAnsi="Arial" w:cs="Arial"/>
                <w:b/>
                <w:color w:val="000000"/>
                <w:sz w:val="20"/>
                <w:szCs w:val="20"/>
              </w:rPr>
              <w:t>Oracle Certified Professional</w:t>
            </w:r>
          </w:p>
          <w:p w14:paraId="66C99313" w14:textId="07ED1A87" w:rsidR="00975763" w:rsidRPr="00883FB5" w:rsidRDefault="00975763" w:rsidP="008D3789">
            <w:pPr>
              <w:tabs>
                <w:tab w:val="left" w:pos="10348"/>
              </w:tabs>
              <w:contextualSpacing/>
              <w:rPr>
                <w:rFonts w:ascii="Arial" w:hAnsi="Arial" w:cs="Arial"/>
                <w:b/>
                <w:sz w:val="20"/>
                <w:szCs w:val="20"/>
              </w:rPr>
            </w:pPr>
            <w:r>
              <w:rPr>
                <w:rFonts w:ascii="Arial" w:hAnsi="Arial" w:cs="Arial"/>
                <w:b/>
                <w:color w:val="000000"/>
                <w:sz w:val="20"/>
                <w:szCs w:val="20"/>
              </w:rPr>
              <w:t>AWS Certified Developer</w:t>
            </w:r>
          </w:p>
        </w:tc>
        <w:tc>
          <w:tcPr>
            <w:tcW w:w="3260" w:type="dxa"/>
            <w:shd w:val="clear" w:color="auto" w:fill="auto"/>
          </w:tcPr>
          <w:p w14:paraId="04A141AC" w14:textId="77777777" w:rsidR="00163471" w:rsidRDefault="00163471" w:rsidP="008D3789">
            <w:pPr>
              <w:tabs>
                <w:tab w:val="left" w:pos="10348"/>
              </w:tabs>
              <w:contextualSpacing/>
              <w:rPr>
                <w:rFonts w:ascii="Arial" w:hAnsi="Arial" w:cs="Arial"/>
                <w:color w:val="000000"/>
                <w:sz w:val="20"/>
                <w:szCs w:val="20"/>
              </w:rPr>
            </w:pPr>
            <w:r w:rsidRPr="00883FB5">
              <w:rPr>
                <w:rFonts w:ascii="Arial" w:hAnsi="Arial" w:cs="Arial"/>
                <w:color w:val="000000"/>
                <w:sz w:val="20"/>
                <w:szCs w:val="20"/>
              </w:rPr>
              <w:t>Java SE 7 Programmer II</w:t>
            </w:r>
          </w:p>
          <w:p w14:paraId="757C66E7" w14:textId="44D6488A" w:rsidR="00975763" w:rsidRPr="00481BD2" w:rsidRDefault="00481BD2" w:rsidP="008D3789">
            <w:pPr>
              <w:tabs>
                <w:tab w:val="left" w:pos="10348"/>
              </w:tabs>
              <w:contextualSpacing/>
              <w:rPr>
                <w:rFonts w:ascii="Arial" w:hAnsi="Arial" w:cs="Arial"/>
                <w:bCs/>
                <w:sz w:val="20"/>
                <w:szCs w:val="20"/>
              </w:rPr>
            </w:pPr>
            <w:r w:rsidRPr="00481BD2">
              <w:rPr>
                <w:rFonts w:ascii="Arial" w:hAnsi="Arial" w:cs="Arial"/>
                <w:bCs/>
                <w:sz w:val="20"/>
                <w:szCs w:val="20"/>
              </w:rPr>
              <w:t>AWS Certified Developer</w:t>
            </w:r>
            <w:r>
              <w:rPr>
                <w:rFonts w:ascii="Arial" w:hAnsi="Arial" w:cs="Arial"/>
                <w:bCs/>
                <w:sz w:val="20"/>
                <w:szCs w:val="20"/>
              </w:rPr>
              <w:t xml:space="preserve">                                      </w:t>
            </w:r>
          </w:p>
        </w:tc>
        <w:tc>
          <w:tcPr>
            <w:tcW w:w="992" w:type="dxa"/>
            <w:shd w:val="clear" w:color="auto" w:fill="auto"/>
          </w:tcPr>
          <w:p w14:paraId="42745DD4" w14:textId="77777777" w:rsidR="00163471" w:rsidRDefault="00163471" w:rsidP="008D3789">
            <w:pPr>
              <w:tabs>
                <w:tab w:val="left" w:pos="10348"/>
              </w:tabs>
              <w:contextualSpacing/>
              <w:rPr>
                <w:rFonts w:ascii="Arial" w:hAnsi="Arial" w:cs="Arial"/>
                <w:b/>
                <w:color w:val="000000"/>
                <w:sz w:val="20"/>
                <w:szCs w:val="20"/>
              </w:rPr>
            </w:pPr>
            <w:r w:rsidRPr="00883FB5">
              <w:rPr>
                <w:rFonts w:ascii="Arial" w:hAnsi="Arial" w:cs="Arial"/>
                <w:b/>
                <w:color w:val="000000"/>
                <w:sz w:val="20"/>
                <w:szCs w:val="20"/>
              </w:rPr>
              <w:t>86%</w:t>
            </w:r>
          </w:p>
          <w:p w14:paraId="5E1C3B88" w14:textId="2F814233" w:rsidR="00CF7A98" w:rsidRPr="00883FB5" w:rsidRDefault="00CF7A98" w:rsidP="008D3789">
            <w:pPr>
              <w:tabs>
                <w:tab w:val="left" w:pos="10348"/>
              </w:tabs>
              <w:contextualSpacing/>
              <w:rPr>
                <w:rFonts w:ascii="Arial" w:hAnsi="Arial" w:cs="Arial"/>
                <w:b/>
                <w:sz w:val="20"/>
                <w:szCs w:val="20"/>
              </w:rPr>
            </w:pPr>
            <w:r>
              <w:rPr>
                <w:rFonts w:ascii="Arial" w:hAnsi="Arial" w:cs="Arial"/>
                <w:b/>
                <w:color w:val="000000"/>
                <w:sz w:val="20"/>
                <w:szCs w:val="20"/>
              </w:rPr>
              <w:t>83%</w:t>
            </w:r>
          </w:p>
        </w:tc>
        <w:tc>
          <w:tcPr>
            <w:tcW w:w="2552" w:type="dxa"/>
            <w:shd w:val="clear" w:color="auto" w:fill="auto"/>
          </w:tcPr>
          <w:p w14:paraId="062E47C8" w14:textId="77777777" w:rsidR="00163471" w:rsidRDefault="00163471" w:rsidP="008D3789">
            <w:pPr>
              <w:tabs>
                <w:tab w:val="left" w:pos="10348"/>
              </w:tabs>
              <w:ind w:right="-108"/>
              <w:contextualSpacing/>
              <w:jc w:val="right"/>
              <w:rPr>
                <w:rFonts w:ascii="Arial" w:hAnsi="Arial" w:cs="Arial"/>
                <w:color w:val="000000"/>
                <w:sz w:val="20"/>
                <w:szCs w:val="20"/>
                <w:u w:val="single"/>
              </w:rPr>
            </w:pPr>
            <w:r w:rsidRPr="00883FB5">
              <w:rPr>
                <w:rFonts w:ascii="Arial" w:hAnsi="Arial" w:cs="Arial"/>
                <w:color w:val="000000"/>
                <w:sz w:val="20"/>
                <w:szCs w:val="20"/>
                <w:u w:val="single"/>
              </w:rPr>
              <w:t>February 2015</w:t>
            </w:r>
          </w:p>
          <w:p w14:paraId="7C24C55E" w14:textId="54847451" w:rsidR="00481BD2" w:rsidRPr="00883FB5" w:rsidRDefault="00481BD2" w:rsidP="008D3789">
            <w:pPr>
              <w:tabs>
                <w:tab w:val="left" w:pos="10348"/>
              </w:tabs>
              <w:ind w:right="-108"/>
              <w:contextualSpacing/>
              <w:jc w:val="right"/>
              <w:rPr>
                <w:rFonts w:ascii="Arial" w:hAnsi="Arial" w:cs="Arial"/>
                <w:sz w:val="20"/>
                <w:szCs w:val="20"/>
              </w:rPr>
            </w:pPr>
            <w:r>
              <w:rPr>
                <w:rFonts w:ascii="Arial" w:hAnsi="Arial" w:cs="Arial"/>
                <w:color w:val="000000"/>
                <w:sz w:val="20"/>
                <w:szCs w:val="20"/>
                <w:u w:val="single"/>
              </w:rPr>
              <w:t>August 2020</w:t>
            </w:r>
          </w:p>
        </w:tc>
      </w:tr>
    </w:tbl>
    <w:p w14:paraId="75FACEA1" w14:textId="77777777" w:rsidR="004E5DD5" w:rsidRDefault="004E5DD5" w:rsidP="00E715BF">
      <w:pPr>
        <w:spacing w:before="120" w:after="120"/>
        <w:ind w:right="425" w:firstLine="142"/>
        <w:jc w:val="center"/>
        <w:rPr>
          <w:rFonts w:ascii="Courier New" w:hAnsi="Courier New" w:cs="Courier New"/>
          <w:b/>
        </w:rPr>
      </w:pPr>
    </w:p>
    <w:p w14:paraId="186DDF94" w14:textId="02B1B1B3" w:rsidR="006A1ED0" w:rsidRPr="00E715BF" w:rsidRDefault="001929FF" w:rsidP="00E715BF">
      <w:pPr>
        <w:spacing w:before="120" w:after="120"/>
        <w:ind w:right="425" w:firstLine="142"/>
        <w:jc w:val="center"/>
        <w:rPr>
          <w:rFonts w:ascii="Courier New" w:hAnsi="Courier New" w:cs="Courier New"/>
          <w:b/>
        </w:rPr>
      </w:pPr>
      <w:r>
        <w:rPr>
          <w:rFonts w:ascii="Courier New" w:hAnsi="Courier New" w:cs="Courier New"/>
          <w:b/>
        </w:rPr>
        <w:t>Professional Experience</w:t>
      </w:r>
      <w:r w:rsidR="00B92AEB">
        <w:rPr>
          <w:rFonts w:ascii="Courier New" w:hAnsi="Courier New" w:cs="Courier New"/>
          <w:b/>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B351BC" w:rsidRPr="00B351BC" w14:paraId="65229289" w14:textId="77777777" w:rsidTr="00D95A48">
        <w:tc>
          <w:tcPr>
            <w:tcW w:w="7471" w:type="dxa"/>
            <w:tcMar>
              <w:top w:w="100" w:type="dxa"/>
              <w:left w:w="100" w:type="dxa"/>
              <w:bottom w:w="100" w:type="dxa"/>
              <w:right w:w="100" w:type="dxa"/>
            </w:tcMar>
            <w:hideMark/>
          </w:tcPr>
          <w:p w14:paraId="7AEB8D82" w14:textId="1F4A6C90" w:rsidR="006A1ED0" w:rsidRPr="004E5DD5" w:rsidRDefault="00E715BF" w:rsidP="00A159E6">
            <w:pPr>
              <w:pStyle w:val="NormalWeb"/>
              <w:spacing w:before="0" w:beforeAutospacing="0" w:after="0" w:afterAutospacing="0" w:line="0" w:lineRule="atLeast"/>
              <w:ind w:firstLine="90"/>
              <w:rPr>
                <w:rFonts w:ascii="Arial" w:hAnsi="Arial" w:cs="Arial"/>
                <w:b/>
                <w:sz w:val="22"/>
                <w:szCs w:val="22"/>
                <w:u w:val="single"/>
              </w:rPr>
            </w:pPr>
            <w:r w:rsidRPr="004E5DD5">
              <w:rPr>
                <w:rFonts w:ascii="Arial" w:hAnsi="Arial" w:cs="Arial"/>
                <w:b/>
                <w:sz w:val="22"/>
                <w:szCs w:val="22"/>
                <w:u w:val="single"/>
              </w:rPr>
              <w:t>BJSS I</w:t>
            </w:r>
            <w:r w:rsidR="00195499" w:rsidRPr="004E5DD5">
              <w:rPr>
                <w:rFonts w:ascii="Arial" w:hAnsi="Arial" w:cs="Arial"/>
                <w:b/>
                <w:sz w:val="22"/>
                <w:szCs w:val="22"/>
                <w:u w:val="single"/>
              </w:rPr>
              <w:t>NC</w:t>
            </w:r>
            <w:r w:rsidRPr="004E5DD5">
              <w:rPr>
                <w:rFonts w:ascii="Arial" w:hAnsi="Arial" w:cs="Arial"/>
                <w:b/>
                <w:sz w:val="22"/>
                <w:szCs w:val="22"/>
                <w:u w:val="single"/>
              </w:rPr>
              <w:t xml:space="preserve"> </w:t>
            </w:r>
            <w:r w:rsidR="006A1ED0" w:rsidRPr="004E5DD5">
              <w:rPr>
                <w:rFonts w:ascii="Arial" w:hAnsi="Arial" w:cs="Arial"/>
                <w:b/>
                <w:sz w:val="22"/>
                <w:szCs w:val="22"/>
                <w:u w:val="single"/>
              </w:rPr>
              <w:t xml:space="preserve">/ </w:t>
            </w:r>
            <w:r w:rsidR="00481BD2" w:rsidRPr="004E5DD5">
              <w:rPr>
                <w:rFonts w:ascii="Arial" w:hAnsi="Arial" w:cs="Arial"/>
                <w:b/>
                <w:sz w:val="22"/>
                <w:szCs w:val="22"/>
                <w:u w:val="single"/>
              </w:rPr>
              <w:t>Software Architect/TPM</w:t>
            </w:r>
            <w:r w:rsidR="006A1ED0" w:rsidRPr="004E5DD5">
              <w:rPr>
                <w:rFonts w:ascii="Arial" w:hAnsi="Arial" w:cs="Arial"/>
                <w:b/>
                <w:sz w:val="22"/>
                <w:szCs w:val="22"/>
                <w:u w:val="single"/>
              </w:rPr>
              <w:t xml:space="preserve"> </w:t>
            </w:r>
            <w:r w:rsidR="00195499" w:rsidRPr="004E5DD5">
              <w:rPr>
                <w:rFonts w:ascii="Arial" w:hAnsi="Arial" w:cs="Arial"/>
                <w:b/>
                <w:sz w:val="22"/>
                <w:szCs w:val="22"/>
                <w:u w:val="single"/>
              </w:rPr>
              <w:t xml:space="preserve">/ </w:t>
            </w:r>
            <w:r w:rsidR="006A1ED0" w:rsidRPr="004E5DD5">
              <w:rPr>
                <w:rFonts w:ascii="Arial" w:hAnsi="Arial" w:cs="Arial"/>
                <w:b/>
                <w:sz w:val="22"/>
                <w:szCs w:val="22"/>
                <w:u w:val="single"/>
              </w:rPr>
              <w:t>Full Time</w:t>
            </w:r>
          </w:p>
        </w:tc>
        <w:tc>
          <w:tcPr>
            <w:tcW w:w="3260" w:type="dxa"/>
            <w:tcMar>
              <w:top w:w="100" w:type="dxa"/>
              <w:left w:w="100" w:type="dxa"/>
              <w:bottom w:w="100" w:type="dxa"/>
              <w:right w:w="100" w:type="dxa"/>
            </w:tcMar>
            <w:hideMark/>
          </w:tcPr>
          <w:p w14:paraId="39A0B3E8" w14:textId="1AEBAD41" w:rsidR="006A1ED0" w:rsidRPr="004E5DD5" w:rsidRDefault="00E715BF" w:rsidP="00D95A48">
            <w:pPr>
              <w:pStyle w:val="NormalWeb"/>
              <w:spacing w:before="0" w:beforeAutospacing="0" w:after="0" w:afterAutospacing="0" w:line="0" w:lineRule="atLeast"/>
              <w:ind w:left="2026" w:right="-100" w:hanging="1276"/>
              <w:jc w:val="right"/>
              <w:rPr>
                <w:rFonts w:ascii="Arial" w:hAnsi="Arial" w:cs="Arial"/>
                <w:b/>
                <w:sz w:val="22"/>
                <w:szCs w:val="22"/>
                <w:u w:val="single"/>
              </w:rPr>
            </w:pPr>
            <w:r w:rsidRPr="004E5DD5">
              <w:rPr>
                <w:rFonts w:ascii="Arial" w:hAnsi="Arial" w:cs="Arial"/>
                <w:b/>
                <w:sz w:val="22"/>
                <w:szCs w:val="22"/>
                <w:u w:val="single"/>
              </w:rPr>
              <w:t>Apr</w:t>
            </w:r>
            <w:r w:rsidR="006A1ED0" w:rsidRPr="004E5DD5">
              <w:rPr>
                <w:rFonts w:ascii="Arial" w:hAnsi="Arial" w:cs="Arial"/>
                <w:b/>
                <w:sz w:val="22"/>
                <w:szCs w:val="22"/>
                <w:u w:val="single"/>
              </w:rPr>
              <w:t xml:space="preserve"> 201</w:t>
            </w:r>
            <w:r w:rsidRPr="004E5DD5">
              <w:rPr>
                <w:rFonts w:ascii="Arial" w:hAnsi="Arial" w:cs="Arial"/>
                <w:b/>
                <w:sz w:val="22"/>
                <w:szCs w:val="22"/>
                <w:u w:val="single"/>
              </w:rPr>
              <w:t>8</w:t>
            </w:r>
            <w:r w:rsidR="006A1ED0" w:rsidRPr="004E5DD5">
              <w:rPr>
                <w:rFonts w:ascii="Arial" w:hAnsi="Arial" w:cs="Arial"/>
                <w:b/>
                <w:sz w:val="22"/>
                <w:szCs w:val="22"/>
                <w:u w:val="single"/>
              </w:rPr>
              <w:t xml:space="preserve"> – </w:t>
            </w:r>
            <w:r w:rsidRPr="004E5DD5">
              <w:rPr>
                <w:rFonts w:ascii="Arial" w:hAnsi="Arial" w:cs="Arial"/>
                <w:b/>
                <w:sz w:val="22"/>
                <w:szCs w:val="22"/>
                <w:u w:val="single"/>
              </w:rPr>
              <w:t>Current</w:t>
            </w:r>
          </w:p>
        </w:tc>
      </w:tr>
    </w:tbl>
    <w:p w14:paraId="321F6ED4" w14:textId="0E77E99A" w:rsidR="006A1ED0" w:rsidRDefault="00E715BF" w:rsidP="006A1ED0">
      <w:pPr>
        <w:pStyle w:val="EndnoteText"/>
        <w:ind w:left="180" w:hanging="90"/>
        <w:rPr>
          <w:rFonts w:ascii="Helvetica" w:hAnsi="Helvetica" w:cs="Helvetica"/>
          <w:sz w:val="20"/>
          <w:szCs w:val="20"/>
        </w:rPr>
      </w:pPr>
      <w:r w:rsidRPr="00B351BC">
        <w:rPr>
          <w:rFonts w:ascii="Helvetica" w:hAnsi="Helvetica" w:cs="Helvetica"/>
          <w:sz w:val="20"/>
          <w:szCs w:val="20"/>
        </w:rPr>
        <w:t>BJSS is an award-winning</w:t>
      </w:r>
      <w:r w:rsidR="00FB0D66">
        <w:rPr>
          <w:rFonts w:ascii="Helvetica" w:hAnsi="Helvetica" w:cs="Helvetica"/>
          <w:sz w:val="20"/>
          <w:szCs w:val="20"/>
        </w:rPr>
        <w:t xml:space="preserve"> </w:t>
      </w:r>
      <w:r w:rsidRPr="00B351BC">
        <w:rPr>
          <w:rFonts w:ascii="Helvetica" w:hAnsi="Helvetica" w:cs="Helvetica"/>
          <w:sz w:val="20"/>
          <w:szCs w:val="20"/>
        </w:rPr>
        <w:t>(</w:t>
      </w:r>
      <w:r w:rsidRPr="00B351BC">
        <w:rPr>
          <w:rFonts w:ascii="Helvetica" w:hAnsi="Helvetica" w:cs="Helvetica"/>
          <w:sz w:val="20"/>
          <w:szCs w:val="20"/>
          <w:shd w:val="clear" w:color="auto" w:fill="FFFFFF"/>
        </w:rPr>
        <w:t>Queen’s Award for Enterprise</w:t>
      </w:r>
      <w:r w:rsidRPr="00E715BF">
        <w:rPr>
          <w:rFonts w:ascii="Helvetica" w:hAnsi="Helvetica" w:cs="Helvetica"/>
          <w:sz w:val="20"/>
          <w:szCs w:val="20"/>
        </w:rPr>
        <w:t>) delivery focusing IT consultancy</w:t>
      </w:r>
    </w:p>
    <w:p w14:paraId="5F4A5EFC" w14:textId="4D70C939" w:rsidR="007B728D" w:rsidRDefault="007B728D" w:rsidP="007B728D">
      <w:pPr>
        <w:pStyle w:val="NormalWeb"/>
        <w:spacing w:before="0" w:beforeAutospacing="0" w:after="0" w:afterAutospacing="0" w:line="0" w:lineRule="atLeast"/>
        <w:ind w:firstLine="90"/>
        <w:rPr>
          <w:rFonts w:ascii="Arial" w:hAnsi="Arial" w:cs="Arial"/>
          <w:b/>
          <w:color w:val="222222"/>
          <w:u w:val="single"/>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481BD2" w:rsidRPr="00B47F10" w14:paraId="4C4A37B0" w14:textId="77777777" w:rsidTr="00A33754">
        <w:trPr>
          <w:trHeight w:val="27"/>
        </w:trPr>
        <w:tc>
          <w:tcPr>
            <w:tcW w:w="7471" w:type="dxa"/>
            <w:tcMar>
              <w:top w:w="100" w:type="dxa"/>
              <w:left w:w="100" w:type="dxa"/>
              <w:bottom w:w="100" w:type="dxa"/>
              <w:right w:w="100" w:type="dxa"/>
            </w:tcMar>
            <w:hideMark/>
          </w:tcPr>
          <w:p w14:paraId="1CB1009A" w14:textId="77777777" w:rsidR="00481BD2" w:rsidRDefault="00481BD2" w:rsidP="00481BD2">
            <w:pPr>
              <w:pStyle w:val="NormalWeb"/>
              <w:spacing w:before="0" w:beforeAutospacing="0" w:after="0" w:afterAutospacing="0" w:line="0" w:lineRule="atLeast"/>
              <w:ind w:firstLine="90"/>
              <w:rPr>
                <w:rFonts w:ascii="Arial" w:hAnsi="Arial" w:cs="Arial"/>
                <w:b/>
                <w:color w:val="222222"/>
                <w:u w:val="single"/>
                <w:shd w:val="clear" w:color="auto" w:fill="FFFFFF"/>
              </w:rPr>
            </w:pPr>
            <w:r w:rsidRPr="007B728D">
              <w:rPr>
                <w:rFonts w:ascii="Arial" w:hAnsi="Arial" w:cs="Arial"/>
                <w:b/>
                <w:color w:val="222222"/>
                <w:u w:val="single"/>
                <w:shd w:val="clear" w:color="auto" w:fill="FFFFFF"/>
              </w:rPr>
              <w:t>Goldman Sachs Services LLC</w:t>
            </w:r>
            <w:r>
              <w:rPr>
                <w:rFonts w:ascii="Arial" w:hAnsi="Arial" w:cs="Arial"/>
                <w:b/>
                <w:color w:val="222222"/>
                <w:u w:val="single"/>
                <w:shd w:val="clear" w:color="auto" w:fill="FFFFFF"/>
              </w:rPr>
              <w:t xml:space="preserve"> / Internal Audit</w:t>
            </w:r>
          </w:p>
          <w:p w14:paraId="2AC3BFD9" w14:textId="02DABDD3" w:rsidR="00481BD2" w:rsidRPr="00E715BF" w:rsidRDefault="00481BD2" w:rsidP="00A33754">
            <w:pPr>
              <w:pStyle w:val="NormalWeb"/>
              <w:spacing w:before="0" w:beforeAutospacing="0" w:after="0" w:afterAutospacing="0" w:line="0" w:lineRule="atLeast"/>
              <w:ind w:firstLine="90"/>
              <w:rPr>
                <w:rFonts w:ascii="Arial" w:hAnsi="Arial" w:cs="Arial"/>
                <w:b/>
                <w:color w:val="000000"/>
                <w:sz w:val="22"/>
                <w:szCs w:val="22"/>
                <w:u w:val="single"/>
              </w:rPr>
            </w:pPr>
            <w:r>
              <w:rPr>
                <w:rFonts w:ascii="Arial" w:hAnsi="Arial" w:cs="Arial"/>
                <w:b/>
                <w:color w:val="222222"/>
                <w:u w:val="single"/>
                <w:shd w:val="clear" w:color="auto" w:fill="FFFFFF"/>
              </w:rPr>
              <w:t xml:space="preserve"> </w:t>
            </w:r>
          </w:p>
        </w:tc>
        <w:tc>
          <w:tcPr>
            <w:tcW w:w="3260" w:type="dxa"/>
            <w:tcMar>
              <w:top w:w="100" w:type="dxa"/>
              <w:left w:w="100" w:type="dxa"/>
              <w:bottom w:w="100" w:type="dxa"/>
              <w:right w:w="100" w:type="dxa"/>
            </w:tcMar>
            <w:hideMark/>
          </w:tcPr>
          <w:p w14:paraId="32A3ADAB" w14:textId="442863DB" w:rsidR="00481BD2" w:rsidRPr="00195499" w:rsidRDefault="00CF7A98" w:rsidP="00A33754">
            <w:pPr>
              <w:pStyle w:val="NormalWeb"/>
              <w:spacing w:before="0" w:beforeAutospacing="0" w:after="0" w:afterAutospacing="0" w:line="0" w:lineRule="atLeast"/>
              <w:ind w:left="2026" w:right="-100" w:hanging="1276"/>
              <w:jc w:val="right"/>
              <w:rPr>
                <w:rFonts w:ascii="Arial" w:hAnsi="Arial" w:cs="Arial"/>
                <w:b/>
              </w:rPr>
            </w:pPr>
            <w:r>
              <w:rPr>
                <w:rFonts w:ascii="Arial" w:hAnsi="Arial" w:cs="Arial"/>
                <w:b/>
                <w:color w:val="000000"/>
                <w:u w:val="single"/>
              </w:rPr>
              <w:t>Jan</w:t>
            </w:r>
            <w:r w:rsidR="00481BD2" w:rsidRPr="00195499">
              <w:rPr>
                <w:rFonts w:ascii="Arial" w:hAnsi="Arial" w:cs="Arial"/>
                <w:b/>
                <w:color w:val="000000"/>
                <w:u w:val="single"/>
              </w:rPr>
              <w:t xml:space="preserve"> 20</w:t>
            </w:r>
            <w:r>
              <w:rPr>
                <w:rFonts w:ascii="Arial" w:hAnsi="Arial" w:cs="Arial"/>
                <w:b/>
                <w:color w:val="000000"/>
                <w:u w:val="single"/>
              </w:rPr>
              <w:t>22</w:t>
            </w:r>
            <w:r w:rsidR="00481BD2">
              <w:rPr>
                <w:rFonts w:ascii="Arial" w:hAnsi="Arial" w:cs="Arial"/>
                <w:b/>
                <w:color w:val="000000"/>
                <w:u w:val="single"/>
              </w:rPr>
              <w:t xml:space="preserve"> </w:t>
            </w:r>
            <w:r w:rsidR="00481BD2" w:rsidRPr="00195499">
              <w:rPr>
                <w:rFonts w:ascii="Arial" w:hAnsi="Arial" w:cs="Arial"/>
                <w:b/>
                <w:color w:val="000000"/>
                <w:u w:val="single"/>
              </w:rPr>
              <w:t>–</w:t>
            </w:r>
            <w:r w:rsidR="00481BD2">
              <w:rPr>
                <w:rFonts w:ascii="Arial" w:hAnsi="Arial" w:cs="Arial"/>
                <w:b/>
                <w:color w:val="000000"/>
                <w:u w:val="single"/>
              </w:rPr>
              <w:t xml:space="preserve"> Jan 202</w:t>
            </w:r>
            <w:r>
              <w:rPr>
                <w:rFonts w:ascii="Arial" w:hAnsi="Arial" w:cs="Arial"/>
                <w:b/>
                <w:color w:val="000000"/>
                <w:u w:val="single"/>
              </w:rPr>
              <w:t>4</w:t>
            </w:r>
          </w:p>
        </w:tc>
      </w:tr>
    </w:tbl>
    <w:p w14:paraId="1E8E6947" w14:textId="481956DC" w:rsidR="00481BD2" w:rsidRPr="00481BD2" w:rsidRDefault="00481BD2" w:rsidP="004E5DD5">
      <w:pPr>
        <w:pStyle w:val="NormalWeb"/>
        <w:numPr>
          <w:ilvl w:val="0"/>
          <w:numId w:val="10"/>
        </w:numPr>
        <w:spacing w:before="0" w:beforeAutospacing="0" w:after="120" w:afterAutospacing="0" w:line="0" w:lineRule="atLeast"/>
        <w:ind w:left="360"/>
        <w:rPr>
          <w:rFonts w:ascii="Helvetica" w:hAnsi="Helvetica" w:cs="Helvetica"/>
          <w:color w:val="222222"/>
        </w:rPr>
      </w:pPr>
      <w:r w:rsidRPr="00481BD2">
        <w:rPr>
          <w:rFonts w:ascii="Helvetica" w:hAnsi="Helvetica" w:cs="Helvetica"/>
          <w:color w:val="222222"/>
        </w:rPr>
        <w:t>Served as a Technical Project Manager, overseeing the entire greenfield project development lifecycle from initial discovery to production deployment.</w:t>
      </w:r>
    </w:p>
    <w:p w14:paraId="636F391E" w14:textId="22F3CA7A" w:rsidR="00481BD2" w:rsidRPr="00481BD2" w:rsidRDefault="00481BD2" w:rsidP="004E5DD5">
      <w:pPr>
        <w:pStyle w:val="NormalWeb"/>
        <w:numPr>
          <w:ilvl w:val="0"/>
          <w:numId w:val="10"/>
        </w:numPr>
        <w:spacing w:before="0" w:beforeAutospacing="0" w:after="120" w:afterAutospacing="0" w:line="0" w:lineRule="atLeast"/>
        <w:ind w:left="360"/>
        <w:rPr>
          <w:rFonts w:ascii="Helvetica" w:hAnsi="Helvetica" w:cs="Helvetica"/>
          <w:color w:val="222222"/>
        </w:rPr>
      </w:pPr>
      <w:r w:rsidRPr="00481BD2">
        <w:rPr>
          <w:rFonts w:ascii="Helvetica" w:hAnsi="Helvetica" w:cs="Helvetica"/>
          <w:color w:val="222222"/>
        </w:rPr>
        <w:t>In collaboration with a Technical Architect, conducted a two-week discovery phase at project inception, defining project goals, setting up the environment, and outlining team responsibilities. This effort led to onboarding of a development team consisting of six people to execute the project. Over the life span of a project, coordinated work of up to 17 people, including up to 13 developers and 4 product owners</w:t>
      </w:r>
    </w:p>
    <w:p w14:paraId="3B8FAA95" w14:textId="17FF373B" w:rsidR="00481BD2" w:rsidRPr="00481BD2" w:rsidRDefault="00481BD2" w:rsidP="004E5DD5">
      <w:pPr>
        <w:pStyle w:val="NormalWeb"/>
        <w:numPr>
          <w:ilvl w:val="0"/>
          <w:numId w:val="10"/>
        </w:numPr>
        <w:spacing w:before="0" w:beforeAutospacing="0" w:after="120" w:afterAutospacing="0" w:line="0" w:lineRule="atLeast"/>
        <w:ind w:left="360"/>
        <w:rPr>
          <w:rFonts w:ascii="Helvetica" w:hAnsi="Helvetica" w:cs="Helvetica"/>
          <w:color w:val="222222"/>
        </w:rPr>
      </w:pPr>
      <w:r w:rsidRPr="00481BD2">
        <w:rPr>
          <w:rFonts w:ascii="Helvetica" w:hAnsi="Helvetica" w:cs="Helvetica"/>
          <w:color w:val="222222"/>
        </w:rPr>
        <w:t>Worked closely with Product Owners and Business Sponsors to identify project features and establish the technical design and architecture. Provided clear priorities to the development team and coordinated communication with other development teams to promptly resolve inter-project dependencies. Actively participated in feature code review and acceptance, ensuring adherence to high-quality standards in terms of code test coverage and final product quality.</w:t>
      </w:r>
    </w:p>
    <w:p w14:paraId="569495B1" w14:textId="2A245E6A" w:rsidR="00481BD2" w:rsidRPr="00481BD2" w:rsidRDefault="00481BD2" w:rsidP="004E5DD5">
      <w:pPr>
        <w:pStyle w:val="NormalWeb"/>
        <w:numPr>
          <w:ilvl w:val="0"/>
          <w:numId w:val="10"/>
        </w:numPr>
        <w:spacing w:before="0" w:beforeAutospacing="0" w:after="120" w:afterAutospacing="0" w:line="0" w:lineRule="atLeast"/>
        <w:ind w:left="360"/>
        <w:rPr>
          <w:rFonts w:ascii="Helvetica" w:hAnsi="Helvetica" w:cs="Helvetica"/>
          <w:color w:val="222222"/>
        </w:rPr>
      </w:pPr>
      <w:r w:rsidRPr="00481BD2">
        <w:rPr>
          <w:rFonts w:ascii="Helvetica" w:hAnsi="Helvetica" w:cs="Helvetica"/>
          <w:color w:val="222222"/>
        </w:rPr>
        <w:t xml:space="preserve">Introduced various technologies and processes to the department, including the </w:t>
      </w:r>
      <w:proofErr w:type="gramStart"/>
      <w:r w:rsidRPr="00481BD2">
        <w:rPr>
          <w:rFonts w:ascii="Helvetica" w:hAnsi="Helvetica" w:cs="Helvetica"/>
          <w:color w:val="222222"/>
        </w:rPr>
        <w:t>onboarding  of</w:t>
      </w:r>
      <w:proofErr w:type="gramEnd"/>
      <w:r w:rsidRPr="00481BD2">
        <w:rPr>
          <w:rFonts w:ascii="Helvetica" w:hAnsi="Helvetica" w:cs="Helvetica"/>
          <w:color w:val="222222"/>
        </w:rPr>
        <w:t xml:space="preserve"> a database management system and end-to-end API testing coverage technologies. Provided support to other teams adopting these technologies.</w:t>
      </w:r>
    </w:p>
    <w:p w14:paraId="121A6D69" w14:textId="1D3F8D81" w:rsidR="007B728D" w:rsidRDefault="00481BD2" w:rsidP="004E5DD5">
      <w:pPr>
        <w:pStyle w:val="NormalWeb"/>
        <w:numPr>
          <w:ilvl w:val="0"/>
          <w:numId w:val="10"/>
        </w:numPr>
        <w:spacing w:before="0" w:beforeAutospacing="0" w:after="120" w:afterAutospacing="0" w:line="0" w:lineRule="atLeast"/>
        <w:ind w:left="360"/>
        <w:rPr>
          <w:rFonts w:ascii="Arial" w:hAnsi="Arial" w:cs="Arial"/>
          <w:b/>
          <w:color w:val="222222"/>
          <w:u w:val="single"/>
          <w:shd w:val="clear" w:color="auto" w:fill="FFFFFF"/>
        </w:rPr>
      </w:pPr>
      <w:r w:rsidRPr="00481BD2">
        <w:rPr>
          <w:rFonts w:ascii="Helvetica" w:hAnsi="Helvetica" w:cs="Helvetica"/>
          <w:color w:val="222222"/>
        </w:rPr>
        <w:t>Spearheaded efforts for performance testing before the product's launch, developing performance testing scripts that could be executed from a CI/CD pipeline. Proposed automation of integration tests to maintain a high level of integration with external systems.</w:t>
      </w:r>
    </w:p>
    <w:p w14:paraId="735CB54B" w14:textId="34F69B7D" w:rsidR="007B728D" w:rsidRDefault="007B728D" w:rsidP="00481BD2">
      <w:pPr>
        <w:pStyle w:val="NormalWeb"/>
        <w:spacing w:before="0" w:beforeAutospacing="0" w:after="0" w:afterAutospacing="0" w:line="0" w:lineRule="atLeast"/>
        <w:rPr>
          <w:rFonts w:ascii="Arial" w:hAnsi="Arial" w:cs="Arial"/>
          <w:b/>
          <w:color w:val="222222"/>
          <w:u w:val="single"/>
          <w:shd w:val="clear" w:color="auto" w:fill="FFFFFF"/>
        </w:rPr>
      </w:pPr>
    </w:p>
    <w:p w14:paraId="57F290BA" w14:textId="77777777" w:rsidR="004E5DD5" w:rsidRDefault="004E5DD5" w:rsidP="00481BD2">
      <w:pPr>
        <w:pStyle w:val="NormalWeb"/>
        <w:spacing w:before="0" w:beforeAutospacing="0" w:after="0" w:afterAutospacing="0" w:line="0" w:lineRule="atLeast"/>
        <w:rPr>
          <w:rFonts w:ascii="Arial" w:hAnsi="Arial" w:cs="Arial"/>
          <w:b/>
          <w:color w:val="222222"/>
          <w:u w:val="single"/>
          <w:shd w:val="clear" w:color="auto" w:fill="FFFFFF"/>
        </w:rPr>
      </w:pPr>
    </w:p>
    <w:p w14:paraId="152F5DAF" w14:textId="77777777" w:rsidR="004E5DD5" w:rsidRDefault="004E5DD5" w:rsidP="00481BD2">
      <w:pPr>
        <w:pStyle w:val="NormalWeb"/>
        <w:spacing w:before="0" w:beforeAutospacing="0" w:after="0" w:afterAutospacing="0" w:line="0" w:lineRule="atLeast"/>
        <w:rPr>
          <w:rFonts w:ascii="Arial" w:hAnsi="Arial" w:cs="Arial"/>
          <w:b/>
          <w:color w:val="222222"/>
          <w:u w:val="single"/>
          <w:shd w:val="clear" w:color="auto" w:fill="FFFFFF"/>
        </w:rPr>
      </w:pPr>
    </w:p>
    <w:p w14:paraId="3C4B219E" w14:textId="77777777" w:rsidR="004E5DD5" w:rsidRDefault="004E5DD5" w:rsidP="00481BD2">
      <w:pPr>
        <w:pStyle w:val="NormalWeb"/>
        <w:spacing w:before="0" w:beforeAutospacing="0" w:after="0" w:afterAutospacing="0" w:line="0" w:lineRule="atLeast"/>
        <w:rPr>
          <w:rFonts w:ascii="Arial" w:hAnsi="Arial" w:cs="Arial"/>
          <w:b/>
          <w:color w:val="222222"/>
          <w:u w:val="single"/>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481BD2" w:rsidRPr="00B47F10" w14:paraId="341F1770" w14:textId="77777777" w:rsidTr="00A33754">
        <w:trPr>
          <w:trHeight w:val="27"/>
        </w:trPr>
        <w:tc>
          <w:tcPr>
            <w:tcW w:w="7471" w:type="dxa"/>
            <w:tcMar>
              <w:top w:w="100" w:type="dxa"/>
              <w:left w:w="100" w:type="dxa"/>
              <w:bottom w:w="100" w:type="dxa"/>
              <w:right w:w="100" w:type="dxa"/>
            </w:tcMar>
            <w:hideMark/>
          </w:tcPr>
          <w:p w14:paraId="26C301D2" w14:textId="76A4D8FD" w:rsidR="00481BD2" w:rsidRPr="004E5DD5" w:rsidRDefault="00481BD2" w:rsidP="004E5DD5">
            <w:pPr>
              <w:pStyle w:val="NormalWeb"/>
              <w:spacing w:before="0" w:beforeAutospacing="0" w:after="0" w:afterAutospacing="0" w:line="0" w:lineRule="atLeast"/>
              <w:ind w:firstLine="90"/>
              <w:rPr>
                <w:rFonts w:ascii="Arial" w:hAnsi="Arial" w:cs="Arial"/>
                <w:b/>
                <w:color w:val="222222"/>
                <w:u w:val="single"/>
                <w:shd w:val="clear" w:color="auto" w:fill="FFFFFF"/>
              </w:rPr>
            </w:pPr>
            <w:r w:rsidRPr="007B728D">
              <w:rPr>
                <w:rFonts w:ascii="Arial" w:hAnsi="Arial" w:cs="Arial"/>
                <w:b/>
                <w:color w:val="222222"/>
                <w:u w:val="single"/>
                <w:shd w:val="clear" w:color="auto" w:fill="FFFFFF"/>
              </w:rPr>
              <w:t xml:space="preserve">BP </w:t>
            </w:r>
            <w:r>
              <w:rPr>
                <w:rFonts w:ascii="Arial" w:hAnsi="Arial" w:cs="Arial"/>
                <w:b/>
                <w:color w:val="222222"/>
                <w:u w:val="single"/>
                <w:shd w:val="clear" w:color="auto" w:fill="FFFFFF"/>
              </w:rPr>
              <w:t>–</w:t>
            </w:r>
            <w:r w:rsidRPr="007B728D">
              <w:rPr>
                <w:rFonts w:ascii="Arial" w:hAnsi="Arial" w:cs="Arial"/>
                <w:b/>
                <w:color w:val="222222"/>
                <w:u w:val="single"/>
                <w:shd w:val="clear" w:color="auto" w:fill="FFFFFF"/>
              </w:rPr>
              <w:t xml:space="preserve"> IST</w:t>
            </w:r>
            <w:r>
              <w:rPr>
                <w:rFonts w:ascii="Arial" w:hAnsi="Arial" w:cs="Arial"/>
                <w:b/>
                <w:color w:val="222222"/>
                <w:u w:val="single"/>
                <w:shd w:val="clear" w:color="auto" w:fill="FFFFFF"/>
              </w:rPr>
              <w:t xml:space="preserve"> / </w:t>
            </w:r>
            <w:r w:rsidR="004E5DD5">
              <w:rPr>
                <w:rFonts w:ascii="Arial" w:hAnsi="Arial" w:cs="Arial"/>
                <w:b/>
                <w:color w:val="222222"/>
                <w:u w:val="single"/>
                <w:shd w:val="clear" w:color="auto" w:fill="FFFFFF"/>
              </w:rPr>
              <w:t>Trading Platform</w:t>
            </w:r>
            <w:r>
              <w:rPr>
                <w:rFonts w:ascii="Arial" w:hAnsi="Arial" w:cs="Arial"/>
                <w:b/>
                <w:color w:val="222222"/>
                <w:u w:val="single"/>
                <w:shd w:val="clear" w:color="auto" w:fill="FFFFFF"/>
              </w:rPr>
              <w:t xml:space="preserve"> </w:t>
            </w:r>
          </w:p>
        </w:tc>
        <w:tc>
          <w:tcPr>
            <w:tcW w:w="3260" w:type="dxa"/>
            <w:tcMar>
              <w:top w:w="100" w:type="dxa"/>
              <w:left w:w="100" w:type="dxa"/>
              <w:bottom w:w="100" w:type="dxa"/>
              <w:right w:w="100" w:type="dxa"/>
            </w:tcMar>
            <w:hideMark/>
          </w:tcPr>
          <w:p w14:paraId="2229AEAE" w14:textId="64B0E39B" w:rsidR="00481BD2" w:rsidRPr="00195499" w:rsidRDefault="00CF7A98" w:rsidP="00A33754">
            <w:pPr>
              <w:pStyle w:val="NormalWeb"/>
              <w:spacing w:before="0" w:beforeAutospacing="0" w:after="0" w:afterAutospacing="0" w:line="0" w:lineRule="atLeast"/>
              <w:ind w:left="2026" w:right="-100" w:hanging="1276"/>
              <w:jc w:val="right"/>
              <w:rPr>
                <w:rFonts w:ascii="Arial" w:hAnsi="Arial" w:cs="Arial"/>
                <w:b/>
              </w:rPr>
            </w:pPr>
            <w:r>
              <w:rPr>
                <w:rFonts w:ascii="Arial" w:hAnsi="Arial" w:cs="Arial"/>
                <w:b/>
                <w:color w:val="000000"/>
                <w:u w:val="single"/>
              </w:rPr>
              <w:t>Mar</w:t>
            </w:r>
            <w:r w:rsidR="00481BD2" w:rsidRPr="00195499">
              <w:rPr>
                <w:rFonts w:ascii="Arial" w:hAnsi="Arial" w:cs="Arial"/>
                <w:b/>
                <w:color w:val="000000"/>
                <w:u w:val="single"/>
              </w:rPr>
              <w:t xml:space="preserve"> 20</w:t>
            </w:r>
            <w:r>
              <w:rPr>
                <w:rFonts w:ascii="Arial" w:hAnsi="Arial" w:cs="Arial"/>
                <w:b/>
                <w:color w:val="000000"/>
                <w:u w:val="single"/>
              </w:rPr>
              <w:t>21</w:t>
            </w:r>
            <w:r w:rsidR="00481BD2">
              <w:rPr>
                <w:rFonts w:ascii="Arial" w:hAnsi="Arial" w:cs="Arial"/>
                <w:b/>
                <w:color w:val="000000"/>
                <w:u w:val="single"/>
              </w:rPr>
              <w:t xml:space="preserve"> </w:t>
            </w:r>
            <w:r w:rsidR="00481BD2" w:rsidRPr="00195499">
              <w:rPr>
                <w:rFonts w:ascii="Arial" w:hAnsi="Arial" w:cs="Arial"/>
                <w:b/>
                <w:color w:val="000000"/>
                <w:u w:val="single"/>
              </w:rPr>
              <w:t>–</w:t>
            </w:r>
            <w:r w:rsidR="00481BD2">
              <w:rPr>
                <w:rFonts w:ascii="Arial" w:hAnsi="Arial" w:cs="Arial"/>
                <w:b/>
                <w:color w:val="000000"/>
                <w:u w:val="single"/>
              </w:rPr>
              <w:t xml:space="preserve"> Jan 202</w:t>
            </w:r>
            <w:r>
              <w:rPr>
                <w:rFonts w:ascii="Arial" w:hAnsi="Arial" w:cs="Arial"/>
                <w:b/>
                <w:color w:val="000000"/>
                <w:u w:val="single"/>
              </w:rPr>
              <w:t>2</w:t>
            </w:r>
          </w:p>
        </w:tc>
      </w:tr>
    </w:tbl>
    <w:p w14:paraId="2052E25E" w14:textId="77777777" w:rsidR="00481BD2" w:rsidRDefault="00481BD2" w:rsidP="00481BD2">
      <w:pPr>
        <w:pStyle w:val="NormalWeb"/>
        <w:spacing w:before="0" w:beforeAutospacing="0" w:after="0" w:afterAutospacing="0" w:line="0" w:lineRule="atLeast"/>
        <w:rPr>
          <w:rFonts w:ascii="Arial" w:hAnsi="Arial" w:cs="Arial"/>
          <w:b/>
          <w:color w:val="222222"/>
          <w:u w:val="single"/>
          <w:shd w:val="clear" w:color="auto" w:fill="FFFFFF"/>
        </w:rPr>
      </w:pPr>
    </w:p>
    <w:p w14:paraId="4886C294" w14:textId="22A37218" w:rsidR="007B728D" w:rsidRPr="007B728D" w:rsidRDefault="007B728D" w:rsidP="004E5DD5">
      <w:pPr>
        <w:pStyle w:val="NormalWeb"/>
        <w:numPr>
          <w:ilvl w:val="0"/>
          <w:numId w:val="11"/>
        </w:numPr>
        <w:spacing w:before="0" w:beforeAutospacing="0" w:after="120" w:afterAutospacing="0" w:line="0" w:lineRule="atLeast"/>
        <w:ind w:left="360"/>
        <w:jc w:val="both"/>
        <w:rPr>
          <w:rFonts w:ascii="Helvetica" w:hAnsi="Helvetica" w:cs="Helvetica"/>
          <w:b/>
          <w:color w:val="222222"/>
          <w:u w:val="single"/>
          <w:shd w:val="clear" w:color="auto" w:fill="FFFFFF"/>
        </w:rPr>
      </w:pPr>
      <w:r w:rsidRPr="007B728D">
        <w:rPr>
          <w:rFonts w:ascii="Helvetica" w:hAnsi="Helvetica" w:cs="Helvetica"/>
          <w:color w:val="222222"/>
        </w:rPr>
        <w:t>As an integral team member, participated in creation of a cloud-hosted trading risk management platform. Along with team members, defined architecture and implementation details for the project, making codebase reusable and scalable. Integrated database structure management system for reliable &amp; reproduceable database schema management.</w:t>
      </w:r>
    </w:p>
    <w:p w14:paraId="650B534E" w14:textId="77777777" w:rsidR="00CF7A98" w:rsidRDefault="007B728D" w:rsidP="004E5DD5">
      <w:pPr>
        <w:pStyle w:val="ListParagraph"/>
        <w:numPr>
          <w:ilvl w:val="0"/>
          <w:numId w:val="11"/>
        </w:numPr>
        <w:shd w:val="clear" w:color="auto" w:fill="FFFFFF"/>
        <w:spacing w:before="100" w:beforeAutospacing="1" w:after="120"/>
        <w:ind w:left="360"/>
        <w:contextualSpacing w:val="0"/>
        <w:jc w:val="both"/>
        <w:rPr>
          <w:rFonts w:ascii="Helvetica" w:hAnsi="Helvetica" w:cs="Helvetica"/>
          <w:color w:val="222222"/>
          <w:sz w:val="20"/>
          <w:szCs w:val="20"/>
        </w:rPr>
      </w:pPr>
      <w:r w:rsidRPr="00481BD2">
        <w:rPr>
          <w:rFonts w:ascii="Helvetica" w:hAnsi="Helvetica" w:cs="Helvetica"/>
          <w:color w:val="222222"/>
          <w:sz w:val="20"/>
          <w:szCs w:val="20"/>
        </w:rPr>
        <w:t>Defined &amp; implemented a process for code management: defined &amp; maintained CI/CD pipeline &amp; code management process, including rules for merging code into the main branch, test coverage report, and release process allowing to install a new version of code along with configs onto a host in the cloud.</w:t>
      </w:r>
    </w:p>
    <w:p w14:paraId="5B208611" w14:textId="4B48FAF2" w:rsidR="007B728D" w:rsidRPr="00CF7A98" w:rsidRDefault="007B728D" w:rsidP="004E5DD5">
      <w:pPr>
        <w:pStyle w:val="ListParagraph"/>
        <w:numPr>
          <w:ilvl w:val="0"/>
          <w:numId w:val="11"/>
        </w:numPr>
        <w:shd w:val="clear" w:color="auto" w:fill="FFFFFF"/>
        <w:spacing w:before="100" w:beforeAutospacing="1" w:after="120"/>
        <w:ind w:left="360"/>
        <w:contextualSpacing w:val="0"/>
        <w:jc w:val="both"/>
        <w:rPr>
          <w:rFonts w:ascii="Helvetica" w:hAnsi="Helvetica" w:cs="Helvetica"/>
          <w:color w:val="222222"/>
          <w:sz w:val="20"/>
          <w:szCs w:val="20"/>
        </w:rPr>
      </w:pPr>
      <w:r w:rsidRPr="00CF7A98">
        <w:rPr>
          <w:rFonts w:ascii="Helvetica" w:hAnsi="Helvetica" w:cs="Helvetica"/>
          <w:color w:val="222222"/>
          <w:sz w:val="20"/>
          <w:szCs w:val="20"/>
        </w:rPr>
        <w:t xml:space="preserve">Defined and maintained Agile transformation processes, converting the development process from having a list of </w:t>
      </w:r>
      <w:proofErr w:type="gramStart"/>
      <w:r w:rsidRPr="00CF7A98">
        <w:rPr>
          <w:rFonts w:ascii="Helvetica" w:hAnsi="Helvetica" w:cs="Helvetica"/>
          <w:color w:val="222222"/>
          <w:sz w:val="20"/>
          <w:szCs w:val="20"/>
        </w:rPr>
        <w:t>high level</w:t>
      </w:r>
      <w:proofErr w:type="gramEnd"/>
      <w:r w:rsidRPr="00CF7A98">
        <w:rPr>
          <w:rFonts w:ascii="Helvetica" w:hAnsi="Helvetica" w:cs="Helvetica"/>
          <w:color w:val="222222"/>
          <w:sz w:val="20"/>
          <w:szCs w:val="20"/>
        </w:rPr>
        <w:t xml:space="preserve"> task descriptions in csv document and no plan / release process to scrum-like version of management including maintenance of tasks in task management system (ADO), tasks workflow, planning &amp; regular release process with sprints tied to releas</w:t>
      </w:r>
      <w:r w:rsidR="00CF7A98">
        <w:rPr>
          <w:rFonts w:ascii="Helvetica" w:hAnsi="Helvetica" w:cs="Helvetica"/>
          <w:color w:val="222222"/>
          <w:sz w:val="20"/>
          <w:szCs w:val="20"/>
        </w:rPr>
        <w:t>es.</w:t>
      </w: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CF7A98" w:rsidRPr="00195499" w14:paraId="6EF60571" w14:textId="77777777" w:rsidTr="00A33754">
        <w:trPr>
          <w:trHeight w:val="27"/>
        </w:trPr>
        <w:tc>
          <w:tcPr>
            <w:tcW w:w="7471" w:type="dxa"/>
            <w:tcMar>
              <w:top w:w="100" w:type="dxa"/>
              <w:left w:w="100" w:type="dxa"/>
              <w:bottom w:w="100" w:type="dxa"/>
              <w:right w:w="100" w:type="dxa"/>
            </w:tcMar>
            <w:hideMark/>
          </w:tcPr>
          <w:p w14:paraId="1A59072E" w14:textId="4C4437E3" w:rsidR="00CF7A98" w:rsidRDefault="00CF7A98" w:rsidP="00CF7A98">
            <w:pPr>
              <w:pStyle w:val="NormalWeb"/>
              <w:spacing w:before="0" w:beforeAutospacing="0" w:after="0" w:afterAutospacing="0" w:line="0" w:lineRule="atLeast"/>
              <w:ind w:firstLine="90"/>
              <w:rPr>
                <w:rFonts w:ascii="Arial" w:hAnsi="Arial" w:cs="Arial"/>
                <w:b/>
                <w:color w:val="222222"/>
                <w:u w:val="single"/>
                <w:shd w:val="clear" w:color="auto" w:fill="FFFFFF"/>
              </w:rPr>
            </w:pPr>
            <w:r w:rsidRPr="007B728D">
              <w:rPr>
                <w:rFonts w:ascii="Arial" w:hAnsi="Arial" w:cs="Arial"/>
                <w:b/>
                <w:color w:val="222222"/>
                <w:u w:val="single"/>
                <w:shd w:val="clear" w:color="auto" w:fill="FFFFFF"/>
              </w:rPr>
              <w:t>NHS 111</w:t>
            </w:r>
            <w:r>
              <w:rPr>
                <w:rFonts w:ascii="Arial" w:hAnsi="Arial" w:cs="Arial"/>
                <w:b/>
                <w:color w:val="222222"/>
                <w:u w:val="single"/>
                <w:shd w:val="clear" w:color="auto" w:fill="FFFFFF"/>
              </w:rPr>
              <w:t xml:space="preserve"> / </w:t>
            </w:r>
            <w:r w:rsidR="004E5DD5">
              <w:rPr>
                <w:rFonts w:ascii="Arial" w:hAnsi="Arial" w:cs="Arial"/>
                <w:b/>
                <w:color w:val="222222"/>
                <w:u w:val="single"/>
                <w:shd w:val="clear" w:color="auto" w:fill="FFFFFF"/>
              </w:rPr>
              <w:t>Appointment Booking System</w:t>
            </w:r>
          </w:p>
          <w:p w14:paraId="552193A8" w14:textId="597F0217" w:rsidR="004E5DD5" w:rsidRPr="00CF7A98" w:rsidRDefault="004E5DD5" w:rsidP="00CF7A98">
            <w:pPr>
              <w:pStyle w:val="NormalWeb"/>
              <w:spacing w:before="0" w:beforeAutospacing="0" w:after="0" w:afterAutospacing="0" w:line="0" w:lineRule="atLeast"/>
              <w:ind w:firstLine="90"/>
              <w:rPr>
                <w:rFonts w:ascii="Arial" w:hAnsi="Arial" w:cs="Arial"/>
                <w:b/>
                <w:color w:val="222222"/>
                <w:u w:val="single"/>
                <w:shd w:val="clear" w:color="auto" w:fill="FFFFFF"/>
              </w:rPr>
            </w:pPr>
          </w:p>
        </w:tc>
        <w:tc>
          <w:tcPr>
            <w:tcW w:w="3260" w:type="dxa"/>
            <w:tcMar>
              <w:top w:w="100" w:type="dxa"/>
              <w:left w:w="100" w:type="dxa"/>
              <w:bottom w:w="100" w:type="dxa"/>
              <w:right w:w="100" w:type="dxa"/>
            </w:tcMar>
            <w:hideMark/>
          </w:tcPr>
          <w:p w14:paraId="042A89D3" w14:textId="03F1E6B1" w:rsidR="00CF7A98" w:rsidRPr="00195499" w:rsidRDefault="00CF7A98" w:rsidP="00A33754">
            <w:pPr>
              <w:pStyle w:val="NormalWeb"/>
              <w:spacing w:before="0" w:beforeAutospacing="0" w:after="0" w:afterAutospacing="0" w:line="0" w:lineRule="atLeast"/>
              <w:ind w:left="2026" w:right="-100" w:hanging="1276"/>
              <w:jc w:val="right"/>
              <w:rPr>
                <w:rFonts w:ascii="Arial" w:hAnsi="Arial" w:cs="Arial"/>
                <w:b/>
              </w:rPr>
            </w:pPr>
            <w:r>
              <w:rPr>
                <w:rFonts w:ascii="Arial" w:hAnsi="Arial" w:cs="Arial"/>
                <w:b/>
                <w:color w:val="000000"/>
                <w:u w:val="single"/>
              </w:rPr>
              <w:t>Aug</w:t>
            </w:r>
            <w:r w:rsidRPr="00195499">
              <w:rPr>
                <w:rFonts w:ascii="Arial" w:hAnsi="Arial" w:cs="Arial"/>
                <w:b/>
                <w:color w:val="000000"/>
                <w:u w:val="single"/>
              </w:rPr>
              <w:t xml:space="preserve"> 20</w:t>
            </w:r>
            <w:r>
              <w:rPr>
                <w:rFonts w:ascii="Arial" w:hAnsi="Arial" w:cs="Arial"/>
                <w:b/>
                <w:color w:val="000000"/>
                <w:u w:val="single"/>
              </w:rPr>
              <w:t>20</w:t>
            </w:r>
            <w:r>
              <w:rPr>
                <w:rFonts w:ascii="Arial" w:hAnsi="Arial" w:cs="Arial"/>
                <w:b/>
                <w:color w:val="000000"/>
                <w:u w:val="single"/>
              </w:rPr>
              <w:t xml:space="preserve"> </w:t>
            </w:r>
            <w:r w:rsidRPr="00195499">
              <w:rPr>
                <w:rFonts w:ascii="Arial" w:hAnsi="Arial" w:cs="Arial"/>
                <w:b/>
                <w:color w:val="000000"/>
                <w:u w:val="single"/>
              </w:rPr>
              <w:t>–</w:t>
            </w:r>
            <w:r>
              <w:rPr>
                <w:rFonts w:ascii="Arial" w:hAnsi="Arial" w:cs="Arial"/>
                <w:b/>
                <w:color w:val="000000"/>
                <w:u w:val="single"/>
              </w:rPr>
              <w:t xml:space="preserve"> </w:t>
            </w:r>
            <w:r>
              <w:rPr>
                <w:rFonts w:ascii="Arial" w:hAnsi="Arial" w:cs="Arial"/>
                <w:b/>
                <w:color w:val="000000"/>
                <w:u w:val="single"/>
              </w:rPr>
              <w:t>Mar</w:t>
            </w:r>
            <w:r>
              <w:rPr>
                <w:rFonts w:ascii="Arial" w:hAnsi="Arial" w:cs="Arial"/>
                <w:b/>
                <w:color w:val="000000"/>
                <w:u w:val="single"/>
              </w:rPr>
              <w:t xml:space="preserve"> 202</w:t>
            </w:r>
            <w:r>
              <w:rPr>
                <w:rFonts w:ascii="Arial" w:hAnsi="Arial" w:cs="Arial"/>
                <w:b/>
                <w:color w:val="000000"/>
                <w:u w:val="single"/>
              </w:rPr>
              <w:t>1</w:t>
            </w:r>
          </w:p>
        </w:tc>
      </w:tr>
    </w:tbl>
    <w:p w14:paraId="5993DD0F" w14:textId="07D2F3EA" w:rsidR="00CF7A98" w:rsidRPr="00CF7A98" w:rsidRDefault="007B728D" w:rsidP="00CF7A98">
      <w:pPr>
        <w:pStyle w:val="NormalWeb"/>
        <w:numPr>
          <w:ilvl w:val="0"/>
          <w:numId w:val="13"/>
        </w:numPr>
        <w:spacing w:before="0" w:beforeAutospacing="0" w:after="0" w:afterAutospacing="0" w:line="0" w:lineRule="atLeast"/>
        <w:ind w:left="360" w:hanging="270"/>
        <w:rPr>
          <w:rFonts w:ascii="Helvetica" w:hAnsi="Helvetica" w:cs="Helvetica"/>
          <w:b/>
          <w:color w:val="222222"/>
          <w:u w:val="single"/>
          <w:shd w:val="clear" w:color="auto" w:fill="FFFFFF"/>
        </w:rPr>
      </w:pPr>
      <w:r w:rsidRPr="007B728D">
        <w:rPr>
          <w:rFonts w:ascii="Helvetica" w:hAnsi="Helvetica" w:cs="Helvetica"/>
          <w:color w:val="222222"/>
          <w:shd w:val="clear" w:color="auto" w:fill="FFFFFF"/>
        </w:rPr>
        <w:t>Worked as an integral team member of a mostly UK based team, proactively contributing to technical and architectural decisions as well as to implementation of an AWS-based highly available and responsible serverless booking system, built from scratch within extremely tight deadlines. Advocated a maximum test coverage, allowing for close to zero backend defects throughout the project. Implemented some of the critical parts of functionality.</w:t>
      </w: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CF7A98" w:rsidRPr="00195499" w14:paraId="759FE68B" w14:textId="77777777" w:rsidTr="00A33754">
        <w:tc>
          <w:tcPr>
            <w:tcW w:w="7471" w:type="dxa"/>
            <w:tcMar>
              <w:top w:w="100" w:type="dxa"/>
              <w:left w:w="100" w:type="dxa"/>
              <w:bottom w:w="100" w:type="dxa"/>
              <w:right w:w="100" w:type="dxa"/>
            </w:tcMar>
            <w:hideMark/>
          </w:tcPr>
          <w:p w14:paraId="5542BF57" w14:textId="77777777" w:rsidR="00CF7A98" w:rsidRDefault="00CF7A98" w:rsidP="00A33754">
            <w:pPr>
              <w:pStyle w:val="NormalWeb"/>
              <w:spacing w:before="0" w:beforeAutospacing="0" w:after="0" w:afterAutospacing="0" w:line="0" w:lineRule="atLeast"/>
              <w:ind w:firstLine="90"/>
              <w:rPr>
                <w:rFonts w:ascii="Arial" w:hAnsi="Arial" w:cs="Arial"/>
                <w:b/>
                <w:color w:val="222222"/>
                <w:u w:val="single"/>
                <w:shd w:val="clear" w:color="auto" w:fill="FFFFFF"/>
              </w:rPr>
            </w:pPr>
          </w:p>
          <w:p w14:paraId="189475C6" w14:textId="698398D2" w:rsidR="00CF7A98" w:rsidRPr="00E715BF" w:rsidRDefault="00CF7A98" w:rsidP="00A33754">
            <w:pPr>
              <w:pStyle w:val="NormalWeb"/>
              <w:spacing w:before="0" w:beforeAutospacing="0" w:after="0" w:afterAutospacing="0" w:line="0" w:lineRule="atLeast"/>
              <w:ind w:firstLine="90"/>
              <w:rPr>
                <w:rFonts w:ascii="Arial" w:hAnsi="Arial" w:cs="Arial"/>
                <w:b/>
                <w:color w:val="000000"/>
                <w:sz w:val="22"/>
                <w:szCs w:val="22"/>
                <w:u w:val="single"/>
              </w:rPr>
            </w:pPr>
            <w:proofErr w:type="spellStart"/>
            <w:r w:rsidRPr="007B728D">
              <w:rPr>
                <w:rFonts w:ascii="Arial" w:hAnsi="Arial" w:cs="Arial"/>
                <w:b/>
                <w:color w:val="222222"/>
                <w:u w:val="single"/>
                <w:shd w:val="clear" w:color="auto" w:fill="FFFFFF"/>
              </w:rPr>
              <w:t>ConEd</w:t>
            </w:r>
            <w:proofErr w:type="spellEnd"/>
            <w:r>
              <w:rPr>
                <w:rFonts w:ascii="Arial" w:hAnsi="Arial" w:cs="Arial"/>
                <w:b/>
                <w:color w:val="222222"/>
                <w:u w:val="single"/>
                <w:shd w:val="clear" w:color="auto" w:fill="FFFFFF"/>
              </w:rPr>
              <w:t xml:space="preserve"> / </w:t>
            </w:r>
            <w:r w:rsidR="004E5DD5">
              <w:rPr>
                <w:rFonts w:ascii="Arial" w:hAnsi="Arial" w:cs="Arial"/>
                <w:b/>
                <w:color w:val="222222"/>
                <w:u w:val="single"/>
                <w:shd w:val="clear" w:color="auto" w:fill="FFFFFF"/>
              </w:rPr>
              <w:t>Mobile App</w:t>
            </w:r>
          </w:p>
        </w:tc>
        <w:tc>
          <w:tcPr>
            <w:tcW w:w="3260" w:type="dxa"/>
            <w:tcMar>
              <w:top w:w="100" w:type="dxa"/>
              <w:left w:w="100" w:type="dxa"/>
              <w:bottom w:w="100" w:type="dxa"/>
              <w:right w:w="100" w:type="dxa"/>
            </w:tcMar>
            <w:hideMark/>
          </w:tcPr>
          <w:p w14:paraId="1276E0EF" w14:textId="42E41AEB" w:rsidR="00CF7A98" w:rsidRPr="00195499" w:rsidRDefault="00CF7A98" w:rsidP="00A33754">
            <w:pPr>
              <w:pStyle w:val="NormalWeb"/>
              <w:spacing w:before="0" w:beforeAutospacing="0" w:after="0" w:afterAutospacing="0" w:line="0" w:lineRule="atLeast"/>
              <w:ind w:left="2026" w:right="-100" w:hanging="1276"/>
              <w:jc w:val="right"/>
              <w:rPr>
                <w:rFonts w:ascii="Arial" w:hAnsi="Arial" w:cs="Arial"/>
                <w:b/>
              </w:rPr>
            </w:pPr>
            <w:r>
              <w:rPr>
                <w:rFonts w:ascii="Arial" w:hAnsi="Arial" w:cs="Arial"/>
                <w:b/>
                <w:color w:val="000000"/>
                <w:u w:val="single"/>
              </w:rPr>
              <w:t>Jul 2020</w:t>
            </w:r>
          </w:p>
        </w:tc>
      </w:tr>
    </w:tbl>
    <w:p w14:paraId="000F1FFA" w14:textId="19C63424" w:rsidR="007B728D" w:rsidRPr="007B728D" w:rsidRDefault="007B728D" w:rsidP="00CF7A98">
      <w:pPr>
        <w:pStyle w:val="EndnoteText"/>
        <w:numPr>
          <w:ilvl w:val="0"/>
          <w:numId w:val="14"/>
        </w:numPr>
        <w:ind w:left="360" w:hanging="270"/>
        <w:rPr>
          <w:rFonts w:ascii="Helvetica" w:hAnsi="Helvetica" w:cs="Helvetica"/>
          <w:sz w:val="20"/>
          <w:szCs w:val="20"/>
        </w:rPr>
      </w:pPr>
      <w:r w:rsidRPr="007B728D">
        <w:rPr>
          <w:rFonts w:ascii="Helvetica" w:hAnsi="Helvetica" w:cs="Helvetica"/>
          <w:color w:val="222222"/>
          <w:sz w:val="20"/>
          <w:szCs w:val="20"/>
          <w:shd w:val="clear" w:color="auto" w:fill="FFFFFF"/>
        </w:rPr>
        <w:t>Lead the technical efforts on consolidation of business requirements for an internal mobile application. Composed diagrams allowing to track user journeys throughout the proposed application.</w:t>
      </w: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FB0D66" w:rsidRPr="00195499" w14:paraId="6E29810C" w14:textId="77777777" w:rsidTr="000A113C">
        <w:tc>
          <w:tcPr>
            <w:tcW w:w="7471" w:type="dxa"/>
            <w:tcMar>
              <w:top w:w="100" w:type="dxa"/>
              <w:left w:w="100" w:type="dxa"/>
              <w:bottom w:w="100" w:type="dxa"/>
              <w:right w:w="100" w:type="dxa"/>
            </w:tcMar>
            <w:hideMark/>
          </w:tcPr>
          <w:p w14:paraId="67BF4FC1" w14:textId="77777777" w:rsidR="00CF7A98" w:rsidRDefault="00CF7A98" w:rsidP="000A113C">
            <w:pPr>
              <w:pStyle w:val="NormalWeb"/>
              <w:spacing w:before="0" w:beforeAutospacing="0" w:after="0" w:afterAutospacing="0" w:line="0" w:lineRule="atLeast"/>
              <w:ind w:firstLine="90"/>
              <w:rPr>
                <w:rFonts w:ascii="Arial" w:hAnsi="Arial" w:cs="Arial"/>
                <w:b/>
                <w:color w:val="222222"/>
                <w:u w:val="single"/>
                <w:shd w:val="clear" w:color="auto" w:fill="FFFFFF"/>
              </w:rPr>
            </w:pPr>
          </w:p>
          <w:p w14:paraId="02FEE3D2" w14:textId="335BE725" w:rsidR="00FB0D66" w:rsidRPr="00E715BF" w:rsidRDefault="00FB0D66" w:rsidP="000A113C">
            <w:pPr>
              <w:pStyle w:val="NormalWeb"/>
              <w:spacing w:before="0" w:beforeAutospacing="0" w:after="0" w:afterAutospacing="0" w:line="0" w:lineRule="atLeast"/>
              <w:ind w:firstLine="90"/>
              <w:rPr>
                <w:rFonts w:ascii="Arial" w:hAnsi="Arial" w:cs="Arial"/>
                <w:b/>
                <w:color w:val="000000"/>
                <w:sz w:val="22"/>
                <w:szCs w:val="22"/>
                <w:u w:val="single"/>
              </w:rPr>
            </w:pPr>
            <w:r>
              <w:rPr>
                <w:rFonts w:ascii="Arial" w:hAnsi="Arial" w:cs="Arial"/>
                <w:b/>
                <w:color w:val="222222"/>
                <w:u w:val="single"/>
                <w:shd w:val="clear" w:color="auto" w:fill="FFFFFF"/>
              </w:rPr>
              <w:t>Goldman Sachs</w:t>
            </w:r>
            <w:r w:rsidRPr="00E715BF">
              <w:rPr>
                <w:rFonts w:ascii="Arial" w:hAnsi="Arial" w:cs="Arial"/>
                <w:b/>
                <w:color w:val="222222"/>
                <w:u w:val="single"/>
                <w:shd w:val="clear" w:color="auto" w:fill="FFFFFF"/>
              </w:rPr>
              <w:t xml:space="preserve"> / </w:t>
            </w:r>
            <w:r>
              <w:rPr>
                <w:rFonts w:ascii="Arial" w:hAnsi="Arial" w:cs="Arial"/>
                <w:b/>
                <w:color w:val="222222"/>
                <w:u w:val="single"/>
                <w:shd w:val="clear" w:color="auto" w:fill="FFFFFF"/>
              </w:rPr>
              <w:t xml:space="preserve">Client Onboarding Technology </w:t>
            </w:r>
          </w:p>
        </w:tc>
        <w:tc>
          <w:tcPr>
            <w:tcW w:w="3260" w:type="dxa"/>
            <w:tcMar>
              <w:top w:w="100" w:type="dxa"/>
              <w:left w:w="100" w:type="dxa"/>
              <w:bottom w:w="100" w:type="dxa"/>
              <w:right w:w="100" w:type="dxa"/>
            </w:tcMar>
            <w:hideMark/>
          </w:tcPr>
          <w:p w14:paraId="0776A877" w14:textId="13B5F950" w:rsidR="00FB0D66" w:rsidRPr="00195499" w:rsidRDefault="00FB0D66" w:rsidP="000A113C">
            <w:pPr>
              <w:pStyle w:val="NormalWeb"/>
              <w:spacing w:before="0" w:beforeAutospacing="0" w:after="0" w:afterAutospacing="0" w:line="0" w:lineRule="atLeast"/>
              <w:ind w:left="2026" w:right="-100" w:hanging="1276"/>
              <w:jc w:val="right"/>
              <w:rPr>
                <w:rFonts w:ascii="Arial" w:hAnsi="Arial" w:cs="Arial"/>
                <w:b/>
              </w:rPr>
            </w:pPr>
            <w:r>
              <w:rPr>
                <w:rFonts w:ascii="Arial" w:hAnsi="Arial" w:cs="Arial"/>
                <w:b/>
                <w:color w:val="000000"/>
                <w:u w:val="single"/>
              </w:rPr>
              <w:t>Jan</w:t>
            </w:r>
            <w:r w:rsidRPr="00195499">
              <w:rPr>
                <w:rFonts w:ascii="Arial" w:hAnsi="Arial" w:cs="Arial"/>
                <w:b/>
                <w:color w:val="000000"/>
                <w:u w:val="single"/>
              </w:rPr>
              <w:t xml:space="preserve"> 20</w:t>
            </w:r>
            <w:r>
              <w:rPr>
                <w:rFonts w:ascii="Arial" w:hAnsi="Arial" w:cs="Arial"/>
                <w:b/>
                <w:color w:val="000000"/>
                <w:u w:val="single"/>
              </w:rPr>
              <w:t xml:space="preserve">20 </w:t>
            </w:r>
            <w:r w:rsidRPr="00195499">
              <w:rPr>
                <w:rFonts w:ascii="Arial" w:hAnsi="Arial" w:cs="Arial"/>
                <w:b/>
                <w:color w:val="000000"/>
                <w:u w:val="single"/>
              </w:rPr>
              <w:t>–</w:t>
            </w:r>
            <w:r>
              <w:rPr>
                <w:rFonts w:ascii="Arial" w:hAnsi="Arial" w:cs="Arial"/>
                <w:b/>
                <w:color w:val="000000"/>
                <w:u w:val="single"/>
              </w:rPr>
              <w:t xml:space="preserve"> Ju</w:t>
            </w:r>
            <w:r w:rsidR="00CF7A98">
              <w:rPr>
                <w:rFonts w:ascii="Arial" w:hAnsi="Arial" w:cs="Arial"/>
                <w:b/>
                <w:color w:val="000000"/>
                <w:u w:val="single"/>
              </w:rPr>
              <w:t>l</w:t>
            </w:r>
            <w:r>
              <w:rPr>
                <w:rFonts w:ascii="Arial" w:hAnsi="Arial" w:cs="Arial"/>
                <w:b/>
                <w:color w:val="000000"/>
                <w:u w:val="single"/>
              </w:rPr>
              <w:t xml:space="preserve"> 2020</w:t>
            </w:r>
          </w:p>
        </w:tc>
      </w:tr>
    </w:tbl>
    <w:p w14:paraId="3122DD04" w14:textId="77777777" w:rsidR="00FB0D66" w:rsidRPr="00F25A3C" w:rsidRDefault="00FB0D66" w:rsidP="004E5DD5">
      <w:pPr>
        <w:pStyle w:val="ListParagraph"/>
        <w:numPr>
          <w:ilvl w:val="0"/>
          <w:numId w:val="8"/>
        </w:numPr>
        <w:shd w:val="clear" w:color="auto" w:fill="FFFFFF"/>
        <w:spacing w:before="120" w:after="120"/>
        <w:ind w:left="360" w:hanging="274"/>
        <w:contextualSpacing w:val="0"/>
        <w:rPr>
          <w:rFonts w:ascii="Helvetica" w:hAnsi="Helvetica"/>
          <w:color w:val="222222"/>
          <w:sz w:val="20"/>
          <w:szCs w:val="20"/>
        </w:rPr>
      </w:pPr>
      <w:r w:rsidRPr="00F25A3C">
        <w:rPr>
          <w:rFonts w:ascii="Helvetica" w:hAnsi="Helvetica"/>
          <w:color w:val="222222"/>
          <w:sz w:val="20"/>
          <w:szCs w:val="20"/>
        </w:rPr>
        <w:t>Initiated incorporation of integration tests into development process with implementation of a generic solution based on Cucumber framework. Minimization of the time and effort required for writing an integration test scenario allowed for better test coverage and reduction of manual regression testing, significantly shortening feedback time and improving release quality and frequency, while advantages of Gherkin language allow scenarios to be written by non-technical business owners and users, shifting development process towards BDD approach.</w:t>
      </w:r>
    </w:p>
    <w:p w14:paraId="2185A5F7" w14:textId="1C501DCF" w:rsidR="00FB0D66" w:rsidRPr="00F25A3C" w:rsidRDefault="00FB0D66" w:rsidP="004E5DD5">
      <w:pPr>
        <w:pStyle w:val="ListParagraph"/>
        <w:numPr>
          <w:ilvl w:val="0"/>
          <w:numId w:val="8"/>
        </w:numPr>
        <w:shd w:val="clear" w:color="auto" w:fill="FFFFFF"/>
        <w:spacing w:before="100" w:beforeAutospacing="1" w:after="120"/>
        <w:ind w:left="360" w:hanging="274"/>
        <w:contextualSpacing w:val="0"/>
        <w:rPr>
          <w:rFonts w:ascii="Helvetica" w:hAnsi="Helvetica"/>
          <w:color w:val="222222"/>
          <w:sz w:val="20"/>
          <w:szCs w:val="20"/>
        </w:rPr>
      </w:pPr>
      <w:r w:rsidRPr="00F25A3C">
        <w:rPr>
          <w:rFonts w:ascii="Helvetica" w:hAnsi="Helvetica"/>
          <w:color w:val="222222"/>
          <w:sz w:val="20"/>
          <w:szCs w:val="20"/>
        </w:rPr>
        <w:t>As an integral team member, actively participated in implementation of a client onboarding system. Namely, created an algorithm for grouping relevant documents for joint agreements, optimizing negotiation process by reducing required number of documents by duplicate elimination. In collaboration with agile team of 6 people, was engaged in implementation, code review and enhancements of the system implemented with Rest API based microservice architecture backed by Spring Bootstrap framework.</w:t>
      </w:r>
    </w:p>
    <w:p w14:paraId="35700043" w14:textId="5ECA7E10" w:rsidR="00FB0D66" w:rsidRPr="00F25A3C" w:rsidRDefault="00FB0D66" w:rsidP="004E5DD5">
      <w:pPr>
        <w:pStyle w:val="ListParagraph"/>
        <w:numPr>
          <w:ilvl w:val="0"/>
          <w:numId w:val="8"/>
        </w:numPr>
        <w:spacing w:after="120"/>
        <w:ind w:left="360" w:hanging="270"/>
        <w:contextualSpacing w:val="0"/>
        <w:rPr>
          <w:rFonts w:ascii="Helvetica" w:hAnsi="Helvetica"/>
          <w:sz w:val="20"/>
          <w:szCs w:val="20"/>
        </w:rPr>
      </w:pPr>
      <w:r w:rsidRPr="00F25A3C">
        <w:rPr>
          <w:rFonts w:ascii="Helvetica" w:hAnsi="Helvetica"/>
          <w:color w:val="222222"/>
          <w:sz w:val="20"/>
          <w:szCs w:val="20"/>
          <w:shd w:val="clear" w:color="auto" w:fill="FFFFFF"/>
        </w:rPr>
        <w:t>Took part in agile transformation, introducing improvements for the team day-to-day processes, such as: essentiality, format and goals of retrospective meetings; consistent approach in use of story points; necessity of backlog grooming sessions as a pre-requisition for sprint planning.</w:t>
      </w:r>
      <w:r w:rsidRPr="00F25A3C">
        <w:rPr>
          <w:rFonts w:ascii="Helvetica" w:hAnsi="Helvetica" w:cs="Helvetica"/>
          <w:color w:val="222222"/>
          <w:sz w:val="20"/>
          <w:szCs w:val="2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E715BF" w:rsidRPr="00B47F10" w14:paraId="6C4E443F" w14:textId="77777777" w:rsidTr="00F25A3C">
        <w:trPr>
          <w:trHeight w:val="27"/>
        </w:trPr>
        <w:tc>
          <w:tcPr>
            <w:tcW w:w="7471" w:type="dxa"/>
            <w:tcMar>
              <w:top w:w="100" w:type="dxa"/>
              <w:left w:w="100" w:type="dxa"/>
              <w:bottom w:w="100" w:type="dxa"/>
              <w:right w:w="100" w:type="dxa"/>
            </w:tcMar>
            <w:hideMark/>
          </w:tcPr>
          <w:p w14:paraId="7563D270" w14:textId="0A9F7043" w:rsidR="00E715BF" w:rsidRPr="00E715BF" w:rsidRDefault="00FB0D66" w:rsidP="00D95A48">
            <w:pPr>
              <w:pStyle w:val="NormalWeb"/>
              <w:spacing w:before="0" w:beforeAutospacing="0" w:after="0" w:afterAutospacing="0" w:line="0" w:lineRule="atLeast"/>
              <w:ind w:firstLine="90"/>
              <w:rPr>
                <w:rFonts w:ascii="Arial" w:hAnsi="Arial" w:cs="Arial"/>
                <w:b/>
                <w:color w:val="000000"/>
                <w:sz w:val="22"/>
                <w:szCs w:val="22"/>
                <w:u w:val="single"/>
              </w:rPr>
            </w:pPr>
            <w:r>
              <w:rPr>
                <w:rFonts w:ascii="Arial" w:hAnsi="Arial" w:cs="Arial"/>
                <w:b/>
                <w:color w:val="222222"/>
                <w:u w:val="single"/>
                <w:shd w:val="clear" w:color="auto" w:fill="FFFFFF"/>
              </w:rPr>
              <w:t>Refinitiv</w:t>
            </w:r>
            <w:r w:rsidR="00E715BF" w:rsidRPr="00E715BF">
              <w:rPr>
                <w:rFonts w:ascii="Arial" w:hAnsi="Arial" w:cs="Arial"/>
                <w:b/>
                <w:color w:val="222222"/>
                <w:u w:val="single"/>
                <w:shd w:val="clear" w:color="auto" w:fill="FFFFFF"/>
              </w:rPr>
              <w:t xml:space="preserve"> / </w:t>
            </w:r>
            <w:r w:rsidR="00CF35CC">
              <w:rPr>
                <w:rFonts w:ascii="Arial" w:hAnsi="Arial" w:cs="Arial"/>
                <w:b/>
                <w:color w:val="222222"/>
                <w:u w:val="single"/>
                <w:shd w:val="clear" w:color="auto" w:fill="FFFFFF"/>
              </w:rPr>
              <w:t xml:space="preserve">Active Trading </w:t>
            </w:r>
          </w:p>
        </w:tc>
        <w:tc>
          <w:tcPr>
            <w:tcW w:w="3260" w:type="dxa"/>
            <w:tcMar>
              <w:top w:w="100" w:type="dxa"/>
              <w:left w:w="100" w:type="dxa"/>
              <w:bottom w:w="100" w:type="dxa"/>
              <w:right w:w="100" w:type="dxa"/>
            </w:tcMar>
            <w:hideMark/>
          </w:tcPr>
          <w:p w14:paraId="118D143E" w14:textId="619135EC" w:rsidR="00E715BF" w:rsidRPr="00195499" w:rsidRDefault="00E715BF" w:rsidP="00D95A48">
            <w:pPr>
              <w:pStyle w:val="NormalWeb"/>
              <w:spacing w:before="0" w:beforeAutospacing="0" w:after="0" w:afterAutospacing="0" w:line="0" w:lineRule="atLeast"/>
              <w:ind w:left="2026" w:right="-100" w:hanging="1276"/>
              <w:jc w:val="right"/>
              <w:rPr>
                <w:rFonts w:ascii="Arial" w:hAnsi="Arial" w:cs="Arial"/>
                <w:b/>
              </w:rPr>
            </w:pPr>
            <w:r w:rsidRPr="00195499">
              <w:rPr>
                <w:rFonts w:ascii="Arial" w:hAnsi="Arial" w:cs="Arial"/>
                <w:b/>
                <w:color w:val="000000"/>
                <w:u w:val="single"/>
              </w:rPr>
              <w:t>Jul 2018</w:t>
            </w:r>
            <w:r w:rsidR="00542474">
              <w:rPr>
                <w:rFonts w:ascii="Arial" w:hAnsi="Arial" w:cs="Arial"/>
                <w:b/>
                <w:color w:val="000000"/>
                <w:u w:val="single"/>
              </w:rPr>
              <w:t xml:space="preserve"> </w:t>
            </w:r>
            <w:r w:rsidR="00542474" w:rsidRPr="00195499">
              <w:rPr>
                <w:rFonts w:ascii="Arial" w:hAnsi="Arial" w:cs="Arial"/>
                <w:b/>
                <w:color w:val="000000"/>
                <w:u w:val="single"/>
              </w:rPr>
              <w:t>–</w:t>
            </w:r>
            <w:r w:rsidR="00542474">
              <w:rPr>
                <w:rFonts w:ascii="Arial" w:hAnsi="Arial" w:cs="Arial"/>
                <w:b/>
                <w:color w:val="000000"/>
                <w:u w:val="single"/>
              </w:rPr>
              <w:t xml:space="preserve"> </w:t>
            </w:r>
            <w:r w:rsidR="00FB0D66">
              <w:rPr>
                <w:rFonts w:ascii="Arial" w:hAnsi="Arial" w:cs="Arial"/>
                <w:b/>
                <w:color w:val="000000"/>
                <w:u w:val="single"/>
              </w:rPr>
              <w:t>Jan 2020</w:t>
            </w:r>
          </w:p>
        </w:tc>
      </w:tr>
    </w:tbl>
    <w:p w14:paraId="1F8648E9" w14:textId="58E38D77" w:rsidR="00CF35CC" w:rsidRPr="00195499" w:rsidRDefault="00CF35CC" w:rsidP="00F25A3C">
      <w:pPr>
        <w:pStyle w:val="EndnoteText"/>
        <w:numPr>
          <w:ilvl w:val="0"/>
          <w:numId w:val="8"/>
        </w:numPr>
        <w:shd w:val="clear" w:color="auto" w:fill="FFFFFF"/>
        <w:spacing w:before="120" w:after="120"/>
        <w:ind w:left="360" w:right="158" w:hanging="274"/>
        <w:jc w:val="both"/>
        <w:rPr>
          <w:rFonts w:ascii="Helvetica" w:hAnsi="Helvetica" w:cs="Helvetica"/>
          <w:color w:val="222222"/>
          <w:sz w:val="20"/>
          <w:szCs w:val="20"/>
        </w:rPr>
      </w:pPr>
      <w:r w:rsidRPr="00CF35CC">
        <w:rPr>
          <w:rFonts w:ascii="Helvetica" w:hAnsi="Helvetica" w:cs="Helvetica"/>
          <w:color w:val="222222"/>
          <w:sz w:val="20"/>
          <w:szCs w:val="20"/>
        </w:rPr>
        <w:t>Automated performance analysis of several high load applications with customized tools written from scratch on Python</w:t>
      </w:r>
      <w:r w:rsidR="00195499">
        <w:rPr>
          <w:rFonts w:ascii="Helvetica" w:hAnsi="Helvetica" w:cs="Helvetica"/>
          <w:color w:val="222222"/>
          <w:sz w:val="20"/>
          <w:szCs w:val="20"/>
        </w:rPr>
        <w:t>,</w:t>
      </w:r>
      <w:r w:rsidRPr="00CF35CC">
        <w:rPr>
          <w:rFonts w:ascii="Helvetica" w:hAnsi="Helvetica" w:cs="Helvetica"/>
          <w:color w:val="222222"/>
          <w:sz w:val="20"/>
          <w:szCs w:val="20"/>
        </w:rPr>
        <w:t xml:space="preserve"> utilizing </w:t>
      </w:r>
      <w:r w:rsidR="00C72BE0">
        <w:rPr>
          <w:rFonts w:ascii="Helvetica" w:hAnsi="Helvetica" w:cs="Helvetica"/>
          <w:color w:val="222222"/>
          <w:sz w:val="20"/>
          <w:szCs w:val="20"/>
        </w:rPr>
        <w:t>P</w:t>
      </w:r>
      <w:r w:rsidRPr="00C72BE0">
        <w:rPr>
          <w:rFonts w:ascii="Helvetica" w:hAnsi="Helvetica" w:cs="Helvetica"/>
          <w:color w:val="222222"/>
          <w:sz w:val="20"/>
          <w:szCs w:val="20"/>
        </w:rPr>
        <w:t>andas</w:t>
      </w:r>
      <w:r w:rsidRPr="00CF35CC">
        <w:rPr>
          <w:rFonts w:ascii="Helvetica" w:hAnsi="Helvetica" w:cs="Helvetica"/>
          <w:color w:val="222222"/>
          <w:sz w:val="20"/>
          <w:szCs w:val="20"/>
        </w:rPr>
        <w:t xml:space="preserve"> and </w:t>
      </w:r>
      <w:r w:rsidR="00C72BE0">
        <w:rPr>
          <w:rFonts w:ascii="Helvetica" w:hAnsi="Helvetica" w:cs="Helvetica"/>
          <w:color w:val="222222"/>
          <w:sz w:val="20"/>
          <w:szCs w:val="20"/>
        </w:rPr>
        <w:t>M</w:t>
      </w:r>
      <w:r w:rsidRPr="00C72BE0">
        <w:rPr>
          <w:rFonts w:ascii="Helvetica" w:hAnsi="Helvetica" w:cs="Helvetica"/>
          <w:color w:val="222222"/>
          <w:sz w:val="20"/>
          <w:szCs w:val="20"/>
        </w:rPr>
        <w:t>atplotlib</w:t>
      </w:r>
      <w:r w:rsidRPr="00CF35CC">
        <w:rPr>
          <w:rFonts w:ascii="Helvetica" w:hAnsi="Helvetica" w:cs="Helvetica"/>
          <w:color w:val="222222"/>
          <w:sz w:val="20"/>
          <w:szCs w:val="20"/>
        </w:rPr>
        <w:t xml:space="preserve"> libraries. The tools are used routinely for baseline tests performance analysis for all major releases and are visualizing latency and throughput metrics.</w:t>
      </w:r>
      <w:r w:rsidR="00195499">
        <w:rPr>
          <w:rFonts w:ascii="Helvetica" w:hAnsi="Helvetica" w:cs="Helvetica"/>
          <w:color w:val="222222"/>
          <w:sz w:val="20"/>
          <w:szCs w:val="20"/>
        </w:rPr>
        <w:t xml:space="preserve"> </w:t>
      </w:r>
      <w:r w:rsidR="00195499" w:rsidRPr="00CF35CC">
        <w:rPr>
          <w:rFonts w:ascii="Helvetica" w:hAnsi="Helvetica" w:cs="Helvetica"/>
          <w:color w:val="222222"/>
          <w:sz w:val="20"/>
          <w:szCs w:val="20"/>
        </w:rPr>
        <w:t xml:space="preserve">Created and maintained Kibana Dashboards with </w:t>
      </w:r>
      <w:proofErr w:type="spellStart"/>
      <w:r w:rsidR="00195499" w:rsidRPr="00CF35CC">
        <w:rPr>
          <w:rFonts w:ascii="Helvetica" w:hAnsi="Helvetica" w:cs="Helvetica"/>
          <w:color w:val="222222"/>
          <w:sz w:val="20"/>
          <w:szCs w:val="20"/>
        </w:rPr>
        <w:t>Timelion</w:t>
      </w:r>
      <w:proofErr w:type="spellEnd"/>
      <w:r w:rsidR="00195499" w:rsidRPr="00CF35CC">
        <w:rPr>
          <w:rFonts w:ascii="Helvetica" w:hAnsi="Helvetica" w:cs="Helvetica"/>
          <w:color w:val="222222"/>
          <w:sz w:val="20"/>
          <w:szCs w:val="20"/>
        </w:rPr>
        <w:t xml:space="preserve"> visualizations, allowing to get live performance data from production system. </w:t>
      </w:r>
    </w:p>
    <w:p w14:paraId="6CFE5E60" w14:textId="1649B712" w:rsidR="00CE7F92" w:rsidRDefault="00CF35CC" w:rsidP="003A0FDE">
      <w:pPr>
        <w:pStyle w:val="EndnoteText"/>
        <w:numPr>
          <w:ilvl w:val="0"/>
          <w:numId w:val="8"/>
        </w:numPr>
        <w:shd w:val="clear" w:color="auto" w:fill="FFFFFF"/>
        <w:spacing w:before="100" w:beforeAutospacing="1" w:after="120"/>
        <w:ind w:left="360" w:right="158" w:hanging="270"/>
        <w:jc w:val="both"/>
        <w:rPr>
          <w:rFonts w:ascii="Helvetica" w:hAnsi="Helvetica" w:cs="Helvetica"/>
          <w:color w:val="222222"/>
          <w:sz w:val="20"/>
          <w:szCs w:val="20"/>
        </w:rPr>
      </w:pPr>
      <w:r w:rsidRPr="00CE7F92">
        <w:rPr>
          <w:rFonts w:ascii="Helvetica" w:hAnsi="Helvetica" w:cs="Helvetica"/>
          <w:color w:val="222222"/>
          <w:sz w:val="20"/>
          <w:szCs w:val="20"/>
        </w:rPr>
        <w:t>Developed configurable instrumentation implementation for a custom thread pool framework allowing to locate performance flaws in the thread pool itself as well as in external code utilizing it. Automated instrumentation and execution latency analysis with Python and Kibana visualization, allowing to track performance issues down to a code line location and correlate performance recessions with GC events. Using the instrumentation and analysis tools, detected and fixed a performance issue, resulting in 5 times latency improvement in 99 percentile, 3 times in average and allowing to increase throughput by 10% in the affected module.</w:t>
      </w:r>
    </w:p>
    <w:p w14:paraId="526E376F" w14:textId="4BBB56D1" w:rsidR="00CF35CC" w:rsidRPr="00CE7F92" w:rsidRDefault="00CF35CC" w:rsidP="003A0FDE">
      <w:pPr>
        <w:pStyle w:val="EndnoteText"/>
        <w:numPr>
          <w:ilvl w:val="0"/>
          <w:numId w:val="8"/>
        </w:numPr>
        <w:shd w:val="clear" w:color="auto" w:fill="FFFFFF"/>
        <w:spacing w:before="100" w:beforeAutospacing="1" w:after="120"/>
        <w:ind w:left="360" w:right="158" w:hanging="270"/>
        <w:jc w:val="both"/>
        <w:rPr>
          <w:rFonts w:ascii="Helvetica" w:hAnsi="Helvetica" w:cs="Helvetica"/>
          <w:color w:val="222222"/>
          <w:sz w:val="20"/>
          <w:szCs w:val="20"/>
        </w:rPr>
      </w:pPr>
      <w:r w:rsidRPr="00CE7F92">
        <w:rPr>
          <w:rFonts w:ascii="Helvetica" w:hAnsi="Helvetica" w:cs="Helvetica"/>
          <w:color w:val="222222"/>
          <w:sz w:val="20"/>
          <w:szCs w:val="20"/>
        </w:rPr>
        <w:t>Utilized Cucumber</w:t>
      </w:r>
      <w:r w:rsidR="00061D8F" w:rsidRPr="00CE7F92">
        <w:rPr>
          <w:rFonts w:ascii="Helvetica" w:hAnsi="Helvetica" w:cs="Helvetica"/>
          <w:color w:val="222222"/>
          <w:sz w:val="20"/>
          <w:szCs w:val="20"/>
        </w:rPr>
        <w:t xml:space="preserve"> and Spock</w:t>
      </w:r>
      <w:r w:rsidR="00542474" w:rsidRPr="00CE7F92">
        <w:rPr>
          <w:rFonts w:ascii="Helvetica" w:hAnsi="Helvetica" w:cs="Helvetica"/>
          <w:color w:val="222222"/>
          <w:sz w:val="20"/>
          <w:szCs w:val="20"/>
        </w:rPr>
        <w:t xml:space="preserve"> </w:t>
      </w:r>
      <w:r w:rsidR="00061D8F" w:rsidRPr="00CE7F92">
        <w:rPr>
          <w:rFonts w:ascii="Helvetica" w:hAnsi="Helvetica" w:cs="Helvetica"/>
          <w:color w:val="222222"/>
          <w:sz w:val="20"/>
          <w:szCs w:val="20"/>
        </w:rPr>
        <w:t>with</w:t>
      </w:r>
      <w:r w:rsidRPr="00CE7F92">
        <w:rPr>
          <w:rFonts w:ascii="Helvetica" w:hAnsi="Helvetica" w:cs="Helvetica"/>
          <w:color w:val="222222"/>
          <w:sz w:val="20"/>
          <w:szCs w:val="20"/>
        </w:rPr>
        <w:t xml:space="preserve"> </w:t>
      </w:r>
      <w:proofErr w:type="spellStart"/>
      <w:r w:rsidRPr="00CE7F92">
        <w:rPr>
          <w:rFonts w:ascii="Helvetica" w:hAnsi="Helvetica" w:cs="Helvetica"/>
          <w:color w:val="222222"/>
          <w:sz w:val="20"/>
          <w:szCs w:val="20"/>
        </w:rPr>
        <w:t>PowerMock</w:t>
      </w:r>
      <w:proofErr w:type="spellEnd"/>
      <w:r w:rsidRPr="00CE7F92">
        <w:rPr>
          <w:rFonts w:ascii="Helvetica" w:hAnsi="Helvetica" w:cs="Helvetica"/>
          <w:color w:val="222222"/>
          <w:sz w:val="20"/>
          <w:szCs w:val="20"/>
        </w:rPr>
        <w:t xml:space="preserve"> in a Gradle project to create unit, functional and integration testing frameworks for message driven module and for thread pool implementation. Refactored an overly complicated multi-threaded module, allowing easily support and maintain the code, providing clear visibility of context switches.</w:t>
      </w:r>
    </w:p>
    <w:p w14:paraId="64E2F905" w14:textId="24C6DC50" w:rsidR="00782042" w:rsidRPr="00F25A3C" w:rsidRDefault="00CF35CC" w:rsidP="00F25A3C">
      <w:pPr>
        <w:pStyle w:val="EndnoteText"/>
        <w:numPr>
          <w:ilvl w:val="0"/>
          <w:numId w:val="8"/>
        </w:numPr>
        <w:shd w:val="clear" w:color="auto" w:fill="FFFFFF"/>
        <w:spacing w:before="120" w:after="120"/>
        <w:ind w:left="360" w:right="158" w:hanging="270"/>
        <w:jc w:val="both"/>
        <w:rPr>
          <w:rFonts w:ascii="Helvetica" w:hAnsi="Helvetica" w:cs="Helvetica"/>
          <w:color w:val="222222"/>
          <w:sz w:val="20"/>
          <w:szCs w:val="20"/>
        </w:rPr>
      </w:pPr>
      <w:r w:rsidRPr="00CF35CC">
        <w:rPr>
          <w:rFonts w:ascii="Helvetica" w:hAnsi="Helvetica" w:cs="Helvetica"/>
          <w:color w:val="222222"/>
          <w:sz w:val="20"/>
          <w:szCs w:val="20"/>
        </w:rPr>
        <w:lastRenderedPageBreak/>
        <w:t xml:space="preserve">Created a tool for parsing and comparison of BIOS and network settings printouts from 100+ servers, allowing to find and fix inconsistencies. Applied various BIOS configurations using </w:t>
      </w:r>
      <w:proofErr w:type="spellStart"/>
      <w:r w:rsidRPr="00CF35CC">
        <w:rPr>
          <w:rFonts w:ascii="Helvetica" w:hAnsi="Helvetica" w:cs="Helvetica"/>
          <w:color w:val="222222"/>
          <w:sz w:val="20"/>
          <w:szCs w:val="20"/>
        </w:rPr>
        <w:t>Conrep</w:t>
      </w:r>
      <w:proofErr w:type="spellEnd"/>
      <w:r w:rsidRPr="00CF35CC">
        <w:rPr>
          <w:rFonts w:ascii="Helvetica" w:hAnsi="Helvetica" w:cs="Helvetica"/>
          <w:color w:val="222222"/>
          <w:sz w:val="20"/>
          <w:szCs w:val="20"/>
        </w:rPr>
        <w:t xml:space="preserve"> tool and executed performance tests allowing to determine gains and hazards of use of various BIOS settings and network interfaces of </w:t>
      </w:r>
      <w:r w:rsidRPr="00F25A3C">
        <w:rPr>
          <w:rFonts w:ascii="Helvetica" w:hAnsi="Helvetica" w:cs="Helvetica"/>
          <w:color w:val="222222"/>
          <w:sz w:val="20"/>
          <w:szCs w:val="20"/>
        </w:rPr>
        <w:t>higher capacities. Verified update of unified BIOS and network configurations for over 50 servers in production.</w:t>
      </w:r>
    </w:p>
    <w:p w14:paraId="7BFEB7F5" w14:textId="2D051956" w:rsidR="00FB0D66" w:rsidRPr="004E5DD5" w:rsidRDefault="00FB0D66" w:rsidP="00F25A3C">
      <w:pPr>
        <w:pStyle w:val="ListParagraph"/>
        <w:numPr>
          <w:ilvl w:val="0"/>
          <w:numId w:val="8"/>
        </w:numPr>
        <w:ind w:left="360" w:hanging="270"/>
        <w:rPr>
          <w:rFonts w:ascii="Helvetica" w:eastAsia="MS Mincho" w:hAnsi="Helvetica" w:cs="Helvetica"/>
          <w:sz w:val="20"/>
          <w:szCs w:val="20"/>
          <w:lang w:eastAsia="ru-RU"/>
        </w:rPr>
      </w:pPr>
      <w:r w:rsidRPr="004E5DD5">
        <w:rPr>
          <w:rFonts w:ascii="Helvetica" w:hAnsi="Helvetica" w:cs="Helvetica"/>
          <w:color w:val="222222"/>
          <w:sz w:val="20"/>
          <w:szCs w:val="20"/>
          <w:shd w:val="clear" w:color="auto" w:fill="FFFFFF"/>
        </w:rPr>
        <w:t>Actively participated in Agile transformation, suggesting and maintaining process improvements, such as task estimation and planning, peer code review.</w:t>
      </w: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CF35CC" w:rsidRPr="00B47F10" w14:paraId="5070F8AE" w14:textId="77777777" w:rsidTr="00CF0897">
        <w:tc>
          <w:tcPr>
            <w:tcW w:w="7471" w:type="dxa"/>
            <w:tcMar>
              <w:top w:w="100" w:type="dxa"/>
              <w:left w:w="100" w:type="dxa"/>
              <w:bottom w:w="100" w:type="dxa"/>
              <w:right w:w="100" w:type="dxa"/>
            </w:tcMar>
            <w:hideMark/>
          </w:tcPr>
          <w:p w14:paraId="1ECAB269" w14:textId="77777777" w:rsidR="00CF35CC" w:rsidRPr="00E715BF" w:rsidRDefault="00CF35CC" w:rsidP="00195499">
            <w:pPr>
              <w:pStyle w:val="NormalWeb"/>
              <w:spacing w:before="120" w:beforeAutospacing="0" w:after="0" w:afterAutospacing="0" w:line="0" w:lineRule="atLeast"/>
              <w:ind w:left="86"/>
              <w:rPr>
                <w:rFonts w:ascii="Arial" w:hAnsi="Arial" w:cs="Arial"/>
                <w:b/>
                <w:color w:val="000000"/>
                <w:sz w:val="22"/>
                <w:szCs w:val="22"/>
                <w:u w:val="single"/>
              </w:rPr>
            </w:pPr>
            <w:r w:rsidRPr="00E715BF">
              <w:rPr>
                <w:rFonts w:ascii="Arial" w:hAnsi="Arial" w:cs="Arial"/>
                <w:b/>
                <w:u w:val="single"/>
              </w:rPr>
              <w:t>Low Latency Trading in a Cloud</w:t>
            </w:r>
            <w:r>
              <w:rPr>
                <w:rFonts w:ascii="Arial" w:hAnsi="Arial" w:cs="Arial"/>
                <w:b/>
                <w:u w:val="single"/>
              </w:rPr>
              <w:t xml:space="preserve"> </w:t>
            </w:r>
          </w:p>
        </w:tc>
        <w:tc>
          <w:tcPr>
            <w:tcW w:w="3260" w:type="dxa"/>
            <w:tcMar>
              <w:top w:w="100" w:type="dxa"/>
              <w:left w:w="100" w:type="dxa"/>
              <w:bottom w:w="100" w:type="dxa"/>
              <w:right w:w="100" w:type="dxa"/>
            </w:tcMar>
            <w:hideMark/>
          </w:tcPr>
          <w:p w14:paraId="612B2D2D" w14:textId="77777777" w:rsidR="00CF35CC" w:rsidRPr="00195499" w:rsidRDefault="00CF35CC" w:rsidP="00782042">
            <w:pPr>
              <w:pStyle w:val="NormalWeb"/>
              <w:spacing w:before="120" w:beforeAutospacing="0" w:after="0" w:afterAutospacing="0" w:line="0" w:lineRule="atLeast"/>
              <w:ind w:left="2026" w:right="-100" w:hanging="1276"/>
              <w:jc w:val="right"/>
              <w:rPr>
                <w:rFonts w:ascii="Arial" w:hAnsi="Arial" w:cs="Arial"/>
                <w:b/>
              </w:rPr>
            </w:pPr>
            <w:r w:rsidRPr="00195499">
              <w:rPr>
                <w:rFonts w:ascii="Arial" w:hAnsi="Arial" w:cs="Arial"/>
                <w:b/>
                <w:color w:val="000000"/>
                <w:u w:val="single"/>
              </w:rPr>
              <w:t>Apr 2018 – Jul 2018</w:t>
            </w:r>
          </w:p>
        </w:tc>
      </w:tr>
    </w:tbl>
    <w:p w14:paraId="25B4A92C" w14:textId="20CDE7FE" w:rsidR="00CF35CC" w:rsidRPr="00F25A3C" w:rsidRDefault="00CF35CC" w:rsidP="00F25A3C">
      <w:pPr>
        <w:pStyle w:val="ListParagraph"/>
        <w:numPr>
          <w:ilvl w:val="0"/>
          <w:numId w:val="8"/>
        </w:numPr>
        <w:shd w:val="clear" w:color="auto" w:fill="FFFFFF"/>
        <w:spacing w:before="120" w:after="100" w:afterAutospacing="1"/>
        <w:ind w:left="360" w:right="153" w:hanging="270"/>
        <w:jc w:val="both"/>
        <w:rPr>
          <w:rFonts w:ascii="Helvetica" w:hAnsi="Helvetica" w:cs="Helvetica"/>
          <w:color w:val="222222"/>
          <w:sz w:val="20"/>
          <w:szCs w:val="20"/>
        </w:rPr>
      </w:pPr>
      <w:r w:rsidRPr="00F25A3C">
        <w:rPr>
          <w:rFonts w:ascii="Helvetica" w:hAnsi="Helvetica" w:cs="Helvetica"/>
          <w:color w:val="222222"/>
          <w:sz w:val="20"/>
          <w:szCs w:val="20"/>
          <w:shd w:val="clear" w:color="auto" w:fill="FFFFFF"/>
        </w:rPr>
        <w:t>Worked as an integral team member developing and delivering an experimental low latency trading platform in the cloud (AWS, Azure and Oracle). Specific achievements included fine tuning the implementation and usage of the LMAX Disruptor pattern to maximize performance whilst executing in a virtual environment and advanced tuning of the G1GC garbage collector to significantly reduce jitter within the overall architecture.</w:t>
      </w:r>
    </w:p>
    <w:tbl>
      <w:tblPr>
        <w:tblW w:w="10810" w:type="dxa"/>
        <w:tblCellMar>
          <w:top w:w="15" w:type="dxa"/>
          <w:left w:w="15" w:type="dxa"/>
          <w:bottom w:w="15" w:type="dxa"/>
          <w:right w:w="15" w:type="dxa"/>
        </w:tblCellMar>
        <w:tblLook w:val="04A0" w:firstRow="1" w:lastRow="0" w:firstColumn="1" w:lastColumn="0" w:noHBand="0" w:noVBand="1"/>
      </w:tblPr>
      <w:tblGrid>
        <w:gridCol w:w="7392"/>
        <w:gridCol w:w="3418"/>
      </w:tblGrid>
      <w:tr w:rsidR="00FE780C" w:rsidRPr="00B47F10" w14:paraId="35C7703F" w14:textId="77777777" w:rsidTr="00FE780C">
        <w:trPr>
          <w:trHeight w:val="281"/>
        </w:trPr>
        <w:tc>
          <w:tcPr>
            <w:tcW w:w="7392" w:type="dxa"/>
            <w:tcMar>
              <w:top w:w="100" w:type="dxa"/>
              <w:left w:w="100" w:type="dxa"/>
              <w:bottom w:w="100" w:type="dxa"/>
              <w:right w:w="100" w:type="dxa"/>
            </w:tcMar>
            <w:hideMark/>
          </w:tcPr>
          <w:p w14:paraId="5380763F" w14:textId="30EF5192" w:rsidR="00FE780C" w:rsidRPr="004E5DD5" w:rsidRDefault="00FE780C" w:rsidP="00FE780C">
            <w:pPr>
              <w:pStyle w:val="NormalWeb"/>
              <w:spacing w:before="0" w:beforeAutospacing="0" w:after="0" w:afterAutospacing="0" w:line="0" w:lineRule="atLeast"/>
              <w:ind w:left="426" w:right="283" w:hanging="336"/>
              <w:jc w:val="both"/>
              <w:rPr>
                <w:rFonts w:ascii="Arial" w:hAnsi="Arial" w:cs="Arial"/>
                <w:b/>
                <w:color w:val="000000"/>
                <w:sz w:val="22"/>
                <w:szCs w:val="22"/>
                <w:u w:val="single"/>
              </w:rPr>
            </w:pPr>
            <w:r w:rsidRPr="004E5DD5">
              <w:rPr>
                <w:rFonts w:ascii="Arial" w:hAnsi="Arial" w:cs="Arial"/>
                <w:b/>
                <w:sz w:val="22"/>
                <w:szCs w:val="22"/>
                <w:u w:val="single"/>
              </w:rPr>
              <w:t xml:space="preserve">JENKINS / Sonar-Gerrit Plugin / Open-Source </w:t>
            </w:r>
          </w:p>
        </w:tc>
        <w:tc>
          <w:tcPr>
            <w:tcW w:w="3418" w:type="dxa"/>
            <w:tcMar>
              <w:top w:w="100" w:type="dxa"/>
              <w:left w:w="100" w:type="dxa"/>
              <w:bottom w:w="100" w:type="dxa"/>
              <w:right w:w="100" w:type="dxa"/>
            </w:tcMar>
            <w:hideMark/>
          </w:tcPr>
          <w:p w14:paraId="0245407B" w14:textId="46C01E30" w:rsidR="00FE780C" w:rsidRPr="004E5DD5" w:rsidRDefault="00FE780C" w:rsidP="003652F6">
            <w:pPr>
              <w:pStyle w:val="NormalWeb"/>
              <w:spacing w:before="0" w:beforeAutospacing="0" w:after="0" w:afterAutospacing="0" w:line="0" w:lineRule="atLeast"/>
              <w:jc w:val="right"/>
              <w:rPr>
                <w:rFonts w:ascii="Arial" w:hAnsi="Arial" w:cs="Arial"/>
                <w:b/>
                <w:sz w:val="22"/>
                <w:szCs w:val="22"/>
                <w:u w:val="single"/>
              </w:rPr>
            </w:pPr>
            <w:r w:rsidRPr="004E5DD5">
              <w:rPr>
                <w:rFonts w:ascii="Arial" w:hAnsi="Arial" w:cs="Arial"/>
                <w:b/>
                <w:color w:val="000000"/>
                <w:sz w:val="22"/>
                <w:szCs w:val="22"/>
                <w:u w:val="single"/>
              </w:rPr>
              <w:t xml:space="preserve">2015 – 2017 </w:t>
            </w:r>
          </w:p>
        </w:tc>
      </w:tr>
    </w:tbl>
    <w:p w14:paraId="3F29F841" w14:textId="246A65BE" w:rsidR="00FE780C" w:rsidRPr="00F25A3C" w:rsidRDefault="00FE780C" w:rsidP="00F25A3C">
      <w:pPr>
        <w:pStyle w:val="ListParagraph"/>
        <w:numPr>
          <w:ilvl w:val="0"/>
          <w:numId w:val="8"/>
        </w:numPr>
        <w:shd w:val="clear" w:color="auto" w:fill="FFFFFF"/>
        <w:tabs>
          <w:tab w:val="left" w:pos="360"/>
          <w:tab w:val="left" w:pos="10440"/>
        </w:tabs>
        <w:spacing w:before="120" w:after="100" w:afterAutospacing="1"/>
        <w:ind w:left="360" w:right="153" w:hanging="270"/>
        <w:jc w:val="both"/>
        <w:rPr>
          <w:rFonts w:ascii="Arial" w:hAnsi="Arial" w:cs="Arial"/>
          <w:sz w:val="20"/>
          <w:szCs w:val="20"/>
        </w:rPr>
      </w:pPr>
      <w:r w:rsidRPr="00F25A3C">
        <w:rPr>
          <w:rFonts w:ascii="Arial" w:hAnsi="Arial" w:cs="Arial"/>
          <w:color w:val="000000"/>
          <w:sz w:val="20"/>
          <w:szCs w:val="20"/>
        </w:rPr>
        <w:t>Developed, documented and maintained a plugin for Jenkins</w:t>
      </w:r>
      <w:r w:rsidRPr="00F25A3C">
        <w:rPr>
          <w:rFonts w:ascii="Arial" w:hAnsi="Arial" w:cs="Arial"/>
          <w:sz w:val="20"/>
          <w:szCs w:val="20"/>
        </w:rPr>
        <w:t xml:space="preserve">, </w:t>
      </w:r>
      <w:r w:rsidRPr="00F25A3C">
        <w:rPr>
          <w:rFonts w:ascii="Arial" w:hAnsi="Arial" w:cs="Arial"/>
          <w:color w:val="000000"/>
          <w:sz w:val="20"/>
          <w:szCs w:val="20"/>
        </w:rPr>
        <w:t xml:space="preserve">allowing to post SonarQube report data as a Gerrit review. It </w:t>
      </w:r>
      <w:r w:rsidR="00F25A3C">
        <w:rPr>
          <w:rFonts w:ascii="Arial" w:hAnsi="Arial" w:cs="Arial"/>
          <w:color w:val="000000"/>
          <w:sz w:val="20"/>
          <w:szCs w:val="20"/>
        </w:rPr>
        <w:t>wa</w:t>
      </w:r>
      <w:r w:rsidRPr="00F25A3C">
        <w:rPr>
          <w:rFonts w:ascii="Arial" w:hAnsi="Arial" w:cs="Arial"/>
          <w:color w:val="000000"/>
          <w:sz w:val="20"/>
          <w:szCs w:val="20"/>
        </w:rPr>
        <w:t xml:space="preserve">s </w:t>
      </w:r>
      <w:r w:rsidR="00542474" w:rsidRPr="00F25A3C">
        <w:rPr>
          <w:rFonts w:ascii="Arial" w:hAnsi="Arial" w:cs="Arial"/>
          <w:color w:val="000000"/>
          <w:sz w:val="20"/>
          <w:szCs w:val="20"/>
        </w:rPr>
        <w:t xml:space="preserve">installed </w:t>
      </w:r>
      <w:r w:rsidR="00F25A3C">
        <w:rPr>
          <w:rFonts w:ascii="Arial" w:hAnsi="Arial" w:cs="Arial"/>
          <w:color w:val="000000"/>
          <w:sz w:val="20"/>
          <w:szCs w:val="20"/>
        </w:rPr>
        <w:t>to up to</w:t>
      </w:r>
      <w:r w:rsidRPr="00F25A3C">
        <w:rPr>
          <w:rFonts w:ascii="Arial" w:hAnsi="Arial" w:cs="Arial"/>
          <w:color w:val="000000"/>
          <w:sz w:val="20"/>
          <w:szCs w:val="20"/>
        </w:rPr>
        <w:t xml:space="preserve"> </w:t>
      </w:r>
      <w:r w:rsidR="00F25A3C">
        <w:rPr>
          <w:rFonts w:ascii="Arial" w:hAnsi="Arial" w:cs="Arial"/>
          <w:color w:val="000000"/>
          <w:sz w:val="20"/>
          <w:szCs w:val="20"/>
        </w:rPr>
        <w:t>20</w:t>
      </w:r>
      <w:r w:rsidRPr="00F25A3C">
        <w:rPr>
          <w:rFonts w:ascii="Arial" w:hAnsi="Arial" w:cs="Arial"/>
          <w:color w:val="000000"/>
          <w:sz w:val="20"/>
          <w:szCs w:val="20"/>
        </w:rPr>
        <w:t xml:space="preserve">00 </w:t>
      </w:r>
      <w:r w:rsidR="00542474" w:rsidRPr="00F25A3C">
        <w:rPr>
          <w:rFonts w:ascii="Arial" w:hAnsi="Arial" w:cs="Arial"/>
          <w:color w:val="000000"/>
          <w:sz w:val="20"/>
          <w:szCs w:val="20"/>
        </w:rPr>
        <w:t>Jenkins instances</w:t>
      </w:r>
      <w:r w:rsidRPr="00F25A3C">
        <w:rPr>
          <w:rFonts w:ascii="Arial" w:hAnsi="Arial" w:cs="Arial"/>
          <w:color w:val="000000"/>
          <w:sz w:val="20"/>
          <w:szCs w:val="20"/>
        </w:rPr>
        <w:t xml:space="preserve"> worldwide. </w:t>
      </w:r>
    </w:p>
    <w:tbl>
      <w:tblPr>
        <w:tblW w:w="0" w:type="auto"/>
        <w:tblCellMar>
          <w:top w:w="15" w:type="dxa"/>
          <w:left w:w="15" w:type="dxa"/>
          <w:bottom w:w="15" w:type="dxa"/>
          <w:right w:w="15" w:type="dxa"/>
        </w:tblCellMar>
        <w:tblLook w:val="04A0" w:firstRow="1" w:lastRow="0" w:firstColumn="1" w:lastColumn="0" w:noHBand="0" w:noVBand="1"/>
      </w:tblPr>
      <w:tblGrid>
        <w:gridCol w:w="7314"/>
        <w:gridCol w:w="3510"/>
      </w:tblGrid>
      <w:tr w:rsidR="00012BA1" w:rsidRPr="00B47F10" w14:paraId="0069A2E4" w14:textId="77777777" w:rsidTr="00195499">
        <w:tc>
          <w:tcPr>
            <w:tcW w:w="7314" w:type="dxa"/>
            <w:tcMar>
              <w:top w:w="100" w:type="dxa"/>
              <w:left w:w="100" w:type="dxa"/>
              <w:bottom w:w="100" w:type="dxa"/>
              <w:right w:w="100" w:type="dxa"/>
            </w:tcMar>
            <w:hideMark/>
          </w:tcPr>
          <w:p w14:paraId="64025C37" w14:textId="0900A078" w:rsidR="00012BA1" w:rsidRPr="004E5DD5" w:rsidRDefault="005B3DF9" w:rsidP="00A159E6">
            <w:pPr>
              <w:pStyle w:val="NormalWeb"/>
              <w:spacing w:before="0" w:beforeAutospacing="0" w:after="0" w:afterAutospacing="0" w:line="0" w:lineRule="atLeast"/>
              <w:ind w:left="426" w:hanging="336"/>
              <w:rPr>
                <w:rFonts w:ascii="Arial" w:hAnsi="Arial" w:cs="Arial"/>
                <w:b/>
                <w:color w:val="000000"/>
                <w:sz w:val="22"/>
                <w:szCs w:val="22"/>
                <w:u w:val="single"/>
              </w:rPr>
            </w:pPr>
            <w:r w:rsidRPr="004E5DD5">
              <w:rPr>
                <w:rFonts w:ascii="Arial" w:hAnsi="Arial" w:cs="Arial"/>
                <w:b/>
                <w:sz w:val="22"/>
                <w:szCs w:val="22"/>
                <w:u w:val="single"/>
              </w:rPr>
              <w:t>MAGENTA TECHNOLOGY</w:t>
            </w:r>
            <w:r w:rsidR="00F05804" w:rsidRPr="004E5DD5">
              <w:rPr>
                <w:rFonts w:ascii="Arial" w:hAnsi="Arial" w:cs="Arial"/>
                <w:b/>
                <w:sz w:val="22"/>
                <w:szCs w:val="22"/>
                <w:u w:val="single"/>
              </w:rPr>
              <w:t xml:space="preserve"> /</w:t>
            </w:r>
            <w:r w:rsidR="00F36676" w:rsidRPr="004E5DD5">
              <w:rPr>
                <w:rFonts w:ascii="Arial" w:hAnsi="Arial" w:cs="Arial"/>
                <w:b/>
                <w:sz w:val="22"/>
                <w:szCs w:val="22"/>
                <w:u w:val="single"/>
              </w:rPr>
              <w:t xml:space="preserve"> Echo /</w:t>
            </w:r>
            <w:r w:rsidR="00F05804" w:rsidRPr="004E5DD5">
              <w:rPr>
                <w:rFonts w:ascii="Arial" w:hAnsi="Arial" w:cs="Arial"/>
                <w:b/>
                <w:sz w:val="22"/>
                <w:szCs w:val="22"/>
                <w:u w:val="single"/>
              </w:rPr>
              <w:t xml:space="preserve"> Software Engineer</w:t>
            </w:r>
            <w:r w:rsidR="00D70DA1" w:rsidRPr="004E5DD5">
              <w:rPr>
                <w:rFonts w:ascii="Arial" w:hAnsi="Arial" w:cs="Arial"/>
                <w:b/>
                <w:sz w:val="22"/>
                <w:szCs w:val="22"/>
                <w:u w:val="single"/>
              </w:rPr>
              <w:t xml:space="preserve"> </w:t>
            </w:r>
            <w:r w:rsidR="00195499" w:rsidRPr="004E5DD5">
              <w:rPr>
                <w:rFonts w:ascii="Arial" w:hAnsi="Arial" w:cs="Arial"/>
                <w:b/>
                <w:sz w:val="22"/>
                <w:szCs w:val="22"/>
                <w:u w:val="single"/>
              </w:rPr>
              <w:t>/ Full Time</w:t>
            </w:r>
          </w:p>
        </w:tc>
        <w:tc>
          <w:tcPr>
            <w:tcW w:w="3510" w:type="dxa"/>
            <w:tcMar>
              <w:top w:w="100" w:type="dxa"/>
              <w:left w:w="100" w:type="dxa"/>
              <w:bottom w:w="100" w:type="dxa"/>
              <w:right w:w="100" w:type="dxa"/>
            </w:tcMar>
            <w:hideMark/>
          </w:tcPr>
          <w:p w14:paraId="4998A7C9" w14:textId="7157A9B0" w:rsidR="00012BA1" w:rsidRPr="004E5DD5" w:rsidRDefault="00012BA1" w:rsidP="00195499">
            <w:pPr>
              <w:pStyle w:val="NormalWeb"/>
              <w:spacing w:before="0" w:beforeAutospacing="0" w:after="0" w:afterAutospacing="0" w:line="0" w:lineRule="atLeast"/>
              <w:jc w:val="right"/>
              <w:rPr>
                <w:rFonts w:ascii="Arial" w:hAnsi="Arial" w:cs="Arial"/>
                <w:b/>
                <w:sz w:val="22"/>
                <w:szCs w:val="22"/>
                <w:u w:val="single"/>
              </w:rPr>
            </w:pPr>
            <w:r w:rsidRPr="004E5DD5">
              <w:rPr>
                <w:rFonts w:ascii="Arial" w:hAnsi="Arial" w:cs="Arial"/>
                <w:b/>
                <w:color w:val="000000"/>
                <w:sz w:val="22"/>
                <w:szCs w:val="22"/>
                <w:u w:val="single"/>
              </w:rPr>
              <w:t xml:space="preserve">May 2010 </w:t>
            </w:r>
            <w:r w:rsidR="004C6578" w:rsidRPr="004E5DD5">
              <w:rPr>
                <w:rFonts w:ascii="Arial" w:hAnsi="Arial" w:cs="Arial"/>
                <w:b/>
                <w:color w:val="000000"/>
                <w:sz w:val="22"/>
                <w:szCs w:val="22"/>
                <w:u w:val="single"/>
              </w:rPr>
              <w:t>–</w:t>
            </w:r>
            <w:r w:rsidRPr="004E5DD5">
              <w:rPr>
                <w:rFonts w:ascii="Arial" w:hAnsi="Arial" w:cs="Arial"/>
                <w:b/>
                <w:color w:val="000000"/>
                <w:sz w:val="22"/>
                <w:szCs w:val="22"/>
                <w:u w:val="single"/>
              </w:rPr>
              <w:t xml:space="preserve"> Jun </w:t>
            </w:r>
            <w:r w:rsidR="00195499" w:rsidRPr="004E5DD5">
              <w:rPr>
                <w:rFonts w:ascii="Arial" w:hAnsi="Arial" w:cs="Arial"/>
                <w:b/>
                <w:color w:val="000000"/>
                <w:sz w:val="22"/>
                <w:szCs w:val="22"/>
                <w:u w:val="single"/>
              </w:rPr>
              <w:t>2</w:t>
            </w:r>
            <w:r w:rsidRPr="004E5DD5">
              <w:rPr>
                <w:rFonts w:ascii="Arial" w:hAnsi="Arial" w:cs="Arial"/>
                <w:b/>
                <w:color w:val="000000"/>
                <w:sz w:val="22"/>
                <w:szCs w:val="22"/>
                <w:u w:val="single"/>
              </w:rPr>
              <w:t>014</w:t>
            </w:r>
          </w:p>
        </w:tc>
      </w:tr>
    </w:tbl>
    <w:p w14:paraId="4E1C41C6" w14:textId="74008A51" w:rsidR="00F36676" w:rsidRDefault="00221805" w:rsidP="00CE7F92">
      <w:pPr>
        <w:pStyle w:val="NormalWeb"/>
        <w:spacing w:before="0" w:beforeAutospacing="0" w:after="0" w:afterAutospacing="0" w:line="0" w:lineRule="atLeast"/>
        <w:ind w:left="90" w:right="153"/>
        <w:jc w:val="both"/>
        <w:rPr>
          <w:rFonts w:ascii="Helvetica" w:hAnsi="Helvetica" w:cs="Helvetica"/>
          <w:color w:val="000000"/>
        </w:rPr>
      </w:pPr>
      <w:r w:rsidRPr="00E715BF">
        <w:rPr>
          <w:rFonts w:ascii="Helvetica" w:hAnsi="Helvetica" w:cs="Helvetica"/>
        </w:rPr>
        <w:t xml:space="preserve">Project: </w:t>
      </w:r>
      <w:r w:rsidR="00F93D6C" w:rsidRPr="00E715BF">
        <w:rPr>
          <w:rFonts w:ascii="Helvetica" w:hAnsi="Helvetica" w:cs="Helvetica"/>
          <w:b/>
        </w:rPr>
        <w:t>Echo</w:t>
      </w:r>
      <w:r w:rsidR="00C67B5A">
        <w:rPr>
          <w:rStyle w:val="EndnoteReference"/>
          <w:rFonts w:ascii="Helvetica" w:hAnsi="Helvetica" w:cs="Helvetica"/>
        </w:rPr>
        <w:t xml:space="preserve"> </w:t>
      </w:r>
      <w:r w:rsidR="00F36676" w:rsidRPr="00E715BF">
        <w:rPr>
          <w:rFonts w:ascii="Helvetica" w:hAnsi="Helvetica" w:cs="Helvetica"/>
          <w:color w:val="000000"/>
        </w:rPr>
        <w:t>is</w:t>
      </w:r>
      <w:r w:rsidR="004E4D2E" w:rsidRPr="00E715BF">
        <w:rPr>
          <w:rFonts w:ascii="Helvetica" w:hAnsi="Helvetica" w:cs="Helvetica"/>
          <w:color w:val="000000"/>
        </w:rPr>
        <w:t xml:space="preserve"> a</w:t>
      </w:r>
      <w:r w:rsidR="00F93D6C" w:rsidRPr="00E715BF">
        <w:rPr>
          <w:rFonts w:ascii="Helvetica" w:hAnsi="Helvetica" w:cs="Helvetica"/>
          <w:color w:val="000000"/>
        </w:rPr>
        <w:t xml:space="preserve"> Microsoft Gold Partner </w:t>
      </w:r>
      <w:r w:rsidR="00006926" w:rsidRPr="00E715BF">
        <w:rPr>
          <w:rFonts w:ascii="Helvetica" w:hAnsi="Helvetica" w:cs="Helvetica"/>
          <w:color w:val="000000"/>
        </w:rPr>
        <w:t>a</w:t>
      </w:r>
      <w:r w:rsidR="00F93D6C" w:rsidRPr="00E715BF">
        <w:rPr>
          <w:rFonts w:ascii="Helvetica" w:hAnsi="Helvetica" w:cs="Helvetica"/>
          <w:color w:val="000000"/>
        </w:rPr>
        <w:t>ward winning</w:t>
      </w:r>
      <w:r w:rsidRPr="00E715BF">
        <w:rPr>
          <w:rFonts w:ascii="Helvetica" w:hAnsi="Helvetica" w:cs="Helvetica"/>
          <w:color w:val="000000"/>
        </w:rPr>
        <w:t xml:space="preserve"> </w:t>
      </w:r>
      <w:r w:rsidR="00F93D6C" w:rsidRPr="00E715BF">
        <w:rPr>
          <w:rFonts w:ascii="Helvetica" w:hAnsi="Helvetica" w:cs="Helvetica"/>
          <w:color w:val="000000"/>
        </w:rPr>
        <w:t xml:space="preserve">taxi dispatch </w:t>
      </w:r>
      <w:r w:rsidR="00F05804" w:rsidRPr="00E715BF">
        <w:rPr>
          <w:rFonts w:ascii="Helvetica" w:hAnsi="Helvetica" w:cs="Helvetica"/>
          <w:color w:val="000000"/>
        </w:rPr>
        <w:t>e</w:t>
      </w:r>
      <w:r w:rsidR="005B3DF9" w:rsidRPr="00E715BF">
        <w:rPr>
          <w:rFonts w:ascii="Helvetica" w:hAnsi="Helvetica" w:cs="Helvetica"/>
          <w:color w:val="000000"/>
        </w:rPr>
        <w:t xml:space="preserve">nterprise </w:t>
      </w:r>
      <w:r w:rsidR="00F93D6C" w:rsidRPr="00E715BF">
        <w:rPr>
          <w:rFonts w:ascii="Helvetica" w:hAnsi="Helvetica" w:cs="Helvetica"/>
          <w:color w:val="000000"/>
        </w:rPr>
        <w:t xml:space="preserve">software </w:t>
      </w:r>
      <w:r w:rsidR="00A415EE" w:rsidRPr="00E715BF">
        <w:rPr>
          <w:rFonts w:ascii="Helvetica" w:hAnsi="Helvetica" w:cs="Helvetica"/>
          <w:color w:val="000000"/>
        </w:rPr>
        <w:t>written in Java.</w:t>
      </w:r>
      <w:r w:rsidR="00F93D6C" w:rsidRPr="00E715BF">
        <w:rPr>
          <w:rFonts w:ascii="Helvetica" w:hAnsi="Helvetica" w:cs="Helvetica"/>
          <w:color w:val="000000"/>
        </w:rPr>
        <w:t xml:space="preserve"> The project is </w:t>
      </w:r>
      <w:r w:rsidR="004E4D2E" w:rsidRPr="00E715BF">
        <w:rPr>
          <w:rFonts w:ascii="Helvetica" w:hAnsi="Helvetica" w:cs="Helvetica"/>
          <w:color w:val="000000"/>
        </w:rPr>
        <w:t>managed with Apache Maven</w:t>
      </w:r>
      <w:r w:rsidR="00F93D6C" w:rsidRPr="00E715BF">
        <w:rPr>
          <w:rFonts w:ascii="Helvetica" w:hAnsi="Helvetica" w:cs="Helvetica"/>
          <w:color w:val="000000"/>
        </w:rPr>
        <w:t>,</w:t>
      </w:r>
      <w:r w:rsidR="004E4D2E" w:rsidRPr="00E715BF">
        <w:rPr>
          <w:rFonts w:ascii="Helvetica" w:hAnsi="Helvetica" w:cs="Helvetica"/>
          <w:color w:val="000000"/>
        </w:rPr>
        <w:t xml:space="preserve"> </w:t>
      </w:r>
      <w:r w:rsidR="00F36676" w:rsidRPr="00E715BF">
        <w:rPr>
          <w:rFonts w:ascii="Helvetica" w:hAnsi="Helvetica" w:cs="Helvetica"/>
          <w:color w:val="000000"/>
        </w:rPr>
        <w:t xml:space="preserve">is </w:t>
      </w:r>
      <w:r w:rsidR="005B3DF9" w:rsidRPr="00E715BF">
        <w:rPr>
          <w:rFonts w:ascii="Helvetica" w:hAnsi="Helvetica" w:cs="Helvetica"/>
          <w:color w:val="000000"/>
        </w:rPr>
        <w:t>based on relational database</w:t>
      </w:r>
      <w:r w:rsidR="004E4D2E" w:rsidRPr="00E715BF">
        <w:rPr>
          <w:rFonts w:ascii="Helvetica" w:hAnsi="Helvetica" w:cs="Helvetica"/>
          <w:color w:val="000000"/>
        </w:rPr>
        <w:t xml:space="preserve"> (MS SQL)</w:t>
      </w:r>
      <w:r w:rsidR="00F05804" w:rsidRPr="00E715BF">
        <w:rPr>
          <w:rFonts w:ascii="Helvetica" w:hAnsi="Helvetica" w:cs="Helvetica"/>
          <w:color w:val="000000"/>
        </w:rPr>
        <w:t>,</w:t>
      </w:r>
      <w:r w:rsidR="004E4D2E" w:rsidRPr="00E715BF">
        <w:rPr>
          <w:rFonts w:ascii="Helvetica" w:hAnsi="Helvetica" w:cs="Helvetica"/>
          <w:color w:val="000000"/>
        </w:rPr>
        <w:t xml:space="preserve"> accessed </w:t>
      </w:r>
      <w:r w:rsidR="009654D1" w:rsidRPr="00E715BF">
        <w:rPr>
          <w:rFonts w:ascii="Helvetica" w:hAnsi="Helvetica" w:cs="Helvetica"/>
          <w:color w:val="000000"/>
        </w:rPr>
        <w:t>with</w:t>
      </w:r>
      <w:r w:rsidR="004E4D2E" w:rsidRPr="00E715BF">
        <w:rPr>
          <w:rFonts w:ascii="Helvetica" w:hAnsi="Helvetica" w:cs="Helvetica"/>
          <w:color w:val="000000"/>
        </w:rPr>
        <w:t xml:space="preserve"> Hibernate JPA </w:t>
      </w:r>
      <w:r w:rsidR="009654D1" w:rsidRPr="00E715BF">
        <w:rPr>
          <w:rFonts w:ascii="Helvetica" w:hAnsi="Helvetica" w:cs="Helvetica"/>
          <w:color w:val="000000"/>
        </w:rPr>
        <w:t>via</w:t>
      </w:r>
      <w:r w:rsidR="004E4D2E" w:rsidRPr="00E715BF">
        <w:rPr>
          <w:rFonts w:ascii="Helvetica" w:hAnsi="Helvetica" w:cs="Helvetica"/>
          <w:color w:val="000000"/>
        </w:rPr>
        <w:t xml:space="preserve"> JBoss application server</w:t>
      </w:r>
      <w:r w:rsidRPr="00E715BF">
        <w:rPr>
          <w:rFonts w:ascii="Helvetica" w:hAnsi="Helvetica" w:cs="Helvetica"/>
          <w:color w:val="000000"/>
        </w:rPr>
        <w:t>.</w:t>
      </w:r>
      <w:r w:rsidR="00006926" w:rsidRPr="00E715BF">
        <w:rPr>
          <w:rFonts w:ascii="Helvetica" w:hAnsi="Helvetica" w:cs="Helvetica"/>
          <w:color w:val="000000"/>
        </w:rPr>
        <w:t xml:space="preserve"> Inventory used on this project includes JIRA, SVN, TeamCity</w:t>
      </w:r>
      <w:r w:rsidR="00684C44" w:rsidRPr="00E715BF">
        <w:rPr>
          <w:rFonts w:ascii="Helvetica" w:hAnsi="Helvetica" w:cs="Helvetica"/>
          <w:color w:val="000000"/>
        </w:rPr>
        <w:t>.</w:t>
      </w:r>
    </w:p>
    <w:p w14:paraId="1D48370D" w14:textId="77777777" w:rsidR="00D1463B" w:rsidRPr="00CE7F92" w:rsidRDefault="00D1463B" w:rsidP="00CE7F92">
      <w:pPr>
        <w:pStyle w:val="NormalWeb"/>
        <w:spacing w:before="0" w:beforeAutospacing="0" w:after="0" w:afterAutospacing="0" w:line="0" w:lineRule="atLeast"/>
        <w:ind w:left="90" w:right="153"/>
        <w:jc w:val="both"/>
        <w:rPr>
          <w:rFonts w:ascii="Helvetica" w:hAnsi="Helvetica" w:cs="Helvetica"/>
          <w:color w:val="000000"/>
        </w:rPr>
      </w:pPr>
    </w:p>
    <w:p w14:paraId="2EF1A1C9" w14:textId="733DC98F" w:rsidR="00221805" w:rsidRPr="00A159E6" w:rsidRDefault="00221805" w:rsidP="00195499">
      <w:pPr>
        <w:pStyle w:val="NormalWeb"/>
        <w:numPr>
          <w:ilvl w:val="1"/>
          <w:numId w:val="4"/>
        </w:numPr>
        <w:spacing w:before="0" w:beforeAutospacing="0" w:after="120" w:afterAutospacing="0"/>
        <w:ind w:left="360" w:right="158" w:hanging="274"/>
        <w:jc w:val="both"/>
        <w:rPr>
          <w:rFonts w:ascii="Helvetica" w:hAnsi="Helvetica" w:cs="Helvetica"/>
          <w:color w:val="000000"/>
        </w:rPr>
      </w:pPr>
      <w:r w:rsidRPr="0097192E">
        <w:rPr>
          <w:rFonts w:ascii="Helvetica" w:hAnsi="Helvetica" w:cs="Helvetica"/>
          <w:color w:val="000000"/>
        </w:rPr>
        <w:t xml:space="preserve">Implemented software modules </w:t>
      </w:r>
      <w:r w:rsidR="00CE7F92">
        <w:rPr>
          <w:rFonts w:ascii="Helvetica" w:hAnsi="Helvetica" w:cs="Helvetica"/>
          <w:color w:val="000000"/>
        </w:rPr>
        <w:t>including</w:t>
      </w:r>
      <w:r w:rsidR="0097192E">
        <w:rPr>
          <w:rFonts w:ascii="Helvetica" w:hAnsi="Helvetica" w:cs="Helvetica"/>
          <w:color w:val="000000"/>
        </w:rPr>
        <w:t>: fully configurable driver salary calculation, reporting and processing module;</w:t>
      </w:r>
      <w:r w:rsidRPr="0097192E">
        <w:rPr>
          <w:rFonts w:ascii="Helvetica" w:hAnsi="Helvetica" w:cs="Helvetica"/>
          <w:color w:val="000000"/>
        </w:rPr>
        <w:t xml:space="preserve"> </w:t>
      </w:r>
      <w:r w:rsidR="004C6578" w:rsidRPr="0097192E">
        <w:rPr>
          <w:rFonts w:ascii="Helvetica" w:hAnsi="Helvetica" w:cs="Helvetica"/>
          <w:color w:val="000000"/>
        </w:rPr>
        <w:t xml:space="preserve">dynamic </w:t>
      </w:r>
      <w:r w:rsidRPr="0097192E">
        <w:rPr>
          <w:rFonts w:ascii="Helvetica" w:hAnsi="Helvetica" w:cs="Helvetica"/>
          <w:color w:val="000000"/>
        </w:rPr>
        <w:t xml:space="preserve">delay calculation </w:t>
      </w:r>
      <w:r w:rsidR="0097192E">
        <w:rPr>
          <w:rFonts w:ascii="Helvetica" w:hAnsi="Helvetica" w:cs="Helvetica"/>
          <w:color w:val="000000"/>
        </w:rPr>
        <w:t>as</w:t>
      </w:r>
      <w:r w:rsidR="00474CB4" w:rsidRPr="0097192E">
        <w:rPr>
          <w:rFonts w:ascii="Helvetica" w:hAnsi="Helvetica" w:cs="Helvetica"/>
          <w:color w:val="000000"/>
        </w:rPr>
        <w:t xml:space="preserve"> a part of t</w:t>
      </w:r>
      <w:r w:rsidR="00A96E5D" w:rsidRPr="0097192E">
        <w:rPr>
          <w:rFonts w:ascii="Helvetica" w:hAnsi="Helvetica" w:cs="Helvetica"/>
          <w:color w:val="000000"/>
        </w:rPr>
        <w:t>he award-winning scheduling and auto-allocating features</w:t>
      </w:r>
      <w:r w:rsidR="004C6578" w:rsidRPr="0097192E">
        <w:rPr>
          <w:rFonts w:ascii="Helvetica" w:hAnsi="Helvetica" w:cs="Helvetica"/>
          <w:color w:val="000000"/>
        </w:rPr>
        <w:t>;</w:t>
      </w:r>
      <w:r w:rsidRPr="0097192E">
        <w:rPr>
          <w:rFonts w:ascii="Helvetica" w:hAnsi="Helvetica" w:cs="Helvetica"/>
          <w:color w:val="000000"/>
        </w:rPr>
        <w:t xml:space="preserve"> </w:t>
      </w:r>
      <w:r w:rsidR="0097192E">
        <w:rPr>
          <w:rFonts w:ascii="Helvetica" w:hAnsi="Helvetica" w:cs="Helvetica"/>
          <w:color w:val="000000"/>
        </w:rPr>
        <w:t xml:space="preserve">framework for integration with </w:t>
      </w:r>
      <w:r w:rsidR="00474CB4" w:rsidRPr="00A159E6">
        <w:rPr>
          <w:rFonts w:ascii="Helvetica" w:hAnsi="Helvetica" w:cs="Helvetica"/>
          <w:color w:val="000000"/>
        </w:rPr>
        <w:t>external taxi</w:t>
      </w:r>
      <w:r w:rsidR="0097192E">
        <w:rPr>
          <w:rFonts w:ascii="Helvetica" w:hAnsi="Helvetica" w:cs="Helvetica"/>
          <w:color w:val="000000"/>
        </w:rPr>
        <w:t xml:space="preserve"> aggregators</w:t>
      </w:r>
      <w:r w:rsidR="00474CB4" w:rsidRPr="00A159E6">
        <w:rPr>
          <w:rFonts w:ascii="Helvetica" w:hAnsi="Helvetica" w:cs="Helvetica"/>
          <w:color w:val="000000"/>
        </w:rPr>
        <w:t xml:space="preserve"> </w:t>
      </w:r>
      <w:r w:rsidR="0097192E">
        <w:rPr>
          <w:rFonts w:ascii="Helvetica" w:hAnsi="Helvetica" w:cs="Helvetica"/>
          <w:color w:val="000000"/>
        </w:rPr>
        <w:t>(</w:t>
      </w:r>
      <w:r w:rsidRPr="00A159E6">
        <w:rPr>
          <w:rFonts w:ascii="Helvetica" w:hAnsi="Helvetica" w:cs="Helvetica"/>
          <w:color w:val="000000"/>
        </w:rPr>
        <w:t>composing about 20% of corporate bookings</w:t>
      </w:r>
      <w:r w:rsidR="00CA60B1" w:rsidRPr="00A159E6">
        <w:rPr>
          <w:rFonts w:ascii="Helvetica" w:hAnsi="Helvetica" w:cs="Helvetica"/>
          <w:color w:val="000000"/>
        </w:rPr>
        <w:t xml:space="preserve"> in tota</w:t>
      </w:r>
      <w:r w:rsidR="0097192E">
        <w:rPr>
          <w:rFonts w:ascii="Helvetica" w:hAnsi="Helvetica" w:cs="Helvetica"/>
          <w:color w:val="000000"/>
        </w:rPr>
        <w:t>l) along with</w:t>
      </w:r>
      <w:r w:rsidRPr="00A159E6">
        <w:rPr>
          <w:rFonts w:ascii="Helvetica" w:hAnsi="Helvetica" w:cs="Helvetica"/>
          <w:color w:val="000000"/>
        </w:rPr>
        <w:t xml:space="preserve"> integration with One Transport taxi consolidator </w:t>
      </w:r>
      <w:r w:rsidR="0097192E">
        <w:rPr>
          <w:rFonts w:ascii="Helvetica" w:hAnsi="Helvetica" w:cs="Helvetica"/>
          <w:color w:val="000000"/>
        </w:rPr>
        <w:t>(</w:t>
      </w:r>
      <w:r w:rsidRPr="00A159E6">
        <w:rPr>
          <w:rFonts w:ascii="Helvetica" w:hAnsi="Helvetica" w:cs="Helvetica"/>
          <w:color w:val="000000"/>
        </w:rPr>
        <w:t>now supplying businesses powered by Echo with thousands of cars monthly</w:t>
      </w:r>
      <w:r w:rsidR="00195499">
        <w:rPr>
          <w:rFonts w:ascii="Helvetica" w:hAnsi="Helvetica" w:cs="Helvetica"/>
          <w:color w:val="000000"/>
        </w:rPr>
        <w:t>;</w:t>
      </w:r>
    </w:p>
    <w:p w14:paraId="0AAAEE11" w14:textId="34E93FB5" w:rsidR="006B20F8" w:rsidRPr="00195499" w:rsidRDefault="004C6578" w:rsidP="00195499">
      <w:pPr>
        <w:pStyle w:val="NormalWeb"/>
        <w:numPr>
          <w:ilvl w:val="1"/>
          <w:numId w:val="4"/>
        </w:numPr>
        <w:spacing w:before="0" w:beforeAutospacing="0" w:after="120" w:afterAutospacing="0"/>
        <w:ind w:left="360" w:right="158" w:hanging="274"/>
        <w:jc w:val="both"/>
        <w:rPr>
          <w:rFonts w:ascii="Helvetica" w:hAnsi="Helvetica" w:cs="Helvetica"/>
          <w:color w:val="000000"/>
        </w:rPr>
      </w:pPr>
      <w:r w:rsidRPr="00195499">
        <w:rPr>
          <w:rFonts w:ascii="Helvetica" w:hAnsi="Helvetica" w:cs="Helvetica"/>
          <w:color w:val="000000"/>
        </w:rPr>
        <w:t>Participated hands-on</w:t>
      </w:r>
      <w:r w:rsidR="00E81F23" w:rsidRPr="00195499">
        <w:rPr>
          <w:rFonts w:ascii="Helvetica" w:hAnsi="Helvetica" w:cs="Helvetica"/>
          <w:color w:val="000000"/>
        </w:rPr>
        <w:t xml:space="preserve"> </w:t>
      </w:r>
      <w:r w:rsidR="00012BA1" w:rsidRPr="00195499">
        <w:rPr>
          <w:rFonts w:ascii="Helvetica" w:hAnsi="Helvetica" w:cs="Helvetica"/>
          <w:color w:val="000000"/>
        </w:rPr>
        <w:t>in f</w:t>
      </w:r>
      <w:r w:rsidR="00080911" w:rsidRPr="00195499">
        <w:rPr>
          <w:rFonts w:ascii="Helvetica" w:hAnsi="Helvetica" w:cs="Helvetica"/>
          <w:color w:val="000000"/>
        </w:rPr>
        <w:t>unctional specification design</w:t>
      </w:r>
      <w:r w:rsidR="00195499">
        <w:rPr>
          <w:rFonts w:ascii="Helvetica" w:hAnsi="Helvetica" w:cs="Helvetica"/>
          <w:color w:val="000000"/>
        </w:rPr>
        <w:t>;</w:t>
      </w:r>
      <w:r w:rsidR="00195499" w:rsidRPr="00195499">
        <w:rPr>
          <w:rFonts w:ascii="Helvetica" w:hAnsi="Helvetica" w:cs="Helvetica"/>
          <w:color w:val="000000"/>
        </w:rPr>
        <w:t xml:space="preserve"> </w:t>
      </w:r>
      <w:r w:rsidR="00195499">
        <w:rPr>
          <w:rFonts w:ascii="Helvetica" w:hAnsi="Helvetica" w:cs="Helvetica"/>
          <w:color w:val="000000"/>
        </w:rPr>
        <w:t>c</w:t>
      </w:r>
      <w:r w:rsidR="00E81F23" w:rsidRPr="00195499">
        <w:rPr>
          <w:rFonts w:ascii="Helvetica" w:hAnsi="Helvetica" w:cs="Helvetica"/>
          <w:color w:val="000000"/>
        </w:rPr>
        <w:t>ontributed</w:t>
      </w:r>
      <w:r w:rsidR="006B20F8" w:rsidRPr="00195499">
        <w:rPr>
          <w:rFonts w:ascii="Helvetica" w:hAnsi="Helvetica" w:cs="Helvetica"/>
          <w:color w:val="000000"/>
        </w:rPr>
        <w:t xml:space="preserve"> in</w:t>
      </w:r>
      <w:r w:rsidR="00E81F23" w:rsidRPr="00195499">
        <w:rPr>
          <w:rFonts w:ascii="Helvetica" w:hAnsi="Helvetica" w:cs="Helvetica"/>
          <w:color w:val="000000"/>
        </w:rPr>
        <w:t>to</w:t>
      </w:r>
      <w:r w:rsidR="006B20F8" w:rsidRPr="00195499">
        <w:rPr>
          <w:rFonts w:ascii="Helvetica" w:hAnsi="Helvetica" w:cs="Helvetica"/>
          <w:color w:val="000000"/>
        </w:rPr>
        <w:t xml:space="preserve"> system </w:t>
      </w:r>
      <w:r w:rsidR="00474CB4" w:rsidRPr="00195499">
        <w:rPr>
          <w:rFonts w:ascii="Helvetica" w:hAnsi="Helvetica" w:cs="Helvetica"/>
          <w:color w:val="000000"/>
        </w:rPr>
        <w:t>redesign</w:t>
      </w:r>
      <w:r w:rsidR="001051FD" w:rsidRPr="00195499">
        <w:rPr>
          <w:rFonts w:ascii="Helvetica" w:hAnsi="Helvetica" w:cs="Helvetica"/>
          <w:color w:val="000000"/>
        </w:rPr>
        <w:t xml:space="preserve"> allowing partnering companies</w:t>
      </w:r>
      <w:r w:rsidR="007C6540" w:rsidRPr="00195499">
        <w:rPr>
          <w:rFonts w:ascii="Helvetica" w:hAnsi="Helvetica" w:cs="Helvetica"/>
          <w:color w:val="000000"/>
        </w:rPr>
        <w:t xml:space="preserve"> such as</w:t>
      </w:r>
      <w:r w:rsidR="00CA60B1" w:rsidRPr="00195499">
        <w:rPr>
          <w:rFonts w:ascii="Helvetica" w:hAnsi="Helvetica" w:cs="Helvetica"/>
          <w:color w:val="000000"/>
        </w:rPr>
        <w:t xml:space="preserve"> </w:t>
      </w:r>
      <w:proofErr w:type="spellStart"/>
      <w:r w:rsidR="00CA60B1" w:rsidRPr="00195499">
        <w:rPr>
          <w:rFonts w:ascii="Helvetica" w:hAnsi="Helvetica" w:cs="Helvetica"/>
          <w:color w:val="000000"/>
        </w:rPr>
        <w:t>greentomatocars</w:t>
      </w:r>
      <w:proofErr w:type="spellEnd"/>
      <w:r w:rsidR="00CA60B1" w:rsidRPr="00195499">
        <w:rPr>
          <w:rFonts w:ascii="Helvetica" w:hAnsi="Helvetica" w:cs="Helvetica"/>
          <w:color w:val="000000"/>
        </w:rPr>
        <w:t xml:space="preserve"> and Trident Ni</w:t>
      </w:r>
      <w:r w:rsidR="007C6540" w:rsidRPr="00195499">
        <w:rPr>
          <w:rFonts w:ascii="Helvetica" w:hAnsi="Helvetica" w:cs="Helvetica"/>
          <w:color w:val="000000"/>
        </w:rPr>
        <w:t>ven</w:t>
      </w:r>
      <w:r w:rsidR="001051FD" w:rsidRPr="00195499">
        <w:rPr>
          <w:rFonts w:ascii="Helvetica" w:hAnsi="Helvetica" w:cs="Helvetica"/>
          <w:color w:val="000000"/>
        </w:rPr>
        <w:t xml:space="preserve"> to share </w:t>
      </w:r>
      <w:r w:rsidR="00474CB4" w:rsidRPr="00195499">
        <w:rPr>
          <w:rFonts w:ascii="Helvetica" w:hAnsi="Helvetica" w:cs="Helvetica"/>
          <w:color w:val="000000"/>
        </w:rPr>
        <w:t xml:space="preserve">their </w:t>
      </w:r>
      <w:r w:rsidR="001051FD" w:rsidRPr="00195499">
        <w:rPr>
          <w:rFonts w:ascii="Helvetica" w:hAnsi="Helvetica" w:cs="Helvetica"/>
          <w:color w:val="000000"/>
        </w:rPr>
        <w:t>resources and employees</w:t>
      </w:r>
      <w:r w:rsidR="00474CB4" w:rsidRPr="00195499">
        <w:rPr>
          <w:rFonts w:ascii="Helvetica" w:hAnsi="Helvetica" w:cs="Helvetica"/>
          <w:color w:val="000000"/>
        </w:rPr>
        <w:t xml:space="preserve">. This partnership allowed the companies to </w:t>
      </w:r>
      <w:r w:rsidR="007C6540" w:rsidRPr="00195499">
        <w:rPr>
          <w:rFonts w:ascii="Helvetica" w:hAnsi="Helvetica" w:cs="Helvetica"/>
          <w:color w:val="000000"/>
        </w:rPr>
        <w:t xml:space="preserve">decrease </w:t>
      </w:r>
      <w:r w:rsidR="00CA60B1" w:rsidRPr="00195499">
        <w:rPr>
          <w:rFonts w:ascii="Helvetica" w:hAnsi="Helvetica" w:cs="Helvetica"/>
          <w:color w:val="000000"/>
        </w:rPr>
        <w:t xml:space="preserve">by 13% the </w:t>
      </w:r>
      <w:r w:rsidR="00474CB4" w:rsidRPr="00195499">
        <w:rPr>
          <w:rFonts w:ascii="Helvetica" w:hAnsi="Helvetica" w:cs="Helvetica"/>
          <w:color w:val="000000"/>
        </w:rPr>
        <w:t>out-sourcing</w:t>
      </w:r>
      <w:r w:rsidR="00CA60B1" w:rsidRPr="00195499">
        <w:rPr>
          <w:rFonts w:ascii="Helvetica" w:hAnsi="Helvetica" w:cs="Helvetica"/>
          <w:color w:val="000000"/>
        </w:rPr>
        <w:t xml:space="preserve"> of spilling-over </w:t>
      </w:r>
      <w:r w:rsidR="00474CB4" w:rsidRPr="00195499">
        <w:rPr>
          <w:rFonts w:ascii="Helvetica" w:hAnsi="Helvetica" w:cs="Helvetica"/>
          <w:color w:val="000000"/>
        </w:rPr>
        <w:t>bookings</w:t>
      </w:r>
      <w:r w:rsidR="00195499">
        <w:rPr>
          <w:rFonts w:ascii="Helvetica" w:hAnsi="Helvetica" w:cs="Helvetica"/>
          <w:color w:val="000000"/>
        </w:rPr>
        <w:t>;</w:t>
      </w:r>
    </w:p>
    <w:p w14:paraId="4654DE70" w14:textId="6AD8DAD5" w:rsidR="004C6578" w:rsidRPr="00A159E6" w:rsidRDefault="00195499" w:rsidP="00F25A3C">
      <w:pPr>
        <w:pStyle w:val="NormalWeb"/>
        <w:numPr>
          <w:ilvl w:val="1"/>
          <w:numId w:val="4"/>
        </w:numPr>
        <w:spacing w:before="0" w:beforeAutospacing="0" w:after="120" w:afterAutospacing="0"/>
        <w:ind w:left="360" w:right="158" w:hanging="274"/>
        <w:jc w:val="both"/>
        <w:rPr>
          <w:rFonts w:ascii="Helvetica" w:hAnsi="Helvetica" w:cs="Helvetica"/>
          <w:color w:val="000000"/>
        </w:rPr>
      </w:pPr>
      <w:r>
        <w:rPr>
          <w:rFonts w:ascii="Helvetica" w:hAnsi="Helvetica" w:cs="Helvetica"/>
          <w:color w:val="000000"/>
        </w:rPr>
        <w:t xml:space="preserve">Was responsible for support and </w:t>
      </w:r>
      <w:r w:rsidR="00F25A3C">
        <w:rPr>
          <w:rFonts w:ascii="Helvetica" w:hAnsi="Helvetica" w:cs="Helvetica"/>
          <w:color w:val="000000"/>
        </w:rPr>
        <w:t>enhancement</w:t>
      </w:r>
      <w:r>
        <w:rPr>
          <w:rFonts w:ascii="Helvetica" w:hAnsi="Helvetica" w:cs="Helvetica"/>
          <w:color w:val="000000"/>
        </w:rPr>
        <w:t xml:space="preserve"> of a </w:t>
      </w:r>
      <w:r w:rsidR="00012BA1" w:rsidRPr="00195499">
        <w:rPr>
          <w:rFonts w:ascii="Helvetica" w:hAnsi="Helvetica" w:cs="Helvetica"/>
          <w:color w:val="000000"/>
        </w:rPr>
        <w:t>custom Java Swing UI framework</w:t>
      </w:r>
      <w:r>
        <w:rPr>
          <w:rFonts w:ascii="Helvetica" w:hAnsi="Helvetica" w:cs="Helvetica"/>
          <w:color w:val="000000"/>
        </w:rPr>
        <w:t xml:space="preserve"> allowing to generate UI components from xml files. </w:t>
      </w:r>
      <w:r>
        <w:rPr>
          <w:rFonts w:ascii="Helvetica" w:hAnsi="Helvetica" w:cs="Helvetica"/>
          <w:color w:val="000000"/>
          <w:shd w:val="clear" w:color="auto" w:fill="FFFFFF"/>
        </w:rPr>
        <w:t>Implemented a mechanism</w:t>
      </w:r>
      <w:r w:rsidRPr="00195499">
        <w:rPr>
          <w:rFonts w:ascii="Helvetica" w:hAnsi="Helvetica" w:cs="Helvetica"/>
          <w:color w:val="000000"/>
          <w:shd w:val="clear" w:color="auto" w:fill="FFFFFF"/>
        </w:rPr>
        <w:t xml:space="preserve"> </w:t>
      </w:r>
      <w:r>
        <w:rPr>
          <w:rFonts w:ascii="Helvetica" w:hAnsi="Helvetica" w:cs="Helvetica"/>
          <w:color w:val="000000"/>
          <w:shd w:val="clear" w:color="auto" w:fill="FFFFFF"/>
        </w:rPr>
        <w:t>of</w:t>
      </w:r>
      <w:r w:rsidRPr="00195499">
        <w:rPr>
          <w:rFonts w:ascii="Helvetica" w:hAnsi="Helvetica" w:cs="Helvetica"/>
          <w:color w:val="000000"/>
          <w:shd w:val="clear" w:color="auto" w:fill="FFFFFF"/>
        </w:rPr>
        <w:t xml:space="preserve"> editable fields </w:t>
      </w:r>
      <w:r>
        <w:rPr>
          <w:rFonts w:ascii="Helvetica" w:hAnsi="Helvetica" w:cs="Helvetica"/>
          <w:color w:val="000000"/>
          <w:shd w:val="clear" w:color="auto" w:fill="FFFFFF"/>
        </w:rPr>
        <w:t xml:space="preserve">highlighting </w:t>
      </w:r>
      <w:r w:rsidRPr="00195499">
        <w:rPr>
          <w:rFonts w:ascii="Helvetica" w:hAnsi="Helvetica" w:cs="Helvetica"/>
          <w:color w:val="000000"/>
          <w:shd w:val="clear" w:color="auto" w:fill="FFFFFF"/>
        </w:rPr>
        <w:t>in accordance with validation needs</w:t>
      </w:r>
      <w:r>
        <w:rPr>
          <w:rFonts w:ascii="Helvetica" w:hAnsi="Helvetica" w:cs="Helvetica"/>
          <w:color w:val="000000"/>
          <w:shd w:val="clear" w:color="auto" w:fill="FFFFFF"/>
        </w:rPr>
        <w:t xml:space="preserve">. </w:t>
      </w:r>
      <w:r w:rsidRPr="00195499">
        <w:rPr>
          <w:rFonts w:ascii="Helvetica" w:hAnsi="Helvetica" w:cs="Helvetica"/>
          <w:color w:val="000000"/>
        </w:rPr>
        <w:t>D</w:t>
      </w:r>
      <w:r w:rsidR="007E3F87" w:rsidRPr="00195499">
        <w:rPr>
          <w:rFonts w:ascii="Helvetica" w:hAnsi="Helvetica" w:cs="Helvetica"/>
          <w:color w:val="000000"/>
          <w:shd w:val="clear" w:color="auto" w:fill="FFFFFF"/>
        </w:rPr>
        <w:t>eveloped</w:t>
      </w:r>
      <w:r w:rsidR="009278CE" w:rsidRPr="00195499">
        <w:rPr>
          <w:rFonts w:ascii="Helvetica" w:hAnsi="Helvetica" w:cs="Helvetica"/>
          <w:color w:val="000000"/>
          <w:shd w:val="clear" w:color="auto" w:fill="FFFFFF"/>
        </w:rPr>
        <w:t xml:space="preserve"> </w:t>
      </w:r>
      <w:r>
        <w:rPr>
          <w:rFonts w:ascii="Helvetica" w:hAnsi="Helvetica" w:cs="Helvetica"/>
          <w:color w:val="000000"/>
          <w:shd w:val="clear" w:color="auto" w:fill="FFFFFF"/>
        </w:rPr>
        <w:t xml:space="preserve">automated performance tests using </w:t>
      </w:r>
      <w:proofErr w:type="spellStart"/>
      <w:r>
        <w:rPr>
          <w:rFonts w:ascii="Helvetica" w:hAnsi="Helvetica" w:cs="Helvetica"/>
          <w:color w:val="000000"/>
          <w:shd w:val="clear" w:color="auto" w:fill="FFFFFF"/>
        </w:rPr>
        <w:t>TestComplete</w:t>
      </w:r>
      <w:proofErr w:type="spellEnd"/>
      <w:r w:rsidR="007C06D9" w:rsidRPr="00195499">
        <w:rPr>
          <w:rFonts w:ascii="Helvetica" w:hAnsi="Helvetica" w:cs="Helvetica"/>
          <w:color w:val="000000"/>
          <w:shd w:val="clear" w:color="auto" w:fill="FFFFFF"/>
        </w:rPr>
        <w:t xml:space="preserve"> allowing </w:t>
      </w:r>
      <w:r w:rsidRPr="00195499">
        <w:rPr>
          <w:rFonts w:ascii="Helvetica" w:hAnsi="Helvetica" w:cs="Helvetica"/>
          <w:color w:val="000000"/>
          <w:shd w:val="clear" w:color="auto" w:fill="FFFFFF"/>
        </w:rPr>
        <w:t>to locate</w:t>
      </w:r>
      <w:r w:rsidR="007C06D9" w:rsidRPr="00195499">
        <w:rPr>
          <w:rFonts w:ascii="Helvetica" w:hAnsi="Helvetica" w:cs="Helvetica"/>
          <w:color w:val="000000"/>
          <w:shd w:val="clear" w:color="auto" w:fill="FFFFFF"/>
        </w:rPr>
        <w:t xml:space="preserve"> </w:t>
      </w:r>
      <w:r w:rsidR="00012BA1" w:rsidRPr="00195499">
        <w:rPr>
          <w:rFonts w:ascii="Helvetica" w:hAnsi="Helvetica" w:cs="Helvetica"/>
          <w:color w:val="000000"/>
          <w:shd w:val="clear" w:color="auto" w:fill="FFFFFF"/>
        </w:rPr>
        <w:t>UI memory leak</w:t>
      </w:r>
      <w:r w:rsidR="007C06D9" w:rsidRPr="00195499">
        <w:rPr>
          <w:rFonts w:ascii="Helvetica" w:hAnsi="Helvetica" w:cs="Helvetica"/>
          <w:color w:val="000000"/>
          <w:shd w:val="clear" w:color="auto" w:fill="FFFFFF"/>
        </w:rPr>
        <w:t xml:space="preserve">s </w:t>
      </w:r>
      <w:r>
        <w:rPr>
          <w:rFonts w:ascii="Helvetica" w:hAnsi="Helvetica" w:cs="Helvetica"/>
          <w:color w:val="000000"/>
          <w:shd w:val="clear" w:color="auto" w:fill="FFFFFF"/>
        </w:rPr>
        <w:t>and initiate heap dump when necessary.</w:t>
      </w:r>
      <w:r w:rsidR="00163471" w:rsidRPr="00195499">
        <w:rPr>
          <w:rFonts w:ascii="Helvetica" w:hAnsi="Helvetica" w:cs="Helvetica"/>
          <w:color w:val="000000"/>
          <w:shd w:val="clear" w:color="auto" w:fill="FFFFFF"/>
        </w:rPr>
        <w:t xml:space="preserve"> </w:t>
      </w:r>
      <w:r>
        <w:rPr>
          <w:rFonts w:ascii="Helvetica" w:hAnsi="Helvetica" w:cs="Helvetica"/>
          <w:color w:val="000000"/>
          <w:shd w:val="clear" w:color="auto" w:fill="FFFFFF"/>
        </w:rPr>
        <w:t xml:space="preserve">Performed </w:t>
      </w:r>
      <w:r w:rsidR="00163471" w:rsidRPr="00195499">
        <w:rPr>
          <w:rFonts w:ascii="Helvetica" w:hAnsi="Helvetica" w:cs="Helvetica"/>
          <w:color w:val="000000"/>
          <w:shd w:val="clear" w:color="auto" w:fill="FFFFFF"/>
        </w:rPr>
        <w:t xml:space="preserve">detailed heap dump analysis with </w:t>
      </w:r>
      <w:proofErr w:type="spellStart"/>
      <w:r w:rsidR="00163471" w:rsidRPr="00195499">
        <w:rPr>
          <w:rFonts w:ascii="Helvetica" w:hAnsi="Helvetica" w:cs="Helvetica"/>
          <w:color w:val="000000"/>
          <w:shd w:val="clear" w:color="auto" w:fill="FFFFFF"/>
        </w:rPr>
        <w:t>J</w:t>
      </w:r>
      <w:r>
        <w:rPr>
          <w:rFonts w:ascii="Helvetica" w:hAnsi="Helvetica" w:cs="Helvetica"/>
          <w:color w:val="000000"/>
          <w:shd w:val="clear" w:color="auto" w:fill="FFFFFF"/>
        </w:rPr>
        <w:t>P</w:t>
      </w:r>
      <w:r w:rsidR="00163471" w:rsidRPr="00195499">
        <w:rPr>
          <w:rFonts w:ascii="Helvetica" w:hAnsi="Helvetica" w:cs="Helvetica"/>
          <w:color w:val="000000"/>
          <w:shd w:val="clear" w:color="auto" w:fill="FFFFFF"/>
        </w:rPr>
        <w:t>rofiler</w:t>
      </w:r>
      <w:proofErr w:type="spellEnd"/>
      <w:r>
        <w:rPr>
          <w:rFonts w:ascii="Helvetica" w:hAnsi="Helvetica" w:cs="Helvetica"/>
          <w:color w:val="000000"/>
          <w:shd w:val="clear" w:color="auto" w:fill="FFFFFF"/>
        </w:rPr>
        <w:t>,</w:t>
      </w:r>
      <w:r w:rsidR="00163471" w:rsidRPr="00195499">
        <w:rPr>
          <w:rFonts w:ascii="Helvetica" w:hAnsi="Helvetica" w:cs="Helvetica"/>
          <w:color w:val="000000"/>
          <w:shd w:val="clear" w:color="auto" w:fill="FFFFFF"/>
        </w:rPr>
        <w:t xml:space="preserve"> </w:t>
      </w:r>
      <w:r>
        <w:rPr>
          <w:rFonts w:ascii="Helvetica" w:hAnsi="Helvetica" w:cs="Helvetica"/>
          <w:color w:val="000000"/>
          <w:shd w:val="clear" w:color="auto" w:fill="FFFFFF"/>
        </w:rPr>
        <w:t>implemented a fix</w:t>
      </w:r>
      <w:r w:rsidR="007C06D9" w:rsidRPr="00195499">
        <w:rPr>
          <w:rFonts w:ascii="Helvetica" w:hAnsi="Helvetica" w:cs="Helvetica"/>
          <w:color w:val="000000"/>
          <w:shd w:val="clear" w:color="auto" w:fill="FFFFFF"/>
        </w:rPr>
        <w:t xml:space="preserve"> destroying circular links, preventing Java garbage collector from reclaiming unused </w:t>
      </w:r>
      <w:r w:rsidR="00163471" w:rsidRPr="00195499">
        <w:rPr>
          <w:rFonts w:ascii="Helvetica" w:hAnsi="Helvetica" w:cs="Helvetica"/>
          <w:color w:val="000000"/>
          <w:shd w:val="clear" w:color="auto" w:fill="FFFFFF"/>
        </w:rPr>
        <w:t>objects</w:t>
      </w:r>
      <w:r w:rsidRPr="00195499">
        <w:rPr>
          <w:rFonts w:ascii="Helvetica" w:hAnsi="Helvetica" w:cs="Helvetica"/>
          <w:color w:val="000000"/>
          <w:shd w:val="clear" w:color="auto" w:fill="FFFFFF"/>
        </w:rPr>
        <w:t xml:space="preserve">. As </w:t>
      </w:r>
      <w:r>
        <w:rPr>
          <w:rFonts w:ascii="Helvetica" w:hAnsi="Helvetica" w:cs="Helvetica"/>
          <w:color w:val="000000"/>
          <w:shd w:val="clear" w:color="auto" w:fill="FFFFFF"/>
        </w:rPr>
        <w:t xml:space="preserve">a result, </w:t>
      </w:r>
      <w:r w:rsidR="007C06D9" w:rsidRPr="00195499">
        <w:rPr>
          <w:rFonts w:ascii="Helvetica" w:hAnsi="Helvetica" w:cs="Helvetica"/>
          <w:color w:val="000000"/>
          <w:shd w:val="clear" w:color="auto" w:fill="FFFFFF"/>
        </w:rPr>
        <w:t>RAM allocation by the application</w:t>
      </w:r>
      <w:r w:rsidRPr="00195499">
        <w:rPr>
          <w:rFonts w:ascii="Helvetica" w:hAnsi="Helvetica" w:cs="Helvetica"/>
          <w:color w:val="000000"/>
          <w:shd w:val="clear" w:color="auto" w:fill="FFFFFF"/>
        </w:rPr>
        <w:t xml:space="preserve"> has reduced dramatically. </w:t>
      </w:r>
    </w:p>
    <w:p w14:paraId="03D8B294" w14:textId="5425662F" w:rsidR="001929FF" w:rsidRPr="004E5DD5" w:rsidRDefault="001929FF" w:rsidP="0025668D">
      <w:pPr>
        <w:spacing w:before="120" w:after="120"/>
        <w:ind w:left="425" w:right="425" w:firstLine="142"/>
        <w:jc w:val="center"/>
        <w:rPr>
          <w:rFonts w:ascii="Raleway" w:hAnsi="Raleway" w:cs="Courier New"/>
          <w:b/>
        </w:rPr>
      </w:pPr>
      <w:r w:rsidRPr="004E5DD5">
        <w:rPr>
          <w:rFonts w:ascii="Raleway" w:hAnsi="Raleway" w:cs="Courier New"/>
          <w:b/>
        </w:rPr>
        <w:t>Education</w:t>
      </w:r>
    </w:p>
    <w:tbl>
      <w:tblPr>
        <w:tblW w:w="10597" w:type="dxa"/>
        <w:tblInd w:w="-85" w:type="dxa"/>
        <w:tblLayout w:type="fixed"/>
        <w:tblCellMar>
          <w:top w:w="15" w:type="dxa"/>
          <w:left w:w="15" w:type="dxa"/>
          <w:bottom w:w="15" w:type="dxa"/>
          <w:right w:w="15" w:type="dxa"/>
        </w:tblCellMar>
        <w:tblLook w:val="04A0" w:firstRow="1" w:lastRow="0" w:firstColumn="1" w:lastColumn="0" w:noHBand="0" w:noVBand="1"/>
      </w:tblPr>
      <w:tblGrid>
        <w:gridCol w:w="8432"/>
        <w:gridCol w:w="2165"/>
      </w:tblGrid>
      <w:tr w:rsidR="002F1C3F" w:rsidRPr="004E5DD5" w14:paraId="70BC5AF3" w14:textId="77777777" w:rsidTr="002F1C3F">
        <w:trPr>
          <w:trHeight w:val="423"/>
        </w:trPr>
        <w:tc>
          <w:tcPr>
            <w:tcW w:w="8432" w:type="dxa"/>
            <w:tcBorders>
              <w:right w:val="single" w:sz="18" w:space="0" w:color="404040"/>
            </w:tcBorders>
          </w:tcPr>
          <w:p w14:paraId="258D0E6B" w14:textId="2EB06AF3" w:rsidR="002F1C3F" w:rsidRPr="004E5DD5" w:rsidRDefault="002F1C3F" w:rsidP="00F66487">
            <w:pPr>
              <w:pStyle w:val="NormalWeb"/>
              <w:spacing w:before="0" w:beforeAutospacing="0" w:after="0" w:afterAutospacing="0" w:line="0" w:lineRule="atLeast"/>
              <w:ind w:left="426"/>
              <w:rPr>
                <w:rFonts w:ascii="Helvetica" w:hAnsi="Helvetica" w:cs="Helvetica"/>
                <w:sz w:val="22"/>
                <w:szCs w:val="22"/>
              </w:rPr>
            </w:pPr>
            <w:r w:rsidRPr="004E5DD5">
              <w:rPr>
                <w:rFonts w:ascii="Helvetica" w:hAnsi="Helvetica" w:cs="Helvetica"/>
                <w:sz w:val="22"/>
                <w:szCs w:val="22"/>
              </w:rPr>
              <w:t>SAMARA STATE AEROSPACE UNIVERSITY / Samara, Russia</w:t>
            </w:r>
          </w:p>
          <w:p w14:paraId="09BCE94A" w14:textId="04364B17" w:rsidR="002F1C3F" w:rsidRPr="004E5DD5" w:rsidRDefault="002F1C3F" w:rsidP="002F1C3F">
            <w:pPr>
              <w:ind w:left="426"/>
              <w:rPr>
                <w:rFonts w:ascii="Helvetica" w:hAnsi="Helvetica" w:cs="Helvetica"/>
                <w:color w:val="000000"/>
                <w:sz w:val="22"/>
                <w:szCs w:val="22"/>
              </w:rPr>
            </w:pPr>
            <w:r w:rsidRPr="004E5DD5">
              <w:rPr>
                <w:rFonts w:ascii="Helvetica" w:hAnsi="Helvetica" w:cs="Helvetica"/>
                <w:color w:val="000000"/>
                <w:sz w:val="22"/>
                <w:szCs w:val="22"/>
              </w:rPr>
              <w:t xml:space="preserve">Applied mathematics &amp; informatics </w:t>
            </w:r>
            <w:r w:rsidR="008D5282" w:rsidRPr="004E5DD5">
              <w:rPr>
                <w:rFonts w:ascii="Helvetica" w:hAnsi="Helvetica" w:cs="Helvetica"/>
                <w:color w:val="000000"/>
                <w:sz w:val="22"/>
                <w:szCs w:val="22"/>
              </w:rPr>
              <w:t>BS &amp; MS</w:t>
            </w:r>
          </w:p>
        </w:tc>
        <w:tc>
          <w:tcPr>
            <w:tcW w:w="2165" w:type="dxa"/>
            <w:tcBorders>
              <w:left w:val="single" w:sz="18" w:space="0" w:color="404040"/>
            </w:tcBorders>
          </w:tcPr>
          <w:p w14:paraId="42246999" w14:textId="77777777" w:rsidR="002F1C3F" w:rsidRPr="004E5DD5" w:rsidRDefault="002F1C3F" w:rsidP="00F66487">
            <w:pPr>
              <w:pStyle w:val="NormalWeb"/>
              <w:spacing w:before="0" w:beforeAutospacing="0" w:after="0" w:afterAutospacing="0" w:line="0" w:lineRule="atLeast"/>
              <w:ind w:left="410"/>
              <w:jc w:val="right"/>
              <w:rPr>
                <w:rFonts w:ascii="Helvetica" w:hAnsi="Helvetica" w:cs="Helvetica"/>
                <w:color w:val="000000"/>
                <w:sz w:val="22"/>
                <w:szCs w:val="22"/>
                <w:u w:val="single"/>
              </w:rPr>
            </w:pPr>
            <w:r w:rsidRPr="004E5DD5">
              <w:rPr>
                <w:rFonts w:ascii="Helvetica" w:hAnsi="Helvetica" w:cs="Helvetica"/>
                <w:sz w:val="22"/>
                <w:szCs w:val="22"/>
              </w:rPr>
              <w:t xml:space="preserve">MS </w:t>
            </w:r>
            <w:r w:rsidRPr="004E5DD5">
              <w:rPr>
                <w:rFonts w:ascii="Helvetica" w:hAnsi="Helvetica" w:cs="Helvetica"/>
                <w:sz w:val="22"/>
                <w:szCs w:val="22"/>
                <w:u w:val="single"/>
              </w:rPr>
              <w:t>2010</w:t>
            </w:r>
            <w:r w:rsidRPr="004E5DD5">
              <w:rPr>
                <w:rFonts w:ascii="Helvetica" w:hAnsi="Helvetica" w:cs="Helvetica"/>
                <w:color w:val="000000"/>
                <w:sz w:val="22"/>
                <w:szCs w:val="22"/>
                <w:u w:val="single"/>
              </w:rPr>
              <w:t xml:space="preserve"> – </w:t>
            </w:r>
            <w:r w:rsidRPr="004E5DD5">
              <w:rPr>
                <w:rFonts w:ascii="Helvetica" w:hAnsi="Helvetica" w:cs="Helvetica"/>
                <w:sz w:val="22"/>
                <w:szCs w:val="22"/>
                <w:u w:val="single"/>
              </w:rPr>
              <w:t>2012</w:t>
            </w:r>
          </w:p>
          <w:p w14:paraId="2F4E7A73" w14:textId="6D7F9FE1" w:rsidR="002F1C3F" w:rsidRPr="004E5DD5" w:rsidRDefault="002F1C3F" w:rsidP="002F1C3F">
            <w:pPr>
              <w:pStyle w:val="NormalWeb"/>
              <w:spacing w:before="0" w:beforeAutospacing="0" w:after="0" w:afterAutospacing="0" w:line="0" w:lineRule="atLeast"/>
              <w:ind w:left="410"/>
              <w:jc w:val="right"/>
              <w:rPr>
                <w:rFonts w:ascii="Helvetica" w:hAnsi="Helvetica" w:cs="Helvetica"/>
                <w:color w:val="000000"/>
                <w:sz w:val="22"/>
                <w:szCs w:val="22"/>
              </w:rPr>
            </w:pPr>
            <w:r w:rsidRPr="004E5DD5">
              <w:rPr>
                <w:rFonts w:ascii="Helvetica" w:hAnsi="Helvetica" w:cs="Helvetica"/>
                <w:color w:val="000000"/>
                <w:sz w:val="22"/>
                <w:szCs w:val="22"/>
              </w:rPr>
              <w:t xml:space="preserve"> BS </w:t>
            </w:r>
            <w:r w:rsidRPr="004E5DD5">
              <w:rPr>
                <w:rFonts w:ascii="Helvetica" w:hAnsi="Helvetica" w:cs="Helvetica"/>
                <w:color w:val="000000"/>
                <w:sz w:val="22"/>
                <w:szCs w:val="22"/>
                <w:u w:val="single"/>
              </w:rPr>
              <w:t>2006 – 2010</w:t>
            </w:r>
          </w:p>
        </w:tc>
      </w:tr>
    </w:tbl>
    <w:p w14:paraId="77843813" w14:textId="160B9268" w:rsidR="00DC1E6D" w:rsidRPr="00883FB5" w:rsidRDefault="00DC1E6D" w:rsidP="00CE7F92">
      <w:pPr>
        <w:rPr>
          <w:rFonts w:ascii="Helvetica" w:hAnsi="Helvetica" w:cs="Helvetica"/>
          <w:color w:val="000000"/>
          <w:sz w:val="20"/>
          <w:szCs w:val="20"/>
        </w:rPr>
      </w:pPr>
    </w:p>
    <w:sectPr w:rsidR="00DC1E6D" w:rsidRPr="00883FB5" w:rsidSect="00C67B5A">
      <w:endnotePr>
        <w:numFmt w:val="decimal"/>
      </w:endnotePr>
      <w:type w:val="continuous"/>
      <w:pgSz w:w="11900" w:h="16840"/>
      <w:pgMar w:top="568" w:right="560" w:bottom="0" w:left="567" w:header="708" w:footer="971" w:gutter="0"/>
      <w:pgBorders w:zOrder="back" w:offsetFrom="page">
        <w:top w:val="single" w:sz="18" w:space="24" w:color="404040"/>
        <w:left w:val="single" w:sz="18" w:space="24" w:color="404040"/>
        <w:bottom w:val="single" w:sz="18" w:space="24" w:color="404040"/>
        <w:right w:val="single" w:sz="18" w:space="24" w:color="40404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017F8" w14:textId="77777777" w:rsidR="003507FB" w:rsidRDefault="003507FB" w:rsidP="00221805">
      <w:r>
        <w:separator/>
      </w:r>
    </w:p>
  </w:endnote>
  <w:endnote w:type="continuationSeparator" w:id="0">
    <w:p w14:paraId="2ED228E3" w14:textId="77777777" w:rsidR="003507FB" w:rsidRDefault="003507FB" w:rsidP="00221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Raleway">
    <w:charset w:val="00"/>
    <w:family w:val="auto"/>
    <w:pitch w:val="variable"/>
    <w:sig w:usb0="A00002FF" w:usb1="5000205B" w:usb2="00000000" w:usb3="00000000" w:csb0="00000197"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1597F" w14:textId="7A79E7BF" w:rsidR="00D402BA" w:rsidRDefault="00D402BA">
    <w:pPr>
      <w:pStyle w:val="Footer"/>
      <w:pBdr>
        <w:top w:val="single" w:sz="4" w:space="1" w:color="D9D9D9" w:themeColor="background1" w:themeShade="D9"/>
      </w:pBdr>
      <w:jc w:val="right"/>
    </w:pPr>
    <w:r>
      <w:t xml:space="preserve">Tatiana Goretskaya | </w:t>
    </w:r>
    <w:sdt>
      <w:sdtPr>
        <w:id w:val="-953320410"/>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3</w:t>
        </w:r>
      </w:sdtContent>
    </w:sdt>
  </w:p>
  <w:p w14:paraId="5C77F7C1" w14:textId="42C27FE5" w:rsidR="008D5282" w:rsidRDefault="008D52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9F37E" w14:textId="113524DC" w:rsidR="00D402BA" w:rsidRDefault="00D402BA" w:rsidP="00D402BA">
    <w:pPr>
      <w:pStyle w:val="Footer"/>
      <w:pBdr>
        <w:top w:val="single" w:sz="4" w:space="1" w:color="D9D9D9" w:themeColor="background1" w:themeShade="D9"/>
      </w:pBdr>
      <w:jc w:val="right"/>
    </w:pPr>
    <w:r>
      <w:t xml:space="preserve">Tatiana Goretskaya | </w:t>
    </w:r>
    <w:sdt>
      <w:sdtPr>
        <w:id w:val="-992639467"/>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3</w:t>
        </w:r>
      </w:sdtContent>
    </w:sdt>
  </w:p>
  <w:p w14:paraId="32965390" w14:textId="2B800198" w:rsidR="008D5282" w:rsidRDefault="008D5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D682E" w14:textId="77777777" w:rsidR="003507FB" w:rsidRDefault="003507FB" w:rsidP="00221805">
      <w:r>
        <w:separator/>
      </w:r>
    </w:p>
  </w:footnote>
  <w:footnote w:type="continuationSeparator" w:id="0">
    <w:p w14:paraId="7F30EB9C" w14:textId="77777777" w:rsidR="003507FB" w:rsidRDefault="003507FB" w:rsidP="00221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7DAD"/>
    <w:multiLevelType w:val="hybridMultilevel"/>
    <w:tmpl w:val="6192779E"/>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D7D1819"/>
    <w:multiLevelType w:val="hybridMultilevel"/>
    <w:tmpl w:val="3DFA2A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2285D"/>
    <w:multiLevelType w:val="hybridMultilevel"/>
    <w:tmpl w:val="43FEED2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18EE1732"/>
    <w:multiLevelType w:val="multilevel"/>
    <w:tmpl w:val="0D3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55718"/>
    <w:multiLevelType w:val="hybridMultilevel"/>
    <w:tmpl w:val="1CC05A00"/>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373531E7"/>
    <w:multiLevelType w:val="hybridMultilevel"/>
    <w:tmpl w:val="64C4406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3BEA3EAC"/>
    <w:multiLevelType w:val="hybridMultilevel"/>
    <w:tmpl w:val="64FEFC8C"/>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53413840"/>
    <w:multiLevelType w:val="hybridMultilevel"/>
    <w:tmpl w:val="46742A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3C2D32"/>
    <w:multiLevelType w:val="hybridMultilevel"/>
    <w:tmpl w:val="2F88F954"/>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588419C4"/>
    <w:multiLevelType w:val="hybridMultilevel"/>
    <w:tmpl w:val="CFE07730"/>
    <w:lvl w:ilvl="0" w:tplc="0409000D">
      <w:start w:val="1"/>
      <w:numFmt w:val="bullet"/>
      <w:lvlText w:val=""/>
      <w:lvlJc w:val="left"/>
      <w:pPr>
        <w:ind w:left="1146" w:hanging="360"/>
      </w:pPr>
      <w:rPr>
        <w:rFonts w:ascii="Wingdings" w:hAnsi="Wingdings" w:hint="default"/>
      </w:rPr>
    </w:lvl>
    <w:lvl w:ilvl="1" w:tplc="0409000D">
      <w:start w:val="1"/>
      <w:numFmt w:val="bullet"/>
      <w:lvlText w:val=""/>
      <w:lvlJc w:val="left"/>
      <w:pPr>
        <w:ind w:left="1866" w:hanging="360"/>
      </w:pPr>
      <w:rPr>
        <w:rFonts w:ascii="Wingdings" w:hAnsi="Wingdings"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5D497A5F"/>
    <w:multiLevelType w:val="multilevel"/>
    <w:tmpl w:val="AEA44E26"/>
    <w:lvl w:ilvl="0">
      <w:start w:val="1"/>
      <w:numFmt w:val="bullet"/>
      <w:lvlText w:val=""/>
      <w:lvlJc w:val="left"/>
      <w:pPr>
        <w:ind w:left="1582" w:hanging="360"/>
      </w:pPr>
      <w:rPr>
        <w:rFonts w:ascii="Wingdings" w:hAnsi="Wingdings"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11" w15:restartNumberingAfterBreak="0">
    <w:nsid w:val="677302BF"/>
    <w:multiLevelType w:val="hybridMultilevel"/>
    <w:tmpl w:val="222082C2"/>
    <w:lvl w:ilvl="0" w:tplc="0409000D">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 w15:restartNumberingAfterBreak="0">
    <w:nsid w:val="78E5371B"/>
    <w:multiLevelType w:val="hybridMultilevel"/>
    <w:tmpl w:val="DC540A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3" w15:restartNumberingAfterBreak="0">
    <w:nsid w:val="7E7B055F"/>
    <w:multiLevelType w:val="hybridMultilevel"/>
    <w:tmpl w:val="726E5378"/>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77739013">
    <w:abstractNumId w:val="11"/>
  </w:num>
  <w:num w:numId="2" w16cid:durableId="1850288512">
    <w:abstractNumId w:val="12"/>
  </w:num>
  <w:num w:numId="3" w16cid:durableId="2010785592">
    <w:abstractNumId w:val="3"/>
  </w:num>
  <w:num w:numId="4" w16cid:durableId="354769187">
    <w:abstractNumId w:val="9"/>
  </w:num>
  <w:num w:numId="5" w16cid:durableId="777211862">
    <w:abstractNumId w:val="6"/>
  </w:num>
  <w:num w:numId="6" w16cid:durableId="1266958774">
    <w:abstractNumId w:val="10"/>
  </w:num>
  <w:num w:numId="7" w16cid:durableId="1808475608">
    <w:abstractNumId w:val="5"/>
  </w:num>
  <w:num w:numId="8" w16cid:durableId="1738355239">
    <w:abstractNumId w:val="8"/>
  </w:num>
  <w:num w:numId="9" w16cid:durableId="304939801">
    <w:abstractNumId w:val="4"/>
  </w:num>
  <w:num w:numId="10" w16cid:durableId="827788861">
    <w:abstractNumId w:val="13"/>
  </w:num>
  <w:num w:numId="11" w16cid:durableId="726807573">
    <w:abstractNumId w:val="7"/>
  </w:num>
  <w:num w:numId="12" w16cid:durableId="1411536998">
    <w:abstractNumId w:val="0"/>
  </w:num>
  <w:num w:numId="13" w16cid:durableId="1425106347">
    <w:abstractNumId w:val="1"/>
  </w:num>
  <w:num w:numId="14" w16cid:durableId="934363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5F2D"/>
    <w:rsid w:val="00002426"/>
    <w:rsid w:val="0000500D"/>
    <w:rsid w:val="00006926"/>
    <w:rsid w:val="00012BA1"/>
    <w:rsid w:val="0002465B"/>
    <w:rsid w:val="00027E68"/>
    <w:rsid w:val="00061D8F"/>
    <w:rsid w:val="00080911"/>
    <w:rsid w:val="000A5208"/>
    <w:rsid w:val="001051FD"/>
    <w:rsid w:val="00132069"/>
    <w:rsid w:val="00163471"/>
    <w:rsid w:val="001701C7"/>
    <w:rsid w:val="001929FF"/>
    <w:rsid w:val="0019458E"/>
    <w:rsid w:val="00195499"/>
    <w:rsid w:val="001A18FF"/>
    <w:rsid w:val="001A3806"/>
    <w:rsid w:val="001A38C6"/>
    <w:rsid w:val="001C154C"/>
    <w:rsid w:val="00207480"/>
    <w:rsid w:val="00221805"/>
    <w:rsid w:val="00224542"/>
    <w:rsid w:val="0024560A"/>
    <w:rsid w:val="0025668D"/>
    <w:rsid w:val="00266EEB"/>
    <w:rsid w:val="002A6D86"/>
    <w:rsid w:val="002C007B"/>
    <w:rsid w:val="002F1C3F"/>
    <w:rsid w:val="003507FB"/>
    <w:rsid w:val="003652F6"/>
    <w:rsid w:val="00367CB4"/>
    <w:rsid w:val="003732AD"/>
    <w:rsid w:val="003807D2"/>
    <w:rsid w:val="003D48CA"/>
    <w:rsid w:val="00442C89"/>
    <w:rsid w:val="0046051A"/>
    <w:rsid w:val="00474CB4"/>
    <w:rsid w:val="00481BD2"/>
    <w:rsid w:val="004A576C"/>
    <w:rsid w:val="004C1ACC"/>
    <w:rsid w:val="004C6578"/>
    <w:rsid w:val="004D19AF"/>
    <w:rsid w:val="004E4D2E"/>
    <w:rsid w:val="004E5DD5"/>
    <w:rsid w:val="00510FA3"/>
    <w:rsid w:val="00531743"/>
    <w:rsid w:val="00542474"/>
    <w:rsid w:val="00552532"/>
    <w:rsid w:val="00554F8C"/>
    <w:rsid w:val="00563FFB"/>
    <w:rsid w:val="005B3DF9"/>
    <w:rsid w:val="005B7353"/>
    <w:rsid w:val="005C2E49"/>
    <w:rsid w:val="005E3FB7"/>
    <w:rsid w:val="00635123"/>
    <w:rsid w:val="00650FF4"/>
    <w:rsid w:val="00661E16"/>
    <w:rsid w:val="00684C44"/>
    <w:rsid w:val="006A1ED0"/>
    <w:rsid w:val="006B20F8"/>
    <w:rsid w:val="006B2323"/>
    <w:rsid w:val="006D2AE3"/>
    <w:rsid w:val="006E3F84"/>
    <w:rsid w:val="006E51C2"/>
    <w:rsid w:val="0070732B"/>
    <w:rsid w:val="0074175F"/>
    <w:rsid w:val="0078027C"/>
    <w:rsid w:val="00782042"/>
    <w:rsid w:val="007A15F1"/>
    <w:rsid w:val="007B728D"/>
    <w:rsid w:val="007C06D9"/>
    <w:rsid w:val="007C6540"/>
    <w:rsid w:val="007E3F87"/>
    <w:rsid w:val="00824751"/>
    <w:rsid w:val="008359B2"/>
    <w:rsid w:val="00883FB5"/>
    <w:rsid w:val="008C6636"/>
    <w:rsid w:val="008D3789"/>
    <w:rsid w:val="008D5282"/>
    <w:rsid w:val="008E0592"/>
    <w:rsid w:val="009204B6"/>
    <w:rsid w:val="009278CE"/>
    <w:rsid w:val="009654D1"/>
    <w:rsid w:val="009673DE"/>
    <w:rsid w:val="0097192E"/>
    <w:rsid w:val="00975763"/>
    <w:rsid w:val="0099356F"/>
    <w:rsid w:val="00993D18"/>
    <w:rsid w:val="009A4463"/>
    <w:rsid w:val="009C57DB"/>
    <w:rsid w:val="00A035A0"/>
    <w:rsid w:val="00A159E6"/>
    <w:rsid w:val="00A20AC0"/>
    <w:rsid w:val="00A256EE"/>
    <w:rsid w:val="00A415EE"/>
    <w:rsid w:val="00A46539"/>
    <w:rsid w:val="00A606D4"/>
    <w:rsid w:val="00A733BA"/>
    <w:rsid w:val="00A85B00"/>
    <w:rsid w:val="00A93336"/>
    <w:rsid w:val="00A96E5D"/>
    <w:rsid w:val="00AD708F"/>
    <w:rsid w:val="00AE6493"/>
    <w:rsid w:val="00AF490D"/>
    <w:rsid w:val="00B351BC"/>
    <w:rsid w:val="00B47F10"/>
    <w:rsid w:val="00B50223"/>
    <w:rsid w:val="00B74B8A"/>
    <w:rsid w:val="00B81118"/>
    <w:rsid w:val="00B92AEB"/>
    <w:rsid w:val="00BD56E3"/>
    <w:rsid w:val="00BF48C5"/>
    <w:rsid w:val="00C0787E"/>
    <w:rsid w:val="00C45E6C"/>
    <w:rsid w:val="00C50364"/>
    <w:rsid w:val="00C67B5A"/>
    <w:rsid w:val="00C72BE0"/>
    <w:rsid w:val="00C75484"/>
    <w:rsid w:val="00C85078"/>
    <w:rsid w:val="00CA60B1"/>
    <w:rsid w:val="00CA7775"/>
    <w:rsid w:val="00CD3262"/>
    <w:rsid w:val="00CE7F92"/>
    <w:rsid w:val="00CF2C72"/>
    <w:rsid w:val="00CF35CC"/>
    <w:rsid w:val="00CF7A98"/>
    <w:rsid w:val="00D1463B"/>
    <w:rsid w:val="00D27837"/>
    <w:rsid w:val="00D402BA"/>
    <w:rsid w:val="00D70DA1"/>
    <w:rsid w:val="00DB3EDC"/>
    <w:rsid w:val="00DC1E6D"/>
    <w:rsid w:val="00E715BF"/>
    <w:rsid w:val="00E768DC"/>
    <w:rsid w:val="00E81F23"/>
    <w:rsid w:val="00EF5DB7"/>
    <w:rsid w:val="00F05804"/>
    <w:rsid w:val="00F25A3C"/>
    <w:rsid w:val="00F30F34"/>
    <w:rsid w:val="00F36676"/>
    <w:rsid w:val="00F447FA"/>
    <w:rsid w:val="00F54FA0"/>
    <w:rsid w:val="00F55F2D"/>
    <w:rsid w:val="00F66487"/>
    <w:rsid w:val="00F93D6C"/>
    <w:rsid w:val="00F94ED1"/>
    <w:rsid w:val="00FA0829"/>
    <w:rsid w:val="00FB0D66"/>
    <w:rsid w:val="00FB6730"/>
    <w:rsid w:val="00FE7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521CA0"/>
  <w14:defaultImageDpi w14:val="300"/>
  <w15:docId w15:val="{EB8C8548-085E-457C-B72B-A69221E4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D66"/>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6A1ED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55F2D"/>
    <w:rPr>
      <w:color w:val="0000FF"/>
      <w:u w:val="single"/>
    </w:rPr>
  </w:style>
  <w:style w:type="character" w:styleId="FollowedHyperlink">
    <w:name w:val="FollowedHyperlink"/>
    <w:uiPriority w:val="99"/>
    <w:semiHidden/>
    <w:unhideWhenUsed/>
    <w:rsid w:val="00F55F2D"/>
    <w:rPr>
      <w:color w:val="800080"/>
      <w:u w:val="single"/>
    </w:rPr>
  </w:style>
  <w:style w:type="paragraph" w:styleId="ListParagraph">
    <w:name w:val="List Paragraph"/>
    <w:basedOn w:val="Normal"/>
    <w:uiPriority w:val="34"/>
    <w:qFormat/>
    <w:rsid w:val="001929FF"/>
    <w:pPr>
      <w:ind w:left="720"/>
      <w:contextualSpacing/>
    </w:pPr>
  </w:style>
  <w:style w:type="paragraph" w:styleId="NormalWeb">
    <w:name w:val="Normal (Web)"/>
    <w:basedOn w:val="Normal"/>
    <w:uiPriority w:val="99"/>
    <w:unhideWhenUsed/>
    <w:rsid w:val="001929FF"/>
    <w:pPr>
      <w:spacing w:before="100" w:beforeAutospacing="1" w:after="100" w:afterAutospacing="1"/>
    </w:pPr>
    <w:rPr>
      <w:rFonts w:ascii="Times" w:hAnsi="Times"/>
      <w:sz w:val="20"/>
      <w:szCs w:val="20"/>
    </w:rPr>
  </w:style>
  <w:style w:type="character" w:customStyle="1" w:styleId="apple-tab-span">
    <w:name w:val="apple-tab-span"/>
    <w:basedOn w:val="DefaultParagraphFont"/>
    <w:rsid w:val="00012BA1"/>
  </w:style>
  <w:style w:type="table" w:styleId="TableGrid">
    <w:name w:val="Table Grid"/>
    <w:basedOn w:val="TableNormal"/>
    <w:uiPriority w:val="59"/>
    <w:rsid w:val="00E7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221805"/>
  </w:style>
  <w:style w:type="character" w:customStyle="1" w:styleId="EndnoteTextChar">
    <w:name w:val="Endnote Text Char"/>
    <w:link w:val="EndnoteText"/>
    <w:uiPriority w:val="99"/>
    <w:rsid w:val="00221805"/>
    <w:rPr>
      <w:sz w:val="24"/>
      <w:szCs w:val="24"/>
    </w:rPr>
  </w:style>
  <w:style w:type="character" w:styleId="EndnoteReference">
    <w:name w:val="endnote reference"/>
    <w:uiPriority w:val="99"/>
    <w:unhideWhenUsed/>
    <w:rsid w:val="00221805"/>
    <w:rPr>
      <w:vertAlign w:val="superscript"/>
    </w:rPr>
  </w:style>
  <w:style w:type="paragraph" w:styleId="Header">
    <w:name w:val="header"/>
    <w:basedOn w:val="Normal"/>
    <w:link w:val="HeaderChar"/>
    <w:uiPriority w:val="99"/>
    <w:unhideWhenUsed/>
    <w:rsid w:val="009A4463"/>
    <w:pPr>
      <w:tabs>
        <w:tab w:val="center" w:pos="4844"/>
        <w:tab w:val="right" w:pos="9689"/>
      </w:tabs>
    </w:pPr>
  </w:style>
  <w:style w:type="character" w:customStyle="1" w:styleId="HeaderChar">
    <w:name w:val="Header Char"/>
    <w:link w:val="Header"/>
    <w:uiPriority w:val="99"/>
    <w:rsid w:val="009A4463"/>
    <w:rPr>
      <w:sz w:val="24"/>
      <w:szCs w:val="24"/>
    </w:rPr>
  </w:style>
  <w:style w:type="paragraph" w:styleId="Footer">
    <w:name w:val="footer"/>
    <w:basedOn w:val="Normal"/>
    <w:link w:val="FooterChar"/>
    <w:uiPriority w:val="99"/>
    <w:unhideWhenUsed/>
    <w:rsid w:val="009A4463"/>
    <w:pPr>
      <w:tabs>
        <w:tab w:val="center" w:pos="4844"/>
        <w:tab w:val="right" w:pos="9689"/>
      </w:tabs>
    </w:pPr>
  </w:style>
  <w:style w:type="character" w:customStyle="1" w:styleId="FooterChar">
    <w:name w:val="Footer Char"/>
    <w:link w:val="Footer"/>
    <w:uiPriority w:val="99"/>
    <w:rsid w:val="009A4463"/>
    <w:rPr>
      <w:sz w:val="24"/>
      <w:szCs w:val="24"/>
    </w:rPr>
  </w:style>
  <w:style w:type="paragraph" w:styleId="NoSpacing">
    <w:name w:val="No Spacing"/>
    <w:link w:val="NoSpacingChar"/>
    <w:qFormat/>
    <w:rsid w:val="009A4463"/>
    <w:rPr>
      <w:rFonts w:ascii="PMingLiU" w:hAnsi="PMingLiU"/>
      <w:sz w:val="22"/>
      <w:szCs w:val="22"/>
    </w:rPr>
  </w:style>
  <w:style w:type="character" w:customStyle="1" w:styleId="NoSpacingChar">
    <w:name w:val="No Spacing Char"/>
    <w:link w:val="NoSpacing"/>
    <w:rsid w:val="009A4463"/>
    <w:rPr>
      <w:rFonts w:ascii="PMingLiU" w:eastAsia="MS Mincho" w:hAnsi="PMingLiU" w:cs="Times New Roman"/>
      <w:sz w:val="22"/>
      <w:szCs w:val="22"/>
    </w:rPr>
  </w:style>
  <w:style w:type="character" w:customStyle="1" w:styleId="Heading1Char">
    <w:name w:val="Heading 1 Char"/>
    <w:basedOn w:val="DefaultParagraphFont"/>
    <w:link w:val="Heading1"/>
    <w:uiPriority w:val="9"/>
    <w:rsid w:val="006A1ED0"/>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883F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3902">
      <w:bodyDiv w:val="1"/>
      <w:marLeft w:val="0"/>
      <w:marRight w:val="0"/>
      <w:marTop w:val="0"/>
      <w:marBottom w:val="0"/>
      <w:divBdr>
        <w:top w:val="none" w:sz="0" w:space="0" w:color="auto"/>
        <w:left w:val="none" w:sz="0" w:space="0" w:color="auto"/>
        <w:bottom w:val="none" w:sz="0" w:space="0" w:color="auto"/>
        <w:right w:val="none" w:sz="0" w:space="0" w:color="auto"/>
      </w:divBdr>
    </w:div>
    <w:div w:id="37441990">
      <w:bodyDiv w:val="1"/>
      <w:marLeft w:val="0"/>
      <w:marRight w:val="0"/>
      <w:marTop w:val="0"/>
      <w:marBottom w:val="0"/>
      <w:divBdr>
        <w:top w:val="none" w:sz="0" w:space="0" w:color="auto"/>
        <w:left w:val="none" w:sz="0" w:space="0" w:color="auto"/>
        <w:bottom w:val="none" w:sz="0" w:space="0" w:color="auto"/>
        <w:right w:val="none" w:sz="0" w:space="0" w:color="auto"/>
      </w:divBdr>
    </w:div>
    <w:div w:id="133304248">
      <w:bodyDiv w:val="1"/>
      <w:marLeft w:val="0"/>
      <w:marRight w:val="0"/>
      <w:marTop w:val="0"/>
      <w:marBottom w:val="0"/>
      <w:divBdr>
        <w:top w:val="none" w:sz="0" w:space="0" w:color="auto"/>
        <w:left w:val="none" w:sz="0" w:space="0" w:color="auto"/>
        <w:bottom w:val="none" w:sz="0" w:space="0" w:color="auto"/>
        <w:right w:val="none" w:sz="0" w:space="0" w:color="auto"/>
      </w:divBdr>
    </w:div>
    <w:div w:id="164707658">
      <w:bodyDiv w:val="1"/>
      <w:marLeft w:val="0"/>
      <w:marRight w:val="0"/>
      <w:marTop w:val="0"/>
      <w:marBottom w:val="0"/>
      <w:divBdr>
        <w:top w:val="none" w:sz="0" w:space="0" w:color="auto"/>
        <w:left w:val="none" w:sz="0" w:space="0" w:color="auto"/>
        <w:bottom w:val="none" w:sz="0" w:space="0" w:color="auto"/>
        <w:right w:val="none" w:sz="0" w:space="0" w:color="auto"/>
      </w:divBdr>
    </w:div>
    <w:div w:id="184098241">
      <w:bodyDiv w:val="1"/>
      <w:marLeft w:val="0"/>
      <w:marRight w:val="0"/>
      <w:marTop w:val="0"/>
      <w:marBottom w:val="0"/>
      <w:divBdr>
        <w:top w:val="none" w:sz="0" w:space="0" w:color="auto"/>
        <w:left w:val="none" w:sz="0" w:space="0" w:color="auto"/>
        <w:bottom w:val="none" w:sz="0" w:space="0" w:color="auto"/>
        <w:right w:val="none" w:sz="0" w:space="0" w:color="auto"/>
      </w:divBdr>
    </w:div>
    <w:div w:id="229732633">
      <w:bodyDiv w:val="1"/>
      <w:marLeft w:val="0"/>
      <w:marRight w:val="0"/>
      <w:marTop w:val="0"/>
      <w:marBottom w:val="0"/>
      <w:divBdr>
        <w:top w:val="none" w:sz="0" w:space="0" w:color="auto"/>
        <w:left w:val="none" w:sz="0" w:space="0" w:color="auto"/>
        <w:bottom w:val="none" w:sz="0" w:space="0" w:color="auto"/>
        <w:right w:val="none" w:sz="0" w:space="0" w:color="auto"/>
      </w:divBdr>
      <w:divsChild>
        <w:div w:id="1427191912">
          <w:marLeft w:val="105"/>
          <w:marRight w:val="0"/>
          <w:marTop w:val="0"/>
          <w:marBottom w:val="0"/>
          <w:divBdr>
            <w:top w:val="none" w:sz="0" w:space="0" w:color="auto"/>
            <w:left w:val="none" w:sz="0" w:space="0" w:color="auto"/>
            <w:bottom w:val="none" w:sz="0" w:space="0" w:color="auto"/>
            <w:right w:val="none" w:sz="0" w:space="0" w:color="auto"/>
          </w:divBdr>
        </w:div>
      </w:divsChild>
    </w:div>
    <w:div w:id="253785712">
      <w:bodyDiv w:val="1"/>
      <w:marLeft w:val="0"/>
      <w:marRight w:val="0"/>
      <w:marTop w:val="0"/>
      <w:marBottom w:val="0"/>
      <w:divBdr>
        <w:top w:val="none" w:sz="0" w:space="0" w:color="auto"/>
        <w:left w:val="none" w:sz="0" w:space="0" w:color="auto"/>
        <w:bottom w:val="none" w:sz="0" w:space="0" w:color="auto"/>
        <w:right w:val="none" w:sz="0" w:space="0" w:color="auto"/>
      </w:divBdr>
    </w:div>
    <w:div w:id="354353516">
      <w:bodyDiv w:val="1"/>
      <w:marLeft w:val="0"/>
      <w:marRight w:val="0"/>
      <w:marTop w:val="0"/>
      <w:marBottom w:val="0"/>
      <w:divBdr>
        <w:top w:val="none" w:sz="0" w:space="0" w:color="auto"/>
        <w:left w:val="none" w:sz="0" w:space="0" w:color="auto"/>
        <w:bottom w:val="none" w:sz="0" w:space="0" w:color="auto"/>
        <w:right w:val="none" w:sz="0" w:space="0" w:color="auto"/>
      </w:divBdr>
    </w:div>
    <w:div w:id="599071020">
      <w:bodyDiv w:val="1"/>
      <w:marLeft w:val="0"/>
      <w:marRight w:val="0"/>
      <w:marTop w:val="0"/>
      <w:marBottom w:val="0"/>
      <w:divBdr>
        <w:top w:val="none" w:sz="0" w:space="0" w:color="auto"/>
        <w:left w:val="none" w:sz="0" w:space="0" w:color="auto"/>
        <w:bottom w:val="none" w:sz="0" w:space="0" w:color="auto"/>
        <w:right w:val="none" w:sz="0" w:space="0" w:color="auto"/>
      </w:divBdr>
    </w:div>
    <w:div w:id="618682053">
      <w:bodyDiv w:val="1"/>
      <w:marLeft w:val="0"/>
      <w:marRight w:val="0"/>
      <w:marTop w:val="0"/>
      <w:marBottom w:val="0"/>
      <w:divBdr>
        <w:top w:val="none" w:sz="0" w:space="0" w:color="auto"/>
        <w:left w:val="none" w:sz="0" w:space="0" w:color="auto"/>
        <w:bottom w:val="none" w:sz="0" w:space="0" w:color="auto"/>
        <w:right w:val="none" w:sz="0" w:space="0" w:color="auto"/>
      </w:divBdr>
    </w:div>
    <w:div w:id="639264044">
      <w:bodyDiv w:val="1"/>
      <w:marLeft w:val="0"/>
      <w:marRight w:val="0"/>
      <w:marTop w:val="0"/>
      <w:marBottom w:val="0"/>
      <w:divBdr>
        <w:top w:val="none" w:sz="0" w:space="0" w:color="auto"/>
        <w:left w:val="none" w:sz="0" w:space="0" w:color="auto"/>
        <w:bottom w:val="none" w:sz="0" w:space="0" w:color="auto"/>
        <w:right w:val="none" w:sz="0" w:space="0" w:color="auto"/>
      </w:divBdr>
    </w:div>
    <w:div w:id="709647577">
      <w:bodyDiv w:val="1"/>
      <w:marLeft w:val="0"/>
      <w:marRight w:val="0"/>
      <w:marTop w:val="0"/>
      <w:marBottom w:val="0"/>
      <w:divBdr>
        <w:top w:val="none" w:sz="0" w:space="0" w:color="auto"/>
        <w:left w:val="none" w:sz="0" w:space="0" w:color="auto"/>
        <w:bottom w:val="none" w:sz="0" w:space="0" w:color="auto"/>
        <w:right w:val="none" w:sz="0" w:space="0" w:color="auto"/>
      </w:divBdr>
    </w:div>
    <w:div w:id="793328547">
      <w:bodyDiv w:val="1"/>
      <w:marLeft w:val="0"/>
      <w:marRight w:val="0"/>
      <w:marTop w:val="0"/>
      <w:marBottom w:val="0"/>
      <w:divBdr>
        <w:top w:val="none" w:sz="0" w:space="0" w:color="auto"/>
        <w:left w:val="none" w:sz="0" w:space="0" w:color="auto"/>
        <w:bottom w:val="none" w:sz="0" w:space="0" w:color="auto"/>
        <w:right w:val="none" w:sz="0" w:space="0" w:color="auto"/>
      </w:divBdr>
    </w:div>
    <w:div w:id="850488606">
      <w:bodyDiv w:val="1"/>
      <w:marLeft w:val="0"/>
      <w:marRight w:val="0"/>
      <w:marTop w:val="0"/>
      <w:marBottom w:val="0"/>
      <w:divBdr>
        <w:top w:val="none" w:sz="0" w:space="0" w:color="auto"/>
        <w:left w:val="none" w:sz="0" w:space="0" w:color="auto"/>
        <w:bottom w:val="none" w:sz="0" w:space="0" w:color="auto"/>
        <w:right w:val="none" w:sz="0" w:space="0" w:color="auto"/>
      </w:divBdr>
    </w:div>
    <w:div w:id="867139023">
      <w:bodyDiv w:val="1"/>
      <w:marLeft w:val="0"/>
      <w:marRight w:val="0"/>
      <w:marTop w:val="0"/>
      <w:marBottom w:val="0"/>
      <w:divBdr>
        <w:top w:val="none" w:sz="0" w:space="0" w:color="auto"/>
        <w:left w:val="none" w:sz="0" w:space="0" w:color="auto"/>
        <w:bottom w:val="none" w:sz="0" w:space="0" w:color="auto"/>
        <w:right w:val="none" w:sz="0" w:space="0" w:color="auto"/>
      </w:divBdr>
    </w:div>
    <w:div w:id="1178928533">
      <w:bodyDiv w:val="1"/>
      <w:marLeft w:val="0"/>
      <w:marRight w:val="0"/>
      <w:marTop w:val="0"/>
      <w:marBottom w:val="0"/>
      <w:divBdr>
        <w:top w:val="none" w:sz="0" w:space="0" w:color="auto"/>
        <w:left w:val="none" w:sz="0" w:space="0" w:color="auto"/>
        <w:bottom w:val="none" w:sz="0" w:space="0" w:color="auto"/>
        <w:right w:val="none" w:sz="0" w:space="0" w:color="auto"/>
      </w:divBdr>
    </w:div>
    <w:div w:id="1224753242">
      <w:bodyDiv w:val="1"/>
      <w:marLeft w:val="0"/>
      <w:marRight w:val="0"/>
      <w:marTop w:val="0"/>
      <w:marBottom w:val="0"/>
      <w:divBdr>
        <w:top w:val="none" w:sz="0" w:space="0" w:color="auto"/>
        <w:left w:val="none" w:sz="0" w:space="0" w:color="auto"/>
        <w:bottom w:val="none" w:sz="0" w:space="0" w:color="auto"/>
        <w:right w:val="none" w:sz="0" w:space="0" w:color="auto"/>
      </w:divBdr>
    </w:div>
    <w:div w:id="1331367375">
      <w:bodyDiv w:val="1"/>
      <w:marLeft w:val="0"/>
      <w:marRight w:val="0"/>
      <w:marTop w:val="0"/>
      <w:marBottom w:val="0"/>
      <w:divBdr>
        <w:top w:val="none" w:sz="0" w:space="0" w:color="auto"/>
        <w:left w:val="none" w:sz="0" w:space="0" w:color="auto"/>
        <w:bottom w:val="none" w:sz="0" w:space="0" w:color="auto"/>
        <w:right w:val="none" w:sz="0" w:space="0" w:color="auto"/>
      </w:divBdr>
    </w:div>
    <w:div w:id="1334602069">
      <w:bodyDiv w:val="1"/>
      <w:marLeft w:val="0"/>
      <w:marRight w:val="0"/>
      <w:marTop w:val="0"/>
      <w:marBottom w:val="0"/>
      <w:divBdr>
        <w:top w:val="none" w:sz="0" w:space="0" w:color="auto"/>
        <w:left w:val="none" w:sz="0" w:space="0" w:color="auto"/>
        <w:bottom w:val="none" w:sz="0" w:space="0" w:color="auto"/>
        <w:right w:val="none" w:sz="0" w:space="0" w:color="auto"/>
      </w:divBdr>
    </w:div>
    <w:div w:id="1385835168">
      <w:bodyDiv w:val="1"/>
      <w:marLeft w:val="0"/>
      <w:marRight w:val="0"/>
      <w:marTop w:val="0"/>
      <w:marBottom w:val="0"/>
      <w:divBdr>
        <w:top w:val="none" w:sz="0" w:space="0" w:color="auto"/>
        <w:left w:val="none" w:sz="0" w:space="0" w:color="auto"/>
        <w:bottom w:val="none" w:sz="0" w:space="0" w:color="auto"/>
        <w:right w:val="none" w:sz="0" w:space="0" w:color="auto"/>
      </w:divBdr>
    </w:div>
    <w:div w:id="1461918906">
      <w:bodyDiv w:val="1"/>
      <w:marLeft w:val="0"/>
      <w:marRight w:val="0"/>
      <w:marTop w:val="0"/>
      <w:marBottom w:val="0"/>
      <w:divBdr>
        <w:top w:val="none" w:sz="0" w:space="0" w:color="auto"/>
        <w:left w:val="none" w:sz="0" w:space="0" w:color="auto"/>
        <w:bottom w:val="none" w:sz="0" w:space="0" w:color="auto"/>
        <w:right w:val="none" w:sz="0" w:space="0" w:color="auto"/>
      </w:divBdr>
    </w:div>
    <w:div w:id="1492216792">
      <w:bodyDiv w:val="1"/>
      <w:marLeft w:val="0"/>
      <w:marRight w:val="0"/>
      <w:marTop w:val="0"/>
      <w:marBottom w:val="0"/>
      <w:divBdr>
        <w:top w:val="none" w:sz="0" w:space="0" w:color="auto"/>
        <w:left w:val="none" w:sz="0" w:space="0" w:color="auto"/>
        <w:bottom w:val="none" w:sz="0" w:space="0" w:color="auto"/>
        <w:right w:val="none" w:sz="0" w:space="0" w:color="auto"/>
      </w:divBdr>
    </w:div>
    <w:div w:id="1516994541">
      <w:bodyDiv w:val="1"/>
      <w:marLeft w:val="0"/>
      <w:marRight w:val="0"/>
      <w:marTop w:val="0"/>
      <w:marBottom w:val="0"/>
      <w:divBdr>
        <w:top w:val="none" w:sz="0" w:space="0" w:color="auto"/>
        <w:left w:val="none" w:sz="0" w:space="0" w:color="auto"/>
        <w:bottom w:val="none" w:sz="0" w:space="0" w:color="auto"/>
        <w:right w:val="none" w:sz="0" w:space="0" w:color="auto"/>
      </w:divBdr>
    </w:div>
    <w:div w:id="1632242789">
      <w:bodyDiv w:val="1"/>
      <w:marLeft w:val="0"/>
      <w:marRight w:val="0"/>
      <w:marTop w:val="0"/>
      <w:marBottom w:val="0"/>
      <w:divBdr>
        <w:top w:val="none" w:sz="0" w:space="0" w:color="auto"/>
        <w:left w:val="none" w:sz="0" w:space="0" w:color="auto"/>
        <w:bottom w:val="none" w:sz="0" w:space="0" w:color="auto"/>
        <w:right w:val="none" w:sz="0" w:space="0" w:color="auto"/>
      </w:divBdr>
    </w:div>
    <w:div w:id="1656841064">
      <w:bodyDiv w:val="1"/>
      <w:marLeft w:val="0"/>
      <w:marRight w:val="0"/>
      <w:marTop w:val="0"/>
      <w:marBottom w:val="0"/>
      <w:divBdr>
        <w:top w:val="none" w:sz="0" w:space="0" w:color="auto"/>
        <w:left w:val="none" w:sz="0" w:space="0" w:color="auto"/>
        <w:bottom w:val="none" w:sz="0" w:space="0" w:color="auto"/>
        <w:right w:val="none" w:sz="0" w:space="0" w:color="auto"/>
      </w:divBdr>
    </w:div>
    <w:div w:id="1661159393">
      <w:bodyDiv w:val="1"/>
      <w:marLeft w:val="0"/>
      <w:marRight w:val="0"/>
      <w:marTop w:val="0"/>
      <w:marBottom w:val="0"/>
      <w:divBdr>
        <w:top w:val="none" w:sz="0" w:space="0" w:color="auto"/>
        <w:left w:val="none" w:sz="0" w:space="0" w:color="auto"/>
        <w:bottom w:val="none" w:sz="0" w:space="0" w:color="auto"/>
        <w:right w:val="none" w:sz="0" w:space="0" w:color="auto"/>
      </w:divBdr>
      <w:divsChild>
        <w:div w:id="896168597">
          <w:marLeft w:val="0"/>
          <w:marRight w:val="0"/>
          <w:marTop w:val="0"/>
          <w:marBottom w:val="0"/>
          <w:divBdr>
            <w:top w:val="none" w:sz="0" w:space="0" w:color="auto"/>
            <w:left w:val="none" w:sz="0" w:space="0" w:color="auto"/>
            <w:bottom w:val="none" w:sz="0" w:space="0" w:color="auto"/>
            <w:right w:val="none" w:sz="0" w:space="0" w:color="auto"/>
          </w:divBdr>
        </w:div>
      </w:divsChild>
    </w:div>
    <w:div w:id="1676615039">
      <w:bodyDiv w:val="1"/>
      <w:marLeft w:val="0"/>
      <w:marRight w:val="0"/>
      <w:marTop w:val="0"/>
      <w:marBottom w:val="0"/>
      <w:divBdr>
        <w:top w:val="none" w:sz="0" w:space="0" w:color="auto"/>
        <w:left w:val="none" w:sz="0" w:space="0" w:color="auto"/>
        <w:bottom w:val="none" w:sz="0" w:space="0" w:color="auto"/>
        <w:right w:val="none" w:sz="0" w:space="0" w:color="auto"/>
      </w:divBdr>
      <w:divsChild>
        <w:div w:id="988435476">
          <w:marLeft w:val="0"/>
          <w:marRight w:val="0"/>
          <w:marTop w:val="0"/>
          <w:marBottom w:val="0"/>
          <w:divBdr>
            <w:top w:val="none" w:sz="0" w:space="0" w:color="auto"/>
            <w:left w:val="none" w:sz="0" w:space="0" w:color="auto"/>
            <w:bottom w:val="none" w:sz="0" w:space="0" w:color="auto"/>
            <w:right w:val="none" w:sz="0" w:space="0" w:color="auto"/>
          </w:divBdr>
        </w:div>
      </w:divsChild>
    </w:div>
    <w:div w:id="1678077368">
      <w:bodyDiv w:val="1"/>
      <w:marLeft w:val="0"/>
      <w:marRight w:val="0"/>
      <w:marTop w:val="0"/>
      <w:marBottom w:val="0"/>
      <w:divBdr>
        <w:top w:val="none" w:sz="0" w:space="0" w:color="auto"/>
        <w:left w:val="none" w:sz="0" w:space="0" w:color="auto"/>
        <w:bottom w:val="none" w:sz="0" w:space="0" w:color="auto"/>
        <w:right w:val="none" w:sz="0" w:space="0" w:color="auto"/>
      </w:divBdr>
    </w:div>
    <w:div w:id="1681277981">
      <w:bodyDiv w:val="1"/>
      <w:marLeft w:val="0"/>
      <w:marRight w:val="0"/>
      <w:marTop w:val="0"/>
      <w:marBottom w:val="0"/>
      <w:divBdr>
        <w:top w:val="none" w:sz="0" w:space="0" w:color="auto"/>
        <w:left w:val="none" w:sz="0" w:space="0" w:color="auto"/>
        <w:bottom w:val="none" w:sz="0" w:space="0" w:color="auto"/>
        <w:right w:val="none" w:sz="0" w:space="0" w:color="auto"/>
      </w:divBdr>
    </w:div>
    <w:div w:id="1976983958">
      <w:bodyDiv w:val="1"/>
      <w:marLeft w:val="0"/>
      <w:marRight w:val="0"/>
      <w:marTop w:val="0"/>
      <w:marBottom w:val="0"/>
      <w:divBdr>
        <w:top w:val="none" w:sz="0" w:space="0" w:color="auto"/>
        <w:left w:val="none" w:sz="0" w:space="0" w:color="auto"/>
        <w:bottom w:val="none" w:sz="0" w:space="0" w:color="auto"/>
        <w:right w:val="none" w:sz="0" w:space="0" w:color="auto"/>
      </w:divBdr>
    </w:div>
    <w:div w:id="2022124737">
      <w:bodyDiv w:val="1"/>
      <w:marLeft w:val="0"/>
      <w:marRight w:val="0"/>
      <w:marTop w:val="0"/>
      <w:marBottom w:val="0"/>
      <w:divBdr>
        <w:top w:val="none" w:sz="0" w:space="0" w:color="auto"/>
        <w:left w:val="none" w:sz="0" w:space="0" w:color="auto"/>
        <w:bottom w:val="none" w:sz="0" w:space="0" w:color="auto"/>
        <w:right w:val="none" w:sz="0" w:space="0" w:color="auto"/>
      </w:divBdr>
    </w:div>
    <w:div w:id="2059238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atianadidik/" TargetMode="External"/><Relationship Id="rId13"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atiana.didik.0@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quarellia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tackoverflow.com/users/7111382/tatiana-didik" TargetMode="External"/><Relationship Id="rId4" Type="http://schemas.openxmlformats.org/officeDocument/2006/relationships/settings" Target="settings.xml"/><Relationship Id="rId9" Type="http://schemas.openxmlformats.org/officeDocument/2006/relationships/hyperlink" Target="https://www.hackerrank.com/aquarellian"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EB00C-96EE-AC4E-8ED4-EC54E691E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Didik</dc:creator>
  <cp:keywords/>
  <dc:description/>
  <cp:lastModifiedBy>Tatiana Goretskaya</cp:lastModifiedBy>
  <cp:revision>2</cp:revision>
  <cp:lastPrinted>2018-01-28T18:09:00Z</cp:lastPrinted>
  <dcterms:created xsi:type="dcterms:W3CDTF">2023-09-05T00:32:00Z</dcterms:created>
  <dcterms:modified xsi:type="dcterms:W3CDTF">2023-09-05T00:32:00Z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0cf5d0-3195-495b-8e47-6fd80127629b_Enabled">
    <vt:lpwstr>True</vt:lpwstr>
  </property>
  <property fmtid="{D5CDD505-2E9C-101B-9397-08002B2CF9AE}" pid="3" name="MSIP_Label_160cf5d0-3195-495b-8e47-6fd80127629b_SiteId">
    <vt:lpwstr>62ccb864-6a1a-4b5d-8e1c-397dec1a8258</vt:lpwstr>
  </property>
  <property fmtid="{D5CDD505-2E9C-101B-9397-08002B2CF9AE}" pid="4" name="MSIP_Label_160cf5d0-3195-495b-8e47-6fd80127629b_Owner">
    <vt:lpwstr>Tatiana.Didik@thomsonreuters.com</vt:lpwstr>
  </property>
  <property fmtid="{D5CDD505-2E9C-101B-9397-08002B2CF9AE}" pid="5" name="MSIP_Label_160cf5d0-3195-495b-8e47-6fd80127629b_SetDate">
    <vt:lpwstr>2019-06-07T20:57:49.8199699Z</vt:lpwstr>
  </property>
  <property fmtid="{D5CDD505-2E9C-101B-9397-08002B2CF9AE}" pid="6" name="MSIP_Label_160cf5d0-3195-495b-8e47-6fd80127629b_Name">
    <vt:lpwstr>Confidential</vt:lpwstr>
  </property>
  <property fmtid="{D5CDD505-2E9C-101B-9397-08002B2CF9AE}" pid="7" name="MSIP_Label_160cf5d0-3195-495b-8e47-6fd80127629b_Application">
    <vt:lpwstr>Microsoft Azure Information Protection</vt:lpwstr>
  </property>
  <property fmtid="{D5CDD505-2E9C-101B-9397-08002B2CF9AE}" pid="8" name="MSIP_Label_160cf5d0-3195-495b-8e47-6fd80127629b_Extended_MSFT_Method">
    <vt:lpwstr>Automatic</vt:lpwstr>
  </property>
  <property fmtid="{D5CDD505-2E9C-101B-9397-08002B2CF9AE}" pid="9" name="Sensitivity">
    <vt:lpwstr>Confidential</vt:lpwstr>
  </property>
</Properties>
</file>