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Arial" w:hAnsi="Arial" w:eastAsia="Arial"/>
          <w:b/>
          <w:color w:val="000000"/>
          <w:sz w:val="28"/>
        </w:rPr>
        <w:t>SACSS</w:t>
      </w:r>
    </w:p>
    <w:p>
      <w:pPr>
        <w:spacing w:before="0" w:after="160"/>
      </w:pPr>
      <w:r>
        <w:rPr>
          <w:rFonts w:ascii="Arial" w:hAnsi="Arial" w:eastAsia="Arial"/>
          <w:b w:val="0"/>
          <w:color w:val="000000"/>
          <w:sz w:val="24"/>
        </w:rPr>
        <w:t>Topical Worksheet 2026</w:t>
      </w:r>
    </w:p>
    <w:tbl>
      <w:tblPr>
        <w:tblW w:type="auto" w:w="0"/>
        <w:tblLayout w:type="fixed"/>
        <w:tblLook w:firstColumn="1" w:firstRow="1" w:lastColumn="0" w:lastRow="0" w:noHBand="0" w:noVBand="1" w:val="04A0"/>
      </w:tblPr>
      <w:tblGrid>
        <w:gridCol w:w="3402"/>
        <w:gridCol w:w="3402"/>
        <w:gridCol w:w="3402"/>
      </w:tblGrid>
      <w:tr>
        <w:tc>
          <w:tcPr>
            <w:tcW w:type="dxa" w:w="5386"/>
          </w:tcPr>
          <w:p>
            <w:r/>
            <w:r>
              <w:rPr>
                <w:rFonts w:ascii="Arial" w:hAnsi="Arial" w:eastAsia="Arial"/>
                <w:b/>
                <w:color w:val="000000"/>
                <w:sz w:val="18"/>
              </w:rPr>
              <w:t>CANDIDATE</w:t>
              <w:br/>
              <w:t>NAME</w:t>
            </w:r>
          </w:p>
        </w:tc>
        <w:tc>
          <w:tcPr>
            <w:tcW w:type="dxa" w:w="2551"/>
          </w:tcPr>
          <w:p>
            <w:r/>
            <w:r>
              <w:rPr>
                <w:rFonts w:ascii="Arial" w:hAnsi="Arial" w:eastAsia="Arial"/>
                <w:b/>
                <w:color w:val="000000"/>
                <w:sz w:val="18"/>
              </w:rPr>
              <w:t>CENTRE</w:t>
              <w:br/>
              <w:t>NUMBER</w:t>
            </w:r>
          </w:p>
        </w:tc>
        <w:tc>
          <w:tcPr>
            <w:tcW w:type="dxa" w:w="2268"/>
          </w:tcPr>
          <w:p>
            <w:r/>
            <w:r>
              <w:rPr>
                <w:rFonts w:ascii="Arial" w:hAnsi="Arial" w:eastAsia="Arial"/>
                <w:b/>
                <w:color w:val="000000"/>
                <w:sz w:val="18"/>
              </w:rPr>
              <w:t>INDEX</w:t>
              <w:br/>
              <w:t>NUMBER</w:t>
            </w:r>
          </w:p>
        </w:tc>
      </w:tr>
      <w:tr>
        <w:tc>
          <w:tcPr>
            <w:tcW w:type="dxa" w:w="5386"/>
          </w:tcPr>
          <w:p>
            <w:r/>
          </w:p>
          <w:p/>
          <w:p/>
        </w:tc>
        <w:tc>
          <w:tcPr>
            <w:tcW w:type="dxa" w:w="2551"/>
          </w:tcPr>
          <w:p>
            <w:r/>
          </w:p>
          <w:tbl>
            <w:tblPr>
              <w:tblW w:type="auto" w:w="0"/>
              <w:tblLook w:firstColumn="1" w:firstRow="1" w:lastColumn="0" w:lastRow="0" w:noHBand="0" w:noVBand="1" w:val="04A0"/>
            </w:tblPr>
            <w:tblGrid>
              <w:gridCol w:w="680"/>
              <w:gridCol w:w="680"/>
              <w:gridCol w:w="680"/>
              <w:gridCol w:w="680"/>
              <w:gridCol w:w="680"/>
            </w:tblGrid>
            <w:tr>
              <w:tc>
                <w:tcPr>
                  <w:tcW w:type="dxa" w:w="680"/>
                  <w:tcW w:w="400" w:type="dxa"/>
                </w:tcPr>
                <w:p>
                  <w:pPr>
                    <w:jc w:val="center"/>
                  </w:pPr>
                  <w:r/>
                  <w:r>
                    <w:rPr>
                      <w:rFonts w:ascii="Arial" w:hAnsi="Arial" w:eastAsia="Arial"/>
                      <w:b/>
                      <w:color w:val="000000"/>
                      <w:sz w:val="28"/>
                    </w:rPr>
                    <w:t>S</w:t>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c>
                <w:tcPr>
                  <w:tcW w:type="dxa" w:w="680"/>
                  <w:tcW w:w="400" w:type="dxa"/>
                </w:tcPr>
                <w:p>
                  <w:pPr>
                    <w:jc w:val="center"/>
                  </w:pPr>
                  <w:r/>
                  <w:r>
                    <w:rPr>
                      <w:rFonts w:ascii="Arial" w:hAnsi="Arial" w:eastAsia="Arial"/>
                      <w:b/>
                      <w:color w:val="000000"/>
                      <w:sz w:val="28"/>
                    </w:rPr>
                  </w:r>
                </w:p>
              </w:tc>
            </w:tr>
          </w:tbl>
          <w:p/>
        </w:tc>
        <w:tc>
          <w:tcPr>
            <w:tcW w:type="dxa" w:w="2268"/>
          </w:tcPr>
          <w:p>
            <w:r/>
          </w:p>
          <w:tbl>
            <w:tblPr>
              <w:tblW w:type="auto" w:w="0"/>
              <w:tblLook w:firstColumn="1" w:firstRow="1" w:lastColumn="0" w:lastRow="0" w:noHBand="0" w:noVBand="1" w:val="04A0"/>
            </w:tblPr>
            <w:tblGrid>
              <w:gridCol w:w="850"/>
              <w:gridCol w:w="850"/>
              <w:gridCol w:w="850"/>
              <w:gridCol w:w="850"/>
            </w:tblGrid>
            <w:tr>
              <w:tc>
                <w:tcPr>
                  <w:tcW w:type="dxa" w:w="850"/>
                  <w:tcW w:w="400" w:type="dxa"/>
                </w:tcPr>
                <w:p>
                  <w:r/>
                </w:p>
              </w:tc>
              <w:tc>
                <w:tcPr>
                  <w:tcW w:type="dxa" w:w="850"/>
                  <w:tcW w:w="400" w:type="dxa"/>
                </w:tcPr>
                <w:p>
                  <w:r/>
                </w:p>
              </w:tc>
              <w:tc>
                <w:tcPr>
                  <w:tcW w:type="dxa" w:w="850"/>
                  <w:tcW w:w="400" w:type="dxa"/>
                </w:tcPr>
                <w:p>
                  <w:r/>
                </w:p>
              </w:tc>
              <w:tc>
                <w:tcPr>
                  <w:tcW w:type="dxa" w:w="850"/>
                  <w:tcW w:w="400" w:type="dxa"/>
                </w:tcPr>
                <w:p>
                  <w:r/>
                </w:p>
              </w:tc>
            </w:tr>
          </w:tbl>
          <w:p/>
        </w:tc>
      </w:tr>
    </w:tbl>
    <w:p>
      <w:pPr>
        <w:pBdr>
          <w:bottom w:val="single" w:sz="12" w:space="1" w:color="000000"/>
        </w:pBdr>
        <w:spacing w:before="160" w:after="160"/>
      </w:pPr>
    </w:p>
    <w:tbl>
      <w:tblPr>
        <w:tblW w:type="auto" w:w="0"/>
        <w:tblLook w:firstColumn="1" w:firstRow="1" w:lastColumn="0" w:lastRow="0" w:noHBand="0" w:noVBand="1" w:val="04A0"/>
      </w:tblPr>
      <w:tblGrid>
        <w:gridCol w:w="5103"/>
        <w:gridCol w:w="5103"/>
      </w:tblGrid>
      <w:tr>
        <w:tc>
          <w:tcPr>
            <w:tcW w:type="dxa" w:w="5103"/>
          </w:tcPr>
          <w:p>
            <w:r>
              <w:rPr>
                <w:rFonts w:ascii="Arial" w:hAnsi="Arial" w:eastAsia="Arial"/>
                <w:b/>
                <w:color w:val="000000"/>
                <w:sz w:val="32"/>
              </w:rPr>
              <w:t>SCIENCE (PHYSICS)</w:t>
            </w:r>
          </w:p>
        </w:tc>
        <w:tc>
          <w:tcPr>
            <w:tcW w:type="dxa" w:w="5103"/>
          </w:tcPr>
          <w:p>
            <w:pPr>
              <w:jc w:val="right"/>
            </w:pPr>
            <w:r>
              <w:rPr>
                <w:rFonts w:ascii="Arial" w:hAnsi="Arial" w:eastAsia="Arial"/>
                <w:b/>
                <w:color w:val="000000"/>
                <w:sz w:val="32"/>
              </w:rPr>
              <w:t>5086</w:t>
            </w:r>
          </w:p>
        </w:tc>
      </w:tr>
      <w:tr>
        <w:tc>
          <w:tcPr>
            <w:tcW w:type="dxa" w:w="5103"/>
          </w:tcPr>
          <w:p>
            <w:r>
              <w:rPr>
                <w:rFonts w:ascii="Arial" w:hAnsi="Arial" w:eastAsia="Arial"/>
                <w:b w:val="0"/>
                <w:color w:val="000000"/>
                <w:sz w:val="24"/>
              </w:rPr>
              <w:t>Topic: Lenses</w:t>
            </w:r>
          </w:p>
        </w:tc>
        <w:tc>
          <w:tcPr>
            <w:tcW w:type="dxa" w:w="5103"/>
          </w:tcPr>
          <w:p>
            <w:pPr>
              <w:jc w:val="right"/>
            </w:pPr>
            <w:r>
              <w:rPr>
                <w:rFonts w:ascii="Arial" w:hAnsi="Arial" w:eastAsia="Arial"/>
                <w:b w:val="0"/>
                <w:color w:val="000000"/>
                <w:sz w:val="24"/>
              </w:rPr>
              <w:t>Topical Worksheet 2026</w:t>
            </w:r>
          </w:p>
        </w:tc>
      </w:tr>
      <w:tr>
        <w:tc>
          <w:tcPr>
            <w:tcW w:type="dxa" w:w="5103"/>
          </w:tcPr>
          <w:p>
            <w:r/>
          </w:p>
        </w:tc>
        <w:tc>
          <w:tcPr>
            <w:tcW w:type="dxa" w:w="5103"/>
          </w:tcPr>
          <w:p>
            <w:pPr>
              <w:jc w:val="right"/>
            </w:pPr>
            <w:r>
              <w:rPr>
                <w:rFonts w:ascii="Arial" w:hAnsi="Arial" w:eastAsia="Arial"/>
                <w:b/>
                <w:color w:val="000000"/>
                <w:sz w:val="24"/>
              </w:rPr>
              <w:t>1 hour 30 minutes</w:t>
            </w:r>
          </w:p>
        </w:tc>
      </w:tr>
    </w:tbl>
    <w:p>
      <w:pPr>
        <w:spacing w:before="200" w:after="40"/>
      </w:pPr>
      <w:r>
        <w:rPr>
          <w:rFonts w:ascii="Arial" w:hAnsi="Arial" w:eastAsia="Arial"/>
          <w:b w:val="0"/>
          <w:color w:val="000000"/>
          <w:sz w:val="22"/>
        </w:rPr>
        <w:t>Candidates answer on the Question Paper.</w:t>
      </w:r>
    </w:p>
    <w:p>
      <w:pPr>
        <w:spacing w:before="0" w:after="120"/>
      </w:pPr>
      <w:r>
        <w:rPr>
          <w:rFonts w:ascii="Arial" w:hAnsi="Arial" w:eastAsia="Arial"/>
          <w:b w:val="0"/>
          <w:color w:val="000000"/>
          <w:sz w:val="22"/>
        </w:rPr>
        <w:t>No Additional Materials are required.</w:t>
      </w:r>
    </w:p>
    <w:p>
      <w:pPr>
        <w:pBdr>
          <w:bottom w:val="single" w:sz="12" w:space="1" w:color="000000"/>
        </w:pBdr>
        <w:spacing w:before="80" w:after="80"/>
      </w:pPr>
    </w:p>
    <w:p>
      <w:r>
        <w:rPr>
          <w:rFonts w:ascii="Arial" w:hAnsi="Arial" w:eastAsia="Arial"/>
          <w:b/>
          <w:color w:val="000000"/>
          <w:sz w:val="22"/>
        </w:rPr>
        <w:t>READ THESE INSTRUCTIONS FIRST</w:t>
      </w:r>
    </w:p>
    <w:p>
      <w:pPr>
        <w:spacing w:before="40" w:after="40" w:lineRule="exact" w:line="280"/>
      </w:pPr>
      <w:r>
        <w:rPr>
          <w:rFonts w:ascii="Arial" w:hAnsi="Arial" w:eastAsia="Arial"/>
          <w:b w:val="0"/>
          <w:color w:val="000000"/>
          <w:sz w:val="22"/>
        </w:rPr>
        <w:t>Write your Centre number, index number and name on the work you hand in.</w:t>
      </w:r>
    </w:p>
    <w:p>
      <w:pPr>
        <w:spacing w:before="40" w:after="40" w:lineRule="exact" w:line="280"/>
      </w:pPr>
      <w:r>
        <w:rPr>
          <w:rFonts w:ascii="Arial" w:hAnsi="Arial" w:eastAsia="Arial"/>
          <w:b w:val="0"/>
          <w:color w:val="000000"/>
          <w:sz w:val="22"/>
        </w:rPr>
        <w:t>You may use an HB pencil for any diagrams, graphs or rough working.</w:t>
      </w:r>
    </w:p>
    <w:p>
      <w:pPr>
        <w:spacing w:before="40" w:after="40" w:lineRule="exact" w:line="280"/>
      </w:pPr>
      <w:r>
        <w:rPr>
          <w:rFonts w:ascii="Arial" w:hAnsi="Arial" w:eastAsia="Arial"/>
          <w:b w:val="0"/>
          <w:color w:val="000000"/>
          <w:sz w:val="22"/>
        </w:rPr>
        <w:t>Write in dark blue or black pen.</w:t>
      </w:r>
    </w:p>
    <w:p>
      <w:pPr>
        <w:spacing w:before="40" w:after="40" w:lineRule="exact" w:line="280"/>
      </w:pPr>
      <w:r>
        <w:rPr>
          <w:rFonts w:ascii="Arial" w:hAnsi="Arial" w:eastAsia="Arial"/>
          <w:b w:val="0"/>
          <w:color w:val="000000"/>
          <w:sz w:val="22"/>
        </w:rPr>
        <w:t>Do not use staples, paper clips, glue or correction fluid.</w:t>
      </w:r>
    </w:p>
    <w:p>
      <w:pPr>
        <w:spacing w:before="40" w:after="40" w:lineRule="exact" w:line="280"/>
      </w:pPr>
      <w:r>
        <w:rPr>
          <w:rFonts w:ascii="Arial" w:hAnsi="Arial" w:eastAsia="Arial"/>
          <w:b w:val="0"/>
          <w:color w:val="000000"/>
          <w:sz w:val="22"/>
        </w:rPr>
        <w:t>The use of an approved scientific calculator is expected, where appropriate.</w:t>
      </w:r>
    </w:p>
    <w:p>
      <w:pPr>
        <w:spacing w:before="40" w:after="40" w:lineRule="exact" w:line="280"/>
      </w:pPr>
      <w:r>
        <w:rPr>
          <w:rFonts w:ascii="Arial" w:hAnsi="Arial" w:eastAsia="Arial"/>
          <w:b w:val="0"/>
          <w:color w:val="000000"/>
          <w:sz w:val="22"/>
        </w:rPr>
        <w:t>You may lose marks if you do not show your working or if you do not use appropriate units.</w:t>
      </w:r>
    </w:p>
    <w:p>
      <w:pPr>
        <w:spacing w:before="40" w:after="40" w:lineRule="exact" w:line="280"/>
      </w:pPr>
      <w:r>
        <w:rPr>
          <w:rFonts w:ascii="Arial" w:hAnsi="Arial" w:eastAsia="Arial"/>
          <w:b w:val="0"/>
          <w:color w:val="000000"/>
          <w:sz w:val="22"/>
        </w:rPr>
        <w:t>DO NOT WRITE ON ANY BARCODES.</w:t>
      </w:r>
    </w:p>
    <w:p>
      <w:pPr>
        <w:spacing w:before="200" w:after="40"/>
      </w:pPr>
      <w:r>
        <w:rPr>
          <w:rFonts w:ascii="Arial" w:hAnsi="Arial" w:eastAsia="Arial"/>
          <w:b/>
          <w:color w:val="000000"/>
          <w:sz w:val="22"/>
        </w:rPr>
        <w:t>Section A</w:t>
      </w:r>
      <w:r>
        <w:rPr>
          <w:rFonts w:ascii="Arial" w:hAnsi="Arial" w:eastAsia="Arial"/>
          <w:b w:val="0"/>
          <w:color w:val="000000"/>
          <w:sz w:val="22"/>
        </w:rPr>
        <w:t xml:space="preserve">  (10 marks)</w:t>
      </w:r>
    </w:p>
    <w:p>
      <w:pPr>
        <w:spacing w:before="0" w:after="40"/>
      </w:pPr>
      <w:r>
        <w:rPr>
          <w:rFonts w:ascii="Arial" w:hAnsi="Arial" w:eastAsia="Arial"/>
          <w:b w:val="0"/>
          <w:color w:val="000000"/>
          <w:sz w:val="22"/>
        </w:rPr>
        <w:t>Answer all questions.</w:t>
      </w:r>
    </w:p>
    <w:p>
      <w:pPr>
        <w:spacing w:before="0" w:after="120"/>
      </w:pPr>
      <w:r>
        <w:rPr>
          <w:rFonts w:ascii="Arial" w:hAnsi="Arial" w:eastAsia="Arial"/>
          <w:b w:val="0"/>
          <w:color w:val="000000"/>
          <w:sz w:val="22"/>
        </w:rPr>
        <w:t>For each question choose one answer, A, B, C or D, and write its letter in the answer grid.</w:t>
      </w:r>
    </w:p>
    <w:p>
      <w:pPr>
        <w:spacing w:before="120" w:after="40"/>
      </w:pPr>
      <w:r>
        <w:rPr>
          <w:rFonts w:ascii="Arial" w:hAnsi="Arial" w:eastAsia="Arial"/>
          <w:b/>
          <w:color w:val="000000"/>
          <w:sz w:val="22"/>
        </w:rPr>
        <w:t>Section B</w:t>
      </w:r>
      <w:r>
        <w:rPr>
          <w:rFonts w:ascii="Arial" w:hAnsi="Arial" w:eastAsia="Arial"/>
          <w:b w:val="0"/>
          <w:color w:val="000000"/>
          <w:sz w:val="22"/>
        </w:rPr>
        <w:t xml:space="preserve">  (61 marks)</w:t>
      </w:r>
    </w:p>
    <w:p>
      <w:pPr>
        <w:spacing w:before="0" w:after="40"/>
      </w:pPr>
      <w:r>
        <w:rPr>
          <w:rFonts w:ascii="Arial" w:hAnsi="Arial" w:eastAsia="Arial"/>
          <w:b w:val="0"/>
          <w:color w:val="000000"/>
          <w:sz w:val="22"/>
        </w:rPr>
        <w:t>Answer all questions. Each question starts on a new page.</w:t>
      </w:r>
    </w:p>
    <w:p>
      <w:pPr>
        <w:spacing w:before="0" w:after="120"/>
      </w:pPr>
      <w:r>
        <w:rPr>
          <w:rFonts w:ascii="Arial" w:hAnsi="Arial" w:eastAsia="Arial"/>
          <w:b w:val="0"/>
          <w:color w:val="000000"/>
          <w:sz w:val="22"/>
        </w:rPr>
        <w:t>Write your answers in the spaces provided on the question paper.</w:t>
      </w:r>
    </w:p>
    <w:p>
      <w:pPr>
        <w:spacing w:before="160" w:after="240"/>
      </w:pPr>
      <w:r>
        <w:rPr>
          <w:rFonts w:ascii="Arial" w:hAnsi="Arial" w:eastAsia="Arial"/>
          <w:b w:val="0"/>
          <w:color w:val="000000"/>
          <w:sz w:val="22"/>
        </w:rPr>
        <w:t>The number of marks is given in brackets [ ] at the end of each question or part question.</w:t>
      </w:r>
    </w:p>
    <w:p>
      <w:pPr>
        <w:spacing w:before="800" w:after="0"/>
        <w:jc w:val="center"/>
      </w:pPr>
      <w:r>
        <w:rPr>
          <w:rFonts w:ascii="Arial" w:hAnsi="Arial" w:eastAsia="Arial"/>
          <w:b w:val="0"/>
          <w:color w:val="000000"/>
          <w:sz w:val="22"/>
        </w:rPr>
        <w:t>This document consists of 17 printed pages and 1 blank page.</w:t>
      </w:r>
    </w:p>
    <w:p>
      <w:r>
        <w:br w:type="page"/>
      </w:r>
    </w:p>
    <w:p>
      <w:r>
        <w:rPr>
          <w:rFonts w:ascii="Arial" w:hAnsi="Arial" w:eastAsia="Arial"/>
          <w:b/>
          <w:color w:val="000000"/>
          <w:sz w:val="24"/>
        </w:rPr>
        <w:t>Section A</w:t>
      </w:r>
    </w:p>
    <w:p>
      <w:pPr>
        <w:spacing w:before="80" w:after="200"/>
        <w:jc w:val="both"/>
      </w:pPr>
      <w:r>
        <w:rPr>
          <w:rFonts w:ascii="Arial" w:hAnsi="Arial" w:eastAsia="Arial"/>
          <w:b w:val="0"/>
          <w:color w:val="000000"/>
          <w:sz w:val="22"/>
        </w:rPr>
        <w:t>Answer all the questions. For each question there are four possible answers, A, B, C and D. Choose the one you consider correct and write its letter in the answer grid at the end of Section A.</w:t>
      </w:r>
    </w:p>
    <w:p>
      <w:pPr>
        <w:spacing w:before="160" w:after="120" w:lineRule="exact" w:line="280"/>
        <w:ind w:left="595" w:hanging="454"/>
        <w:jc w:val="both"/>
      </w:pPr>
      <w:r>
        <w:rPr>
          <w:rFonts w:ascii="Arial" w:hAnsi="Arial" w:eastAsia="Arial"/>
          <w:b w:val="0"/>
          <w:color w:val="000000"/>
          <w:sz w:val="22"/>
        </w:rPr>
        <w:t>1</w:t>
        <w:tab/>
        <w:t>The diagrams show a thin converging lens and three rays of light that are parallel to the principal axis before they reach the lens.</w:t>
      </w:r>
    </w:p>
    <w:p>
      <w:pPr>
        <w:spacing w:before="0" w:after="120" w:lineRule="exact" w:line="280"/>
        <w:ind w:left="595" w:firstLine="0"/>
        <w:jc w:val="both"/>
      </w:pPr>
      <w:r>
        <w:rPr>
          <w:rFonts w:ascii="Arial" w:hAnsi="Arial" w:eastAsia="Arial"/>
          <w:b w:val="0"/>
          <w:color w:val="000000"/>
          <w:sz w:val="22"/>
        </w:rPr>
        <w:t>Which diagram correctly shows the paths of the rays after they pass through the lens?</w:t>
      </w:r>
    </w:p>
    <w:p>
      <w:pPr>
        <w:keepNext/>
        <w:spacing w:before="80" w:after="120"/>
        <w:jc w:val="center"/>
      </w:pPr>
      <w:r>
        <w:drawing>
          <wp:inline xmlns:a="http://schemas.openxmlformats.org/drawingml/2006/main" xmlns:pic="http://schemas.openxmlformats.org/drawingml/2006/picture">
            <wp:extent cx="4140000" cy="2937852"/>
            <wp:docPr id="1" name="Picture 1"/>
            <wp:cNvGraphicFramePr>
              <a:graphicFrameLocks noChangeAspect="1"/>
            </wp:cNvGraphicFramePr>
            <a:graphic>
              <a:graphicData uri="http://schemas.openxmlformats.org/drawingml/2006/picture">
                <pic:pic>
                  <pic:nvPicPr>
                    <pic:cNvPr id="0" name="fig_q1_options.png"/>
                    <pic:cNvPicPr/>
                  </pic:nvPicPr>
                  <pic:blipFill>
                    <a:blip r:embed="rId11"/>
                    <a:stretch>
                      <a:fillRect/>
                    </a:stretch>
                  </pic:blipFill>
                  <pic:spPr>
                    <a:xfrm>
                      <a:off x="0" y="0"/>
                      <a:ext cx="4140000" cy="2937852"/>
                    </a:xfrm>
                    <a:prstGeom prst="rect"/>
                  </pic:spPr>
                </pic:pic>
              </a:graphicData>
            </a:graphic>
          </wp:inline>
        </w:drawing>
      </w:r>
    </w:p>
    <w:p>
      <w:pPr>
        <w:spacing w:before="160" w:after="120" w:lineRule="exact" w:line="280"/>
        <w:ind w:left="595" w:hanging="454"/>
        <w:jc w:val="both"/>
      </w:pPr>
      <w:r>
        <w:rPr>
          <w:rFonts w:ascii="Arial" w:hAnsi="Arial" w:eastAsia="Arial"/>
          <w:b w:val="0"/>
          <w:color w:val="000000"/>
          <w:sz w:val="22"/>
        </w:rPr>
        <w:t>2</w:t>
        <w:tab/>
        <w:t>What is the focal length of a thin converging lens?</w:t>
      </w:r>
    </w:p>
    <w:p>
      <w:pPr>
        <w:spacing w:before="40" w:after="40" w:lineRule="exact" w:line="280"/>
        <w:ind w:left="1049" w:hanging="340"/>
      </w:pPr>
      <w:r>
        <w:rPr>
          <w:rFonts w:ascii="Arial" w:hAnsi="Arial" w:eastAsia="Arial"/>
          <w:b w:val="0"/>
          <w:color w:val="000000"/>
          <w:sz w:val="22"/>
        </w:rPr>
        <w:t>A</w:t>
        <w:tab/>
        <w:t>the diameter of the lens</w:t>
      </w:r>
    </w:p>
    <w:p>
      <w:pPr>
        <w:spacing w:before="40" w:after="40" w:lineRule="exact" w:line="280"/>
        <w:ind w:left="1049" w:hanging="340"/>
      </w:pPr>
      <w:r>
        <w:rPr>
          <w:rFonts w:ascii="Arial" w:hAnsi="Arial" w:eastAsia="Arial"/>
          <w:b w:val="0"/>
          <w:color w:val="000000"/>
          <w:sz w:val="22"/>
        </w:rPr>
        <w:t>B</w:t>
        <w:tab/>
        <w:t>the distance from the object to the lens</w:t>
      </w:r>
    </w:p>
    <w:p>
      <w:pPr>
        <w:spacing w:before="40" w:after="40" w:lineRule="exact" w:line="280"/>
        <w:ind w:left="1049" w:hanging="340"/>
      </w:pPr>
      <w:r>
        <w:rPr>
          <w:rFonts w:ascii="Arial" w:hAnsi="Arial" w:eastAsia="Arial"/>
          <w:b w:val="0"/>
          <w:color w:val="000000"/>
          <w:sz w:val="22"/>
        </w:rPr>
        <w:t>C</w:t>
        <w:tab/>
        <w:t>the distance from the optical centre of the lens to the principal focus</w:t>
      </w:r>
    </w:p>
    <w:p>
      <w:pPr>
        <w:spacing w:before="40" w:after="40" w:lineRule="exact" w:line="280"/>
        <w:ind w:left="1049" w:hanging="340"/>
      </w:pPr>
      <w:r>
        <w:rPr>
          <w:rFonts w:ascii="Arial" w:hAnsi="Arial" w:eastAsia="Arial"/>
          <w:b w:val="0"/>
          <w:color w:val="000000"/>
          <w:sz w:val="22"/>
        </w:rPr>
        <w:t>D</w:t>
        <w:tab/>
        <w:t>the distance from the principal focus to a point labelled 2F</w:t>
      </w:r>
    </w:p>
    <w:p>
      <w:pPr>
        <w:pageBreakBefore/>
      </w:pPr>
    </w:p>
    <w:p>
      <w:pPr>
        <w:spacing w:before="160" w:after="120" w:lineRule="exact" w:line="280"/>
        <w:ind w:left="595" w:hanging="454"/>
        <w:jc w:val="both"/>
      </w:pPr>
      <w:r>
        <w:rPr>
          <w:rFonts w:ascii="Arial" w:hAnsi="Arial" w:eastAsia="Arial"/>
          <w:b w:val="0"/>
          <w:color w:val="000000"/>
          <w:sz w:val="22"/>
        </w:rPr>
        <w:t>3</w:t>
        <w:tab/>
        <w:t>The diagram shows a thin converging lens and two rays of light that are parallel to the principal axis before they reach the lens. Points are labelled A, B, C and D.</w:t>
      </w:r>
    </w:p>
    <w:p>
      <w:pPr>
        <w:keepNext/>
        <w:spacing w:before="80" w:after="120"/>
        <w:jc w:val="center"/>
      </w:pPr>
      <w:r>
        <w:drawing>
          <wp:inline xmlns:a="http://schemas.openxmlformats.org/drawingml/2006/main" xmlns:pic="http://schemas.openxmlformats.org/drawingml/2006/picture">
            <wp:extent cx="3960000" cy="2062215"/>
            <wp:docPr id="2" name="Picture 2"/>
            <wp:cNvGraphicFramePr>
              <a:graphicFrameLocks noChangeAspect="1"/>
            </wp:cNvGraphicFramePr>
            <a:graphic>
              <a:graphicData uri="http://schemas.openxmlformats.org/drawingml/2006/picture">
                <pic:pic>
                  <pic:nvPicPr>
                    <pic:cNvPr id="0" name="fig_q3_labels.png"/>
                    <pic:cNvPicPr/>
                  </pic:nvPicPr>
                  <pic:blipFill>
                    <a:blip r:embed="rId12"/>
                    <a:stretch>
                      <a:fillRect/>
                    </a:stretch>
                  </pic:blipFill>
                  <pic:spPr>
                    <a:xfrm>
                      <a:off x="0" y="0"/>
                      <a:ext cx="3960000" cy="2062215"/>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label marks a principal focus of the lens?</w:t>
      </w:r>
    </w:p>
    <w:p>
      <w:pPr>
        <w:spacing w:before="40" w:after="40" w:lineRule="exact" w:line="280"/>
        <w:ind w:left="1049" w:hanging="340"/>
      </w:pPr>
      <w:r>
        <w:rPr>
          <w:rFonts w:ascii="Arial" w:hAnsi="Arial" w:eastAsia="Arial"/>
          <w:b w:val="0"/>
          <w:color w:val="000000"/>
          <w:sz w:val="22"/>
        </w:rPr>
        <w:t>A</w:t>
        <w:tab/>
        <w:t>A</w:t>
      </w:r>
    </w:p>
    <w:p>
      <w:pPr>
        <w:spacing w:before="40" w:after="40" w:lineRule="exact" w:line="280"/>
        <w:ind w:left="1049" w:hanging="340"/>
      </w:pPr>
      <w:r>
        <w:rPr>
          <w:rFonts w:ascii="Arial" w:hAnsi="Arial" w:eastAsia="Arial"/>
          <w:b w:val="0"/>
          <w:color w:val="000000"/>
          <w:sz w:val="22"/>
        </w:rPr>
        <w:t>B</w:t>
        <w:tab/>
        <w:t>B</w:t>
      </w:r>
    </w:p>
    <w:p>
      <w:pPr>
        <w:spacing w:before="40" w:after="40" w:lineRule="exact" w:line="280"/>
        <w:ind w:left="1049" w:hanging="340"/>
      </w:pPr>
      <w:r>
        <w:rPr>
          <w:rFonts w:ascii="Arial" w:hAnsi="Arial" w:eastAsia="Arial"/>
          <w:b w:val="0"/>
          <w:color w:val="000000"/>
          <w:sz w:val="22"/>
        </w:rPr>
        <w:t>C</w:t>
        <w:tab/>
        <w:t>C</w:t>
      </w:r>
    </w:p>
    <w:p>
      <w:pPr>
        <w:spacing w:before="40" w:after="40" w:lineRule="exact" w:line="280"/>
        <w:ind w:left="1049" w:hanging="340"/>
      </w:pPr>
      <w:r>
        <w:rPr>
          <w:rFonts w:ascii="Arial" w:hAnsi="Arial" w:eastAsia="Arial"/>
          <w:b w:val="0"/>
          <w:color w:val="000000"/>
          <w:sz w:val="22"/>
        </w:rPr>
        <w:t>D</w:t>
        <w:tab/>
        <w:t>D</w:t>
      </w:r>
    </w:p>
    <w:p>
      <w:pPr>
        <w:spacing w:before="160" w:after="120" w:lineRule="exact" w:line="280"/>
        <w:ind w:left="595" w:hanging="454"/>
        <w:jc w:val="both"/>
      </w:pPr>
      <w:r>
        <w:rPr>
          <w:rFonts w:ascii="Arial" w:hAnsi="Arial" w:eastAsia="Arial"/>
          <w:b w:val="0"/>
          <w:color w:val="000000"/>
          <w:sz w:val="22"/>
        </w:rPr>
        <w:t>4</w:t>
        <w:tab/>
        <w:t>The diagram shows an object O and its image I formed by a thin converging lens. The diagram is drawn to scale.</w:t>
      </w:r>
    </w:p>
    <w:p>
      <w:pPr>
        <w:keepNext/>
        <w:spacing w:before="80" w:after="120"/>
        <w:jc w:val="center"/>
      </w:pPr>
      <w:r>
        <w:drawing>
          <wp:inline xmlns:a="http://schemas.openxmlformats.org/drawingml/2006/main" xmlns:pic="http://schemas.openxmlformats.org/drawingml/2006/picture">
            <wp:extent cx="4140000" cy="2280286"/>
            <wp:docPr id="3" name="Picture 3"/>
            <wp:cNvGraphicFramePr>
              <a:graphicFrameLocks noChangeAspect="1"/>
            </wp:cNvGraphicFramePr>
            <a:graphic>
              <a:graphicData uri="http://schemas.openxmlformats.org/drawingml/2006/picture">
                <pic:pic>
                  <pic:nvPicPr>
                    <pic:cNvPr id="0" name="fig_q4_image.png"/>
                    <pic:cNvPicPr/>
                  </pic:nvPicPr>
                  <pic:blipFill>
                    <a:blip r:embed="rId13"/>
                    <a:stretch>
                      <a:fillRect/>
                    </a:stretch>
                  </pic:blipFill>
                  <pic:spPr>
                    <a:xfrm>
                      <a:off x="0" y="0"/>
                      <a:ext cx="4140000" cy="2280286"/>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row correctly describes the image?</w:t>
      </w:r>
    </w:p>
    <w:tbl>
      <w:tblPr>
        <w:tblW w:type="auto" w:w="0"/>
        <w:tblLook w:firstColumn="1" w:firstRow="1" w:lastColumn="0" w:lastRow="0" w:noHBand="0" w:noVBand="1" w:val="04A0"/>
      </w:tblPr>
      <w:tblGrid>
        <w:gridCol w:w="2551"/>
        <w:gridCol w:w="2551"/>
        <w:gridCol w:w="2551"/>
        <w:gridCol w:w="2551"/>
      </w:tblGrid>
      <w:tr>
        <w:tc>
          <w:tcPr>
            <w:tcW w:type="dxa" w:w="2551"/>
          </w:tcPr>
          <w:p>
            <w:r/>
            <w:r>
              <w:rPr>
                <w:rFonts w:ascii="Arial" w:hAnsi="Arial" w:eastAsia="Arial"/>
                <w:b/>
                <w:color w:val="000000"/>
                <w:sz w:val="20"/>
              </w:rPr>
            </w:r>
          </w:p>
        </w:tc>
        <w:tc>
          <w:tcPr>
            <w:tcW w:type="dxa" w:w="2551"/>
          </w:tcPr>
          <w:p>
            <w:r/>
            <w:r>
              <w:rPr>
                <w:rFonts w:ascii="Arial" w:hAnsi="Arial" w:eastAsia="Arial"/>
                <w:b/>
                <w:color w:val="000000"/>
                <w:sz w:val="20"/>
              </w:rPr>
              <w:t>real or virtual</w:t>
            </w:r>
          </w:p>
        </w:tc>
        <w:tc>
          <w:tcPr>
            <w:tcW w:type="dxa" w:w="2551"/>
          </w:tcPr>
          <w:p>
            <w:r/>
            <w:r>
              <w:rPr>
                <w:rFonts w:ascii="Arial" w:hAnsi="Arial" w:eastAsia="Arial"/>
                <w:b/>
                <w:color w:val="000000"/>
                <w:sz w:val="20"/>
              </w:rPr>
              <w:t>upright or inverted</w:t>
            </w:r>
          </w:p>
        </w:tc>
        <w:tc>
          <w:tcPr>
            <w:tcW w:type="dxa" w:w="2551"/>
          </w:tcPr>
          <w:p>
            <w:r/>
            <w:r>
              <w:rPr>
                <w:rFonts w:ascii="Arial" w:hAnsi="Arial" w:eastAsia="Arial"/>
                <w:b/>
                <w:color w:val="000000"/>
                <w:sz w:val="20"/>
              </w:rPr>
              <w:t>magnified or diminished</w:t>
            </w:r>
          </w:p>
        </w:tc>
      </w:tr>
      <w:tr>
        <w:tc>
          <w:tcPr>
            <w:tcW w:type="dxa" w:w="2551"/>
          </w:tcPr>
          <w:p>
            <w:r/>
            <w:r>
              <w:rPr>
                <w:rFonts w:ascii="Arial" w:hAnsi="Arial" w:eastAsia="Arial"/>
                <w:b w:val="0"/>
                <w:color w:val="000000"/>
                <w:sz w:val="20"/>
              </w:rPr>
              <w:t>A</w:t>
            </w:r>
          </w:p>
        </w:tc>
        <w:tc>
          <w:tcPr>
            <w:tcW w:type="dxa" w:w="2551"/>
          </w:tcPr>
          <w:p>
            <w:r/>
            <w:r>
              <w:rPr>
                <w:rFonts w:ascii="Arial" w:hAnsi="Arial" w:eastAsia="Arial"/>
                <w:b w:val="0"/>
                <w:color w:val="000000"/>
                <w:sz w:val="20"/>
              </w:rPr>
              <w:t>virtual</w:t>
            </w:r>
          </w:p>
        </w:tc>
        <w:tc>
          <w:tcPr>
            <w:tcW w:type="dxa" w:w="2551"/>
          </w:tcPr>
          <w:p>
            <w:r/>
            <w:r>
              <w:rPr>
                <w:rFonts w:ascii="Arial" w:hAnsi="Arial" w:eastAsia="Arial"/>
                <w:b w:val="0"/>
                <w:color w:val="000000"/>
                <w:sz w:val="20"/>
              </w:rPr>
              <w:t>upright</w:t>
            </w:r>
          </w:p>
        </w:tc>
        <w:tc>
          <w:tcPr>
            <w:tcW w:type="dxa" w:w="2551"/>
          </w:tcPr>
          <w:p>
            <w:r/>
            <w:r>
              <w:rPr>
                <w:rFonts w:ascii="Arial" w:hAnsi="Arial" w:eastAsia="Arial"/>
                <w:b w:val="0"/>
                <w:color w:val="000000"/>
                <w:sz w:val="20"/>
              </w:rPr>
              <w:t>magnified</w:t>
            </w:r>
          </w:p>
        </w:tc>
      </w:tr>
      <w:tr>
        <w:tc>
          <w:tcPr>
            <w:tcW w:type="dxa" w:w="2551"/>
          </w:tcPr>
          <w:p>
            <w:r/>
            <w:r>
              <w:rPr>
                <w:rFonts w:ascii="Arial" w:hAnsi="Arial" w:eastAsia="Arial"/>
                <w:b w:val="0"/>
                <w:color w:val="000000"/>
                <w:sz w:val="20"/>
              </w:rPr>
              <w:t>B</w:t>
            </w:r>
          </w:p>
        </w:tc>
        <w:tc>
          <w:tcPr>
            <w:tcW w:type="dxa" w:w="2551"/>
          </w:tcPr>
          <w:p>
            <w:r/>
            <w:r>
              <w:rPr>
                <w:rFonts w:ascii="Arial" w:hAnsi="Arial" w:eastAsia="Arial"/>
                <w:b w:val="0"/>
                <w:color w:val="000000"/>
                <w:sz w:val="20"/>
              </w:rPr>
              <w:t>real</w:t>
            </w:r>
          </w:p>
        </w:tc>
        <w:tc>
          <w:tcPr>
            <w:tcW w:type="dxa" w:w="2551"/>
          </w:tcPr>
          <w:p>
            <w:r/>
            <w:r>
              <w:rPr>
                <w:rFonts w:ascii="Arial" w:hAnsi="Arial" w:eastAsia="Arial"/>
                <w:b w:val="0"/>
                <w:color w:val="000000"/>
                <w:sz w:val="20"/>
              </w:rPr>
              <w:t>upright</w:t>
            </w:r>
          </w:p>
        </w:tc>
        <w:tc>
          <w:tcPr>
            <w:tcW w:type="dxa" w:w="2551"/>
          </w:tcPr>
          <w:p>
            <w:r/>
            <w:r>
              <w:rPr>
                <w:rFonts w:ascii="Arial" w:hAnsi="Arial" w:eastAsia="Arial"/>
                <w:b w:val="0"/>
                <w:color w:val="000000"/>
                <w:sz w:val="20"/>
              </w:rPr>
              <w:t>diminished</w:t>
            </w:r>
          </w:p>
        </w:tc>
      </w:tr>
      <w:tr>
        <w:tc>
          <w:tcPr>
            <w:tcW w:type="dxa" w:w="2551"/>
          </w:tcPr>
          <w:p>
            <w:r/>
            <w:r>
              <w:rPr>
                <w:rFonts w:ascii="Arial" w:hAnsi="Arial" w:eastAsia="Arial"/>
                <w:b w:val="0"/>
                <w:color w:val="000000"/>
                <w:sz w:val="20"/>
              </w:rPr>
              <w:t>C</w:t>
            </w:r>
          </w:p>
        </w:tc>
        <w:tc>
          <w:tcPr>
            <w:tcW w:type="dxa" w:w="2551"/>
          </w:tcPr>
          <w:p>
            <w:r/>
            <w:r>
              <w:rPr>
                <w:rFonts w:ascii="Arial" w:hAnsi="Arial" w:eastAsia="Arial"/>
                <w:b w:val="0"/>
                <w:color w:val="000000"/>
                <w:sz w:val="20"/>
              </w:rPr>
              <w:t>virtual</w:t>
            </w:r>
          </w:p>
        </w:tc>
        <w:tc>
          <w:tcPr>
            <w:tcW w:type="dxa" w:w="2551"/>
          </w:tcPr>
          <w:p>
            <w:r/>
            <w:r>
              <w:rPr>
                <w:rFonts w:ascii="Arial" w:hAnsi="Arial" w:eastAsia="Arial"/>
                <w:b w:val="0"/>
                <w:color w:val="000000"/>
                <w:sz w:val="20"/>
              </w:rPr>
              <w:t>inverted</w:t>
            </w:r>
          </w:p>
        </w:tc>
        <w:tc>
          <w:tcPr>
            <w:tcW w:type="dxa" w:w="2551"/>
          </w:tcPr>
          <w:p>
            <w:r/>
            <w:r>
              <w:rPr>
                <w:rFonts w:ascii="Arial" w:hAnsi="Arial" w:eastAsia="Arial"/>
                <w:b w:val="0"/>
                <w:color w:val="000000"/>
                <w:sz w:val="20"/>
              </w:rPr>
              <w:t>diminished</w:t>
            </w:r>
          </w:p>
        </w:tc>
      </w:tr>
      <w:tr>
        <w:tc>
          <w:tcPr>
            <w:tcW w:type="dxa" w:w="2551"/>
          </w:tcPr>
          <w:p>
            <w:r/>
            <w:r>
              <w:rPr>
                <w:rFonts w:ascii="Arial" w:hAnsi="Arial" w:eastAsia="Arial"/>
                <w:b w:val="0"/>
                <w:color w:val="000000"/>
                <w:sz w:val="20"/>
              </w:rPr>
              <w:t>D</w:t>
            </w:r>
          </w:p>
        </w:tc>
        <w:tc>
          <w:tcPr>
            <w:tcW w:type="dxa" w:w="2551"/>
          </w:tcPr>
          <w:p>
            <w:r/>
            <w:r>
              <w:rPr>
                <w:rFonts w:ascii="Arial" w:hAnsi="Arial" w:eastAsia="Arial"/>
                <w:b w:val="0"/>
                <w:color w:val="000000"/>
                <w:sz w:val="20"/>
              </w:rPr>
              <w:t>real</w:t>
            </w:r>
          </w:p>
        </w:tc>
        <w:tc>
          <w:tcPr>
            <w:tcW w:type="dxa" w:w="2551"/>
          </w:tcPr>
          <w:p>
            <w:r/>
            <w:r>
              <w:rPr>
                <w:rFonts w:ascii="Arial" w:hAnsi="Arial" w:eastAsia="Arial"/>
                <w:b w:val="0"/>
                <w:color w:val="000000"/>
                <w:sz w:val="20"/>
              </w:rPr>
              <w:t>inverted</w:t>
            </w:r>
          </w:p>
        </w:tc>
        <w:tc>
          <w:tcPr>
            <w:tcW w:type="dxa" w:w="2551"/>
          </w:tcPr>
          <w:p>
            <w:r/>
            <w:r>
              <w:rPr>
                <w:rFonts w:ascii="Arial" w:hAnsi="Arial" w:eastAsia="Arial"/>
                <w:b w:val="0"/>
                <w:color w:val="000000"/>
                <w:sz w:val="20"/>
              </w:rPr>
              <w:t>diminished</w:t>
            </w:r>
          </w:p>
        </w:tc>
      </w:tr>
    </w:tbl>
    <w:p>
      <w:pPr>
        <w:spacing w:before="160" w:after="120" w:lineRule="exact" w:line="280"/>
        <w:ind w:left="595" w:hanging="454"/>
        <w:jc w:val="both"/>
      </w:pPr>
      <w:r>
        <w:rPr>
          <w:rFonts w:ascii="Arial" w:hAnsi="Arial" w:eastAsia="Arial"/>
          <w:b w:val="0"/>
          <w:color w:val="000000"/>
          <w:sz w:val="22"/>
        </w:rPr>
        <w:t>5</w:t>
        <w:tab/>
        <w:t>What is meant by a real image?</w:t>
      </w:r>
    </w:p>
    <w:p>
      <w:pPr>
        <w:spacing w:before="40" w:after="40" w:lineRule="exact" w:line="280"/>
        <w:ind w:left="1049" w:hanging="340"/>
      </w:pPr>
      <w:r>
        <w:rPr>
          <w:rFonts w:ascii="Arial" w:hAnsi="Arial" w:eastAsia="Arial"/>
          <w:b w:val="0"/>
          <w:color w:val="000000"/>
          <w:sz w:val="22"/>
        </w:rPr>
        <w:t>A</w:t>
        <w:tab/>
        <w:t>an image that is always magnified</w:t>
      </w:r>
    </w:p>
    <w:p>
      <w:pPr>
        <w:spacing w:before="40" w:after="40" w:lineRule="exact" w:line="280"/>
        <w:ind w:left="1049" w:hanging="340"/>
      </w:pPr>
      <w:r>
        <w:rPr>
          <w:rFonts w:ascii="Arial" w:hAnsi="Arial" w:eastAsia="Arial"/>
          <w:b w:val="0"/>
          <w:color w:val="000000"/>
          <w:sz w:val="22"/>
        </w:rPr>
        <w:t>B</w:t>
        <w:tab/>
        <w:t>an image that can be formed on a screen</w:t>
      </w:r>
    </w:p>
    <w:p>
      <w:pPr>
        <w:spacing w:before="40" w:after="40" w:lineRule="exact" w:line="280"/>
        <w:ind w:left="1049" w:hanging="340"/>
      </w:pPr>
      <w:r>
        <w:rPr>
          <w:rFonts w:ascii="Arial" w:hAnsi="Arial" w:eastAsia="Arial"/>
          <w:b w:val="0"/>
          <w:color w:val="000000"/>
          <w:sz w:val="22"/>
        </w:rPr>
        <w:t>C</w:t>
        <w:tab/>
        <w:t>an image that is always upright</w:t>
      </w:r>
    </w:p>
    <w:p>
      <w:pPr>
        <w:spacing w:before="40" w:after="40" w:lineRule="exact" w:line="280"/>
        <w:ind w:left="1049" w:hanging="340"/>
      </w:pPr>
      <w:r>
        <w:rPr>
          <w:rFonts w:ascii="Arial" w:hAnsi="Arial" w:eastAsia="Arial"/>
          <w:b w:val="0"/>
          <w:color w:val="000000"/>
          <w:sz w:val="22"/>
        </w:rPr>
        <w:t>D</w:t>
        <w:tab/>
        <w:t>an image that can only be seen by looking through the lens</w:t>
      </w:r>
    </w:p>
    <w:p>
      <w:pPr>
        <w:pageBreakBefore/>
      </w:pPr>
    </w:p>
    <w:p>
      <w:pPr>
        <w:spacing w:before="160" w:after="120" w:lineRule="exact" w:line="280"/>
        <w:ind w:left="595" w:hanging="454"/>
        <w:jc w:val="both"/>
      </w:pPr>
      <w:r>
        <w:rPr>
          <w:rFonts w:ascii="Arial" w:hAnsi="Arial" w:eastAsia="Arial"/>
          <w:b w:val="0"/>
          <w:color w:val="000000"/>
          <w:sz w:val="22"/>
        </w:rPr>
        <w:t>6</w:t>
        <w:tab/>
        <w:t>A student uses a thin converging lens as a reading lens to look at a stamp. The image she sees is larger than the stamp and upright.</w:t>
      </w:r>
    </w:p>
    <w:p>
      <w:pPr>
        <w:keepNext/>
        <w:spacing w:before="80" w:after="120"/>
        <w:jc w:val="center"/>
      </w:pPr>
      <w:r>
        <w:drawing>
          <wp:inline xmlns:a="http://schemas.openxmlformats.org/drawingml/2006/main" xmlns:pic="http://schemas.openxmlformats.org/drawingml/2006/picture">
            <wp:extent cx="2880000" cy="1782178"/>
            <wp:docPr id="4" name="Picture 4"/>
            <wp:cNvGraphicFramePr>
              <a:graphicFrameLocks noChangeAspect="1"/>
            </wp:cNvGraphicFramePr>
            <a:graphic>
              <a:graphicData uri="http://schemas.openxmlformats.org/drawingml/2006/picture">
                <pic:pic>
                  <pic:nvPicPr>
                    <pic:cNvPr id="0" name="fig_q6_context.png"/>
                    <pic:cNvPicPr/>
                  </pic:nvPicPr>
                  <pic:blipFill>
                    <a:blip r:embed="rId14"/>
                    <a:stretch>
                      <a:fillRect/>
                    </a:stretch>
                  </pic:blipFill>
                  <pic:spPr>
                    <a:xfrm>
                      <a:off x="0" y="0"/>
                      <a:ext cx="2880000" cy="1782178"/>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Which type of image does she see?</w:t>
      </w:r>
    </w:p>
    <w:p>
      <w:pPr>
        <w:spacing w:before="40" w:after="40" w:lineRule="exact" w:line="280"/>
        <w:ind w:left="1049" w:hanging="340"/>
      </w:pPr>
      <w:r>
        <w:rPr>
          <w:rFonts w:ascii="Arial" w:hAnsi="Arial" w:eastAsia="Arial"/>
          <w:b w:val="0"/>
          <w:color w:val="000000"/>
          <w:sz w:val="22"/>
        </w:rPr>
        <w:t>A</w:t>
        <w:tab/>
        <w:t>virtual</w:t>
      </w:r>
    </w:p>
    <w:p>
      <w:pPr>
        <w:spacing w:before="40" w:after="40" w:lineRule="exact" w:line="280"/>
        <w:ind w:left="1049" w:hanging="340"/>
      </w:pPr>
      <w:r>
        <w:rPr>
          <w:rFonts w:ascii="Arial" w:hAnsi="Arial" w:eastAsia="Arial"/>
          <w:b w:val="0"/>
          <w:color w:val="000000"/>
          <w:sz w:val="22"/>
        </w:rPr>
        <w:t>B</w:t>
        <w:tab/>
        <w:t>real</w:t>
      </w:r>
    </w:p>
    <w:p>
      <w:pPr>
        <w:spacing w:before="40" w:after="40" w:lineRule="exact" w:line="280"/>
        <w:ind w:left="1049" w:hanging="340"/>
      </w:pPr>
      <w:r>
        <w:rPr>
          <w:rFonts w:ascii="Arial" w:hAnsi="Arial" w:eastAsia="Arial"/>
          <w:b w:val="0"/>
          <w:color w:val="000000"/>
          <w:sz w:val="22"/>
        </w:rPr>
        <w:t>C</w:t>
        <w:tab/>
        <w:t>inverted and real</w:t>
      </w:r>
    </w:p>
    <w:p>
      <w:pPr>
        <w:spacing w:before="40" w:after="40" w:lineRule="exact" w:line="280"/>
        <w:ind w:left="1049" w:hanging="340"/>
      </w:pPr>
      <w:r>
        <w:rPr>
          <w:rFonts w:ascii="Arial" w:hAnsi="Arial" w:eastAsia="Arial"/>
          <w:b w:val="0"/>
          <w:color w:val="000000"/>
          <w:sz w:val="22"/>
        </w:rPr>
        <w:t>D</w:t>
        <w:tab/>
        <w:t>diminished and real</w:t>
      </w:r>
    </w:p>
    <w:p>
      <w:pPr>
        <w:spacing w:before="160" w:after="120" w:lineRule="exact" w:line="280"/>
        <w:ind w:left="595" w:hanging="454"/>
        <w:jc w:val="both"/>
      </w:pPr>
      <w:r>
        <w:rPr>
          <w:rFonts w:ascii="Arial" w:hAnsi="Arial" w:eastAsia="Arial"/>
          <w:b w:val="0"/>
          <w:color w:val="000000"/>
          <w:sz w:val="22"/>
        </w:rPr>
        <w:t>7</w:t>
        <w:tab/>
        <w:t>A thin converging lens is thicker at its centre than at its edges. A beam of light travelling in air meets the lens.</w:t>
      </w:r>
    </w:p>
    <w:p>
      <w:pPr>
        <w:spacing w:before="0" w:after="120" w:lineRule="exact" w:line="280"/>
        <w:ind w:left="595" w:firstLine="0"/>
        <w:jc w:val="both"/>
      </w:pPr>
      <w:r>
        <w:rPr>
          <w:rFonts w:ascii="Arial" w:hAnsi="Arial" w:eastAsia="Arial"/>
          <w:b w:val="0"/>
          <w:color w:val="000000"/>
          <w:sz w:val="22"/>
        </w:rPr>
        <w:t>Which statement about the action of the lens is correct?</w:t>
      </w:r>
    </w:p>
    <w:p>
      <w:pPr>
        <w:spacing w:before="40" w:after="40" w:lineRule="exact" w:line="280"/>
        <w:ind w:left="1049" w:hanging="340"/>
      </w:pPr>
      <w:r>
        <w:rPr>
          <w:rFonts w:ascii="Arial" w:hAnsi="Arial" w:eastAsia="Arial"/>
          <w:b w:val="0"/>
          <w:color w:val="000000"/>
          <w:sz w:val="22"/>
        </w:rPr>
        <w:t>A</w:t>
        <w:tab/>
        <w:t>The lens reflects the whole beam back into the air.</w:t>
      </w:r>
    </w:p>
    <w:p>
      <w:pPr>
        <w:spacing w:before="40" w:after="40" w:lineRule="exact" w:line="280"/>
        <w:ind w:left="1049" w:hanging="340"/>
      </w:pPr>
      <w:r>
        <w:rPr>
          <w:rFonts w:ascii="Arial" w:hAnsi="Arial" w:eastAsia="Arial"/>
          <w:b w:val="0"/>
          <w:color w:val="000000"/>
          <w:sz w:val="22"/>
        </w:rPr>
        <w:t>B</w:t>
        <w:tab/>
        <w:t>Light travels faster in the glass than in air, so the beam spreads out.</w:t>
      </w:r>
    </w:p>
    <w:p>
      <w:pPr>
        <w:spacing w:before="40" w:after="40" w:lineRule="exact" w:line="280"/>
        <w:ind w:left="1049" w:hanging="340"/>
      </w:pPr>
      <w:r>
        <w:rPr>
          <w:rFonts w:ascii="Arial" w:hAnsi="Arial" w:eastAsia="Arial"/>
          <w:b w:val="0"/>
          <w:color w:val="000000"/>
          <w:sz w:val="22"/>
        </w:rPr>
        <w:t>C</w:t>
        <w:tab/>
        <w:t>Different parts of the beam are refracted by different amounts so that a parallel beam can be brought to a focus.</w:t>
      </w:r>
    </w:p>
    <w:p>
      <w:pPr>
        <w:spacing w:before="40" w:after="40" w:lineRule="exact" w:line="280"/>
        <w:ind w:left="1049" w:hanging="340"/>
      </w:pPr>
      <w:r>
        <w:rPr>
          <w:rFonts w:ascii="Arial" w:hAnsi="Arial" w:eastAsia="Arial"/>
          <w:b w:val="0"/>
          <w:color w:val="000000"/>
          <w:sz w:val="22"/>
        </w:rPr>
        <w:t>D</w:t>
        <w:tab/>
        <w:t>The direction of every ray is unchanged because the lens is thin.</w:t>
      </w:r>
    </w:p>
    <w:p>
      <w:pPr>
        <w:pageBreakBefore/>
      </w:pPr>
    </w:p>
    <w:p>
      <w:pPr>
        <w:spacing w:before="160" w:after="120" w:lineRule="exact" w:line="280"/>
        <w:ind w:left="595" w:hanging="454"/>
        <w:jc w:val="both"/>
      </w:pPr>
      <w:r>
        <w:rPr>
          <w:rFonts w:ascii="Arial" w:hAnsi="Arial" w:eastAsia="Arial"/>
          <w:b w:val="0"/>
          <w:color w:val="000000"/>
          <w:sz w:val="22"/>
        </w:rPr>
        <w:t>8</w:t>
        <w:tab/>
        <w:t>A student forms a sharp image of a distant window on a screen using a thin converging lens. The diagram shows the arrangement. A scale marked in centimetres is drawn along the bench.</w:t>
      </w:r>
    </w:p>
    <w:p>
      <w:pPr>
        <w:keepNext/>
        <w:spacing w:before="80" w:after="120"/>
        <w:jc w:val="center"/>
      </w:pPr>
      <w:r>
        <w:drawing>
          <wp:inline xmlns:a="http://schemas.openxmlformats.org/drawingml/2006/main" xmlns:pic="http://schemas.openxmlformats.org/drawingml/2006/picture">
            <wp:extent cx="4500000" cy="2100000"/>
            <wp:docPr id="5" name="Picture 5"/>
            <wp:cNvGraphicFramePr>
              <a:graphicFrameLocks noChangeAspect="1"/>
            </wp:cNvGraphicFramePr>
            <a:graphic>
              <a:graphicData uri="http://schemas.openxmlformats.org/drawingml/2006/picture">
                <pic:pic>
                  <pic:nvPicPr>
                    <pic:cNvPr id="0" name="fig_q8_scale.png"/>
                    <pic:cNvPicPr/>
                  </pic:nvPicPr>
                  <pic:blipFill>
                    <a:blip r:embed="rId15"/>
                    <a:stretch>
                      <a:fillRect/>
                    </a:stretch>
                  </pic:blipFill>
                  <pic:spPr>
                    <a:xfrm>
                      <a:off x="0" y="0"/>
                      <a:ext cx="4500000" cy="2100000"/>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What is the focal length of the lens?</w:t>
      </w:r>
    </w:p>
    <w:p>
      <w:pPr>
        <w:spacing w:before="40" w:after="40" w:lineRule="exact" w:line="280"/>
        <w:ind w:left="1049" w:hanging="340"/>
      </w:pPr>
      <w:r>
        <w:rPr>
          <w:rFonts w:ascii="Arial" w:hAnsi="Arial" w:eastAsia="Arial"/>
          <w:b w:val="0"/>
          <w:color w:val="000000"/>
          <w:sz w:val="22"/>
        </w:rPr>
        <w:t>A</w:t>
        <w:tab/>
        <w:t>5 cm</w:t>
      </w:r>
    </w:p>
    <w:p>
      <w:pPr>
        <w:spacing w:before="40" w:after="40" w:lineRule="exact" w:line="280"/>
        <w:ind w:left="1049" w:hanging="340"/>
      </w:pPr>
      <w:r>
        <w:rPr>
          <w:rFonts w:ascii="Arial" w:hAnsi="Arial" w:eastAsia="Arial"/>
          <w:b w:val="0"/>
          <w:color w:val="000000"/>
          <w:sz w:val="22"/>
        </w:rPr>
        <w:t>B</w:t>
        <w:tab/>
        <w:t>8 cm</w:t>
      </w:r>
    </w:p>
    <w:p>
      <w:pPr>
        <w:spacing w:before="40" w:after="40" w:lineRule="exact" w:line="280"/>
        <w:ind w:left="1049" w:hanging="340"/>
      </w:pPr>
      <w:r>
        <w:rPr>
          <w:rFonts w:ascii="Arial" w:hAnsi="Arial" w:eastAsia="Arial"/>
          <w:b w:val="0"/>
          <w:color w:val="000000"/>
          <w:sz w:val="22"/>
        </w:rPr>
        <w:t>C</w:t>
        <w:tab/>
        <w:t>10 cm</w:t>
      </w:r>
    </w:p>
    <w:p>
      <w:pPr>
        <w:spacing w:before="40" w:after="40" w:lineRule="exact" w:line="280"/>
        <w:ind w:left="1049" w:hanging="340"/>
      </w:pPr>
      <w:r>
        <w:rPr>
          <w:rFonts w:ascii="Arial" w:hAnsi="Arial" w:eastAsia="Arial"/>
          <w:b w:val="0"/>
          <w:color w:val="000000"/>
          <w:sz w:val="22"/>
        </w:rPr>
        <w:t>D</w:t>
        <w:tab/>
        <w:t>15 cm</w:t>
      </w:r>
    </w:p>
    <w:p>
      <w:pPr>
        <w:spacing w:before="160" w:after="120" w:lineRule="exact" w:line="280"/>
        <w:ind w:left="595" w:hanging="454"/>
        <w:jc w:val="both"/>
      </w:pPr>
      <w:r>
        <w:rPr>
          <w:rFonts w:ascii="Arial" w:hAnsi="Arial" w:eastAsia="Arial"/>
          <w:b w:val="0"/>
          <w:color w:val="000000"/>
          <w:sz w:val="22"/>
        </w:rPr>
        <w:t>9</w:t>
        <w:tab/>
        <w:t>A ray of light is directed towards the optical centre of a thin converging lens.</w:t>
      </w:r>
    </w:p>
    <w:p>
      <w:pPr>
        <w:spacing w:before="0" w:after="120" w:lineRule="exact" w:line="280"/>
        <w:ind w:left="595" w:firstLine="0"/>
        <w:jc w:val="both"/>
      </w:pPr>
      <w:r>
        <w:rPr>
          <w:rFonts w:ascii="Arial" w:hAnsi="Arial" w:eastAsia="Arial"/>
          <w:b w:val="0"/>
          <w:color w:val="000000"/>
          <w:sz w:val="22"/>
        </w:rPr>
        <w:t>What happens to the ray as it passes through the lens?</w:t>
      </w:r>
    </w:p>
    <w:p>
      <w:pPr>
        <w:spacing w:before="40" w:after="40" w:lineRule="exact" w:line="280"/>
        <w:ind w:left="1049" w:hanging="340"/>
      </w:pPr>
      <w:r>
        <w:rPr>
          <w:rFonts w:ascii="Arial" w:hAnsi="Arial" w:eastAsia="Arial"/>
          <w:b w:val="0"/>
          <w:color w:val="000000"/>
          <w:sz w:val="22"/>
        </w:rPr>
        <w:t>A</w:t>
        <w:tab/>
        <w:t>It passes through without changing direction.</w:t>
      </w:r>
    </w:p>
    <w:p>
      <w:pPr>
        <w:spacing w:before="40" w:after="40" w:lineRule="exact" w:line="280"/>
        <w:ind w:left="1049" w:hanging="340"/>
      </w:pPr>
      <w:r>
        <w:rPr>
          <w:rFonts w:ascii="Arial" w:hAnsi="Arial" w:eastAsia="Arial"/>
          <w:b w:val="0"/>
          <w:color w:val="000000"/>
          <w:sz w:val="22"/>
        </w:rPr>
        <w:t>B</w:t>
        <w:tab/>
        <w:t>It is reflected back along its original path.</w:t>
      </w:r>
    </w:p>
    <w:p>
      <w:pPr>
        <w:spacing w:before="40" w:after="40" w:lineRule="exact" w:line="280"/>
        <w:ind w:left="1049" w:hanging="340"/>
      </w:pPr>
      <w:r>
        <w:rPr>
          <w:rFonts w:ascii="Arial" w:hAnsi="Arial" w:eastAsia="Arial"/>
          <w:b w:val="0"/>
          <w:color w:val="000000"/>
          <w:sz w:val="22"/>
        </w:rPr>
        <w:t>C</w:t>
        <w:tab/>
        <w:t>It is always refracted through the principal focus.</w:t>
      </w:r>
    </w:p>
    <w:p>
      <w:pPr>
        <w:spacing w:before="40" w:after="40" w:lineRule="exact" w:line="280"/>
        <w:ind w:left="1049" w:hanging="340"/>
      </w:pPr>
      <w:r>
        <w:rPr>
          <w:rFonts w:ascii="Arial" w:hAnsi="Arial" w:eastAsia="Arial"/>
          <w:b w:val="0"/>
          <w:color w:val="000000"/>
          <w:sz w:val="22"/>
        </w:rPr>
        <w:t>D</w:t>
        <w:tab/>
        <w:t>It always emerges parallel to the principal axis.</w:t>
      </w:r>
    </w:p>
    <w:p>
      <w:pPr>
        <w:pageBreakBefore/>
      </w:pPr>
    </w:p>
    <w:p>
      <w:pPr>
        <w:spacing w:before="160" w:after="120" w:lineRule="exact" w:line="280"/>
        <w:ind w:left="595" w:hanging="454"/>
        <w:jc w:val="both"/>
      </w:pPr>
      <w:r>
        <w:rPr>
          <w:rFonts w:ascii="Arial" w:hAnsi="Arial" w:eastAsia="Arial"/>
          <w:b w:val="0"/>
          <w:color w:val="000000"/>
          <w:sz w:val="22"/>
        </w:rPr>
        <w:t>10</w:t>
        <w:tab/>
        <w:t>The diagram shows an object, a thin converging lens and the paths of three rays of light after they pass through the lens. The rays meet at point P. Four possible positions for a screen are labelled A, B, C and D.</w:t>
      </w:r>
    </w:p>
    <w:p>
      <w:pPr>
        <w:keepNext/>
        <w:spacing w:before="80" w:after="120"/>
        <w:jc w:val="center"/>
      </w:pPr>
      <w:r>
        <w:drawing>
          <wp:inline xmlns:a="http://schemas.openxmlformats.org/drawingml/2006/main" xmlns:pic="http://schemas.openxmlformats.org/drawingml/2006/picture">
            <wp:extent cx="4500000" cy="2331159"/>
            <wp:docPr id="6" name="Picture 6"/>
            <wp:cNvGraphicFramePr>
              <a:graphicFrameLocks noChangeAspect="1"/>
            </wp:cNvGraphicFramePr>
            <a:graphic>
              <a:graphicData uri="http://schemas.openxmlformats.org/drawingml/2006/picture">
                <pic:pic>
                  <pic:nvPicPr>
                    <pic:cNvPr id="0" name="fig_q10_screens.png"/>
                    <pic:cNvPicPr/>
                  </pic:nvPicPr>
                  <pic:blipFill>
                    <a:blip r:embed="rId16"/>
                    <a:stretch>
                      <a:fillRect/>
                    </a:stretch>
                  </pic:blipFill>
                  <pic:spPr>
                    <a:xfrm>
                      <a:off x="0" y="0"/>
                      <a:ext cx="4500000" cy="2331159"/>
                    </a:xfrm>
                    <a:prstGeom prst="rect"/>
                  </pic:spPr>
                </pic:pic>
              </a:graphicData>
            </a:graphic>
          </wp:inline>
        </w:drawing>
      </w:r>
    </w:p>
    <w:p>
      <w:pPr>
        <w:spacing w:before="0" w:after="120" w:lineRule="exact" w:line="280"/>
        <w:ind w:left="595" w:firstLine="0"/>
        <w:jc w:val="both"/>
      </w:pPr>
      <w:r>
        <w:rPr>
          <w:rFonts w:ascii="Arial" w:hAnsi="Arial" w:eastAsia="Arial"/>
          <w:b w:val="0"/>
          <w:color w:val="000000"/>
          <w:sz w:val="22"/>
        </w:rPr>
        <w:t>At which screen position can a sharp image of the tip of the object be formed?</w:t>
      </w:r>
    </w:p>
    <w:p>
      <w:pPr>
        <w:spacing w:before="40" w:after="40" w:lineRule="exact" w:line="280"/>
        <w:ind w:left="1049" w:hanging="340"/>
      </w:pPr>
      <w:r>
        <w:rPr>
          <w:rFonts w:ascii="Arial" w:hAnsi="Arial" w:eastAsia="Arial"/>
          <w:b w:val="0"/>
          <w:color w:val="000000"/>
          <w:sz w:val="22"/>
        </w:rPr>
        <w:t>A</w:t>
        <w:tab/>
        <w:t>A</w:t>
      </w:r>
    </w:p>
    <w:p>
      <w:pPr>
        <w:spacing w:before="40" w:after="40" w:lineRule="exact" w:line="280"/>
        <w:ind w:left="1049" w:hanging="340"/>
      </w:pPr>
      <w:r>
        <w:rPr>
          <w:rFonts w:ascii="Arial" w:hAnsi="Arial" w:eastAsia="Arial"/>
          <w:b w:val="0"/>
          <w:color w:val="000000"/>
          <w:sz w:val="22"/>
        </w:rPr>
        <w:t>B</w:t>
        <w:tab/>
        <w:t>B</w:t>
      </w:r>
    </w:p>
    <w:p>
      <w:pPr>
        <w:spacing w:before="40" w:after="40" w:lineRule="exact" w:line="280"/>
        <w:ind w:left="1049" w:hanging="340"/>
      </w:pPr>
      <w:r>
        <w:rPr>
          <w:rFonts w:ascii="Arial" w:hAnsi="Arial" w:eastAsia="Arial"/>
          <w:b w:val="0"/>
          <w:color w:val="000000"/>
          <w:sz w:val="22"/>
        </w:rPr>
        <w:t>C</w:t>
        <w:tab/>
        <w:t>C</w:t>
      </w:r>
    </w:p>
    <w:p>
      <w:pPr>
        <w:spacing w:before="40" w:after="40" w:lineRule="exact" w:line="280"/>
        <w:ind w:left="1049" w:hanging="340"/>
      </w:pPr>
      <w:r>
        <w:rPr>
          <w:rFonts w:ascii="Arial" w:hAnsi="Arial" w:eastAsia="Arial"/>
          <w:b w:val="0"/>
          <w:color w:val="000000"/>
          <w:sz w:val="22"/>
        </w:rPr>
        <w:t>D</w:t>
        <w:tab/>
        <w:t>D</w:t>
      </w:r>
    </w:p>
    <w:p>
      <w:pPr>
        <w:spacing w:before="320" w:after="160"/>
      </w:pPr>
      <w:r>
        <w:rPr>
          <w:rFonts w:ascii="Arial" w:hAnsi="Arial" w:eastAsia="Arial"/>
          <w:b/>
          <w:color w:val="000000"/>
          <w:sz w:val="22"/>
        </w:rPr>
        <w:t>Answer grid for Section A</w:t>
      </w:r>
    </w:p>
    <w:tbl>
      <w:tblPr>
        <w:tblW w:type="auto" w:w="0"/>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tcPr>
          <w:p>
            <w:pPr>
              <w:jc w:val="center"/>
            </w:pPr>
            <w:r/>
            <w:r>
              <w:rPr>
                <w:rFonts w:ascii="Arial" w:hAnsi="Arial" w:eastAsia="Arial"/>
                <w:b/>
                <w:color w:val="000000"/>
                <w:sz w:val="22"/>
              </w:rPr>
              <w:t>1</w:t>
            </w:r>
          </w:p>
        </w:tc>
        <w:tc>
          <w:tcPr>
            <w:tcW w:type="dxa" w:w="1021"/>
          </w:tcPr>
          <w:p>
            <w:pPr>
              <w:jc w:val="center"/>
            </w:pPr>
            <w:r/>
            <w:r>
              <w:rPr>
                <w:rFonts w:ascii="Arial" w:hAnsi="Arial" w:eastAsia="Arial"/>
                <w:b/>
                <w:color w:val="000000"/>
                <w:sz w:val="22"/>
              </w:rPr>
              <w:t>2</w:t>
            </w:r>
          </w:p>
        </w:tc>
        <w:tc>
          <w:tcPr>
            <w:tcW w:type="dxa" w:w="1021"/>
          </w:tcPr>
          <w:p>
            <w:pPr>
              <w:jc w:val="center"/>
            </w:pPr>
            <w:r/>
            <w:r>
              <w:rPr>
                <w:rFonts w:ascii="Arial" w:hAnsi="Arial" w:eastAsia="Arial"/>
                <w:b/>
                <w:color w:val="000000"/>
                <w:sz w:val="22"/>
              </w:rPr>
              <w:t>3</w:t>
            </w:r>
          </w:p>
        </w:tc>
        <w:tc>
          <w:tcPr>
            <w:tcW w:type="dxa" w:w="1021"/>
          </w:tcPr>
          <w:p>
            <w:pPr>
              <w:jc w:val="center"/>
            </w:pPr>
            <w:r/>
            <w:r>
              <w:rPr>
                <w:rFonts w:ascii="Arial" w:hAnsi="Arial" w:eastAsia="Arial"/>
                <w:b/>
                <w:color w:val="000000"/>
                <w:sz w:val="22"/>
              </w:rPr>
              <w:t>4</w:t>
            </w:r>
          </w:p>
        </w:tc>
        <w:tc>
          <w:tcPr>
            <w:tcW w:type="dxa" w:w="1021"/>
          </w:tcPr>
          <w:p>
            <w:pPr>
              <w:jc w:val="center"/>
            </w:pPr>
            <w:r/>
            <w:r>
              <w:rPr>
                <w:rFonts w:ascii="Arial" w:hAnsi="Arial" w:eastAsia="Arial"/>
                <w:b/>
                <w:color w:val="000000"/>
                <w:sz w:val="22"/>
              </w:rPr>
              <w:t>5</w:t>
            </w:r>
          </w:p>
        </w:tc>
        <w:tc>
          <w:tcPr>
            <w:tcW w:type="dxa" w:w="1021"/>
          </w:tcPr>
          <w:p>
            <w:pPr>
              <w:jc w:val="center"/>
            </w:pPr>
            <w:r/>
            <w:r>
              <w:rPr>
                <w:rFonts w:ascii="Arial" w:hAnsi="Arial" w:eastAsia="Arial"/>
                <w:b/>
                <w:color w:val="000000"/>
                <w:sz w:val="22"/>
              </w:rPr>
              <w:t>6</w:t>
            </w:r>
          </w:p>
        </w:tc>
        <w:tc>
          <w:tcPr>
            <w:tcW w:type="dxa" w:w="1021"/>
          </w:tcPr>
          <w:p>
            <w:pPr>
              <w:jc w:val="center"/>
            </w:pPr>
            <w:r/>
            <w:r>
              <w:rPr>
                <w:rFonts w:ascii="Arial" w:hAnsi="Arial" w:eastAsia="Arial"/>
                <w:b/>
                <w:color w:val="000000"/>
                <w:sz w:val="22"/>
              </w:rPr>
              <w:t>7</w:t>
            </w:r>
          </w:p>
        </w:tc>
        <w:tc>
          <w:tcPr>
            <w:tcW w:type="dxa" w:w="1021"/>
          </w:tcPr>
          <w:p>
            <w:pPr>
              <w:jc w:val="center"/>
            </w:pPr>
            <w:r/>
            <w:r>
              <w:rPr>
                <w:rFonts w:ascii="Arial" w:hAnsi="Arial" w:eastAsia="Arial"/>
                <w:b/>
                <w:color w:val="000000"/>
                <w:sz w:val="22"/>
              </w:rPr>
              <w:t>8</w:t>
            </w:r>
          </w:p>
        </w:tc>
        <w:tc>
          <w:tcPr>
            <w:tcW w:type="dxa" w:w="1021"/>
          </w:tcPr>
          <w:p>
            <w:pPr>
              <w:jc w:val="center"/>
            </w:pPr>
            <w:r/>
            <w:r>
              <w:rPr>
                <w:rFonts w:ascii="Arial" w:hAnsi="Arial" w:eastAsia="Arial"/>
                <w:b/>
                <w:color w:val="000000"/>
                <w:sz w:val="22"/>
              </w:rPr>
              <w:t>9</w:t>
            </w:r>
          </w:p>
        </w:tc>
        <w:tc>
          <w:tcPr>
            <w:tcW w:type="dxa" w:w="1021"/>
          </w:tcPr>
          <w:p>
            <w:pPr>
              <w:jc w:val="center"/>
            </w:pPr>
            <w:r/>
            <w:r>
              <w:rPr>
                <w:rFonts w:ascii="Arial" w:hAnsi="Arial" w:eastAsia="Arial"/>
                <w:b/>
                <w:color w:val="000000"/>
                <w:sz w:val="22"/>
              </w:rPr>
              <w:t>10</w:t>
            </w:r>
          </w:p>
        </w:tc>
      </w:tr>
      <w:tr>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c>
          <w:tcPr>
            <w:tcW w:type="dxa" w:w="1021"/>
          </w:tcPr>
          <w:p>
            <w:r/>
          </w:p>
          <w:p/>
          <w:p/>
        </w:tc>
      </w:tr>
    </w:tbl>
    <w:p>
      <w:pPr>
        <w:pageBreakBefore/>
      </w:pPr>
      <w:r>
        <w:rPr>
          <w:rFonts w:ascii="Arial" w:hAnsi="Arial" w:eastAsia="Arial"/>
          <w:b/>
          <w:color w:val="000000"/>
          <w:sz w:val="24"/>
        </w:rPr>
        <w:t>Section B</w:t>
      </w:r>
    </w:p>
    <w:p>
      <w:pPr>
        <w:spacing w:before="80" w:after="200"/>
      </w:pPr>
      <w:r>
        <w:rPr>
          <w:rFonts w:ascii="Arial" w:hAnsi="Arial" w:eastAsia="Arial"/>
          <w:b w:val="0"/>
          <w:color w:val="000000"/>
          <w:sz w:val="22"/>
        </w:rPr>
        <w:t>Answer all the questions in the spaces provided.</w:t>
      </w:r>
    </w:p>
    <w:p>
      <w:pPr>
        <w:spacing w:before="160" w:after="120" w:lineRule="exact" w:line="280"/>
        <w:ind w:left="595" w:hanging="454"/>
        <w:jc w:val="both"/>
      </w:pPr>
      <w:r>
        <w:rPr>
          <w:rFonts w:ascii="Arial" w:hAnsi="Arial" w:eastAsia="Arial"/>
          <w:b w:val="0"/>
          <w:color w:val="000000"/>
          <w:sz w:val="22"/>
        </w:rPr>
        <w:t>11</w:t>
        <w:tab/>
        <w:t>Fig. 11.1 shows a thin converging lens. Three rays of light that are parallel to the principal axis are approaching the lens. Point X lies on the principal axis. The grid has squares of side 1.0 cm.</w:t>
      </w:r>
    </w:p>
    <w:p>
      <w:pPr>
        <w:keepNext/>
        <w:spacing w:before="80" w:after="120"/>
        <w:jc w:val="center"/>
      </w:pPr>
      <w:r>
        <w:drawing>
          <wp:inline xmlns:a="http://schemas.openxmlformats.org/drawingml/2006/main" xmlns:pic="http://schemas.openxmlformats.org/drawingml/2006/picture">
            <wp:extent cx="5040000" cy="3214920"/>
            <wp:docPr id="7" name="Picture 7"/>
            <wp:cNvGraphicFramePr>
              <a:graphicFrameLocks noChangeAspect="1"/>
            </wp:cNvGraphicFramePr>
            <a:graphic>
              <a:graphicData uri="http://schemas.openxmlformats.org/drawingml/2006/picture">
                <pic:pic>
                  <pic:nvPicPr>
                    <pic:cNvPr id="0" name="fig_11_1.png"/>
                    <pic:cNvPicPr/>
                  </pic:nvPicPr>
                  <pic:blipFill>
                    <a:blip r:embed="rId17"/>
                    <a:stretch>
                      <a:fillRect/>
                    </a:stretch>
                  </pic:blipFill>
                  <pic:spPr>
                    <a:xfrm>
                      <a:off x="0" y="0"/>
                      <a:ext cx="5040000" cy="3214920"/>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11.1, draw the paths of the three rays after they pass through the lens so that the rays meet at X.</w:t>
      </w:r>
    </w:p>
    <w:p>
      <w:pPr>
        <w:spacing w:before="80" w:after="80"/>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On Fig. 11.1, label point X with the letter F to show that X is the principal focus of the lens.</w:t>
      </w:r>
    </w:p>
    <w:p>
      <w:pPr>
        <w:jc w:val="right"/>
      </w:pPr>
      <w:r>
        <w:rPr>
          <w:rFonts w:ascii="Arial" w:hAnsi="Arial" w:eastAsia="Arial"/>
          <w:b w:val="0"/>
          <w:color w:val="000000"/>
          <w:sz w:val="22"/>
        </w:rPr>
        <w:t>[1]</w:t>
      </w:r>
    </w:p>
    <w:p>
      <w:pPr>
        <w:spacing w:before="200" w:after="80" w:lineRule="exact" w:line="280"/>
        <w:ind w:left="1049" w:hanging="454"/>
        <w:jc w:val="both"/>
      </w:pPr>
      <w:r>
        <w:rPr>
          <w:rFonts w:ascii="Arial" w:hAnsi="Arial" w:eastAsia="Arial"/>
          <w:b w:val="0"/>
          <w:color w:val="000000"/>
          <w:sz w:val="22"/>
        </w:rPr>
        <w:t>(c)</w:t>
        <w:tab/>
        <w:t>Use Fig. 11.1 to determine the focal length of the lens.</w:t>
      </w:r>
    </w:p>
    <w:p>
      <w:pPr>
        <w:tabs>
          <w:tab w:pos="6945" w:val="right"/>
          <w:tab w:pos="10913" w:val="right" w:leader="dot"/>
        </w:tabs>
        <w:spacing w:before="200" w:after="0" w:lineRule="exact" w:line="520"/>
        <w:ind w:left="0"/>
      </w:pPr>
      <w:r>
        <w:rPr>
          <w:rFonts w:ascii="Arial" w:hAnsi="Arial" w:eastAsia="Arial"/>
          <w:b w:val="0"/>
          <w:color w:val="000000"/>
          <w:sz w:val="22"/>
        </w:rPr>
        <w:tab/>
        <w:t>focal length =</w:t>
        <w:tab/>
        <w:t>cm [2]</w:t>
      </w:r>
    </w:p>
    <w:p>
      <w:pPr>
        <w:spacing w:before="200" w:after="80" w:lineRule="exact" w:line="280"/>
        <w:ind w:left="1049" w:hanging="454"/>
        <w:jc w:val="both"/>
      </w:pPr>
      <w:r>
        <w:rPr>
          <w:rFonts w:ascii="Arial" w:hAnsi="Arial" w:eastAsia="Arial"/>
          <w:b w:val="0"/>
          <w:color w:val="000000"/>
          <w:sz w:val="22"/>
        </w:rPr>
        <w:t>(d)</w:t>
        <w:tab/>
        <w:t>Define the focal length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12</w:t>
        <w:tab/>
        <w:t>Fig. 12.1 shows a completed ray diagram for an illuminated object and a thin converging lens. The grid has squares of side 1.0 cm.</w:t>
      </w:r>
    </w:p>
    <w:p>
      <w:pPr>
        <w:keepNext/>
        <w:spacing w:before="80" w:after="120"/>
        <w:jc w:val="center"/>
      </w:pPr>
      <w:r>
        <w:drawing>
          <wp:inline xmlns:a="http://schemas.openxmlformats.org/drawingml/2006/main" xmlns:pic="http://schemas.openxmlformats.org/drawingml/2006/picture">
            <wp:extent cx="5040000" cy="3214920"/>
            <wp:docPr id="8" name="Picture 8"/>
            <wp:cNvGraphicFramePr>
              <a:graphicFrameLocks noChangeAspect="1"/>
            </wp:cNvGraphicFramePr>
            <a:graphic>
              <a:graphicData uri="http://schemas.openxmlformats.org/drawingml/2006/picture">
                <pic:pic>
                  <pic:nvPicPr>
                    <pic:cNvPr id="0" name="fig_12_1.png"/>
                    <pic:cNvPicPr/>
                  </pic:nvPicPr>
                  <pic:blipFill>
                    <a:blip r:embed="rId18"/>
                    <a:stretch>
                      <a:fillRect/>
                    </a:stretch>
                  </pic:blipFill>
                  <pic:spPr>
                    <a:xfrm>
                      <a:off x="0" y="0"/>
                      <a:ext cx="5040000" cy="3214920"/>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12.1 to state three characteristics of the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(b)</w:t>
        <w:tab/>
        <w:t>Use Fig. 12.1 to determine the height of the image.</w:t>
      </w:r>
    </w:p>
    <w:p>
      <w:pPr>
        <w:tabs>
          <w:tab w:pos="6945" w:val="right"/>
          <w:tab w:pos="10913" w:val="right" w:leader="dot"/>
        </w:tabs>
        <w:spacing w:before="200" w:after="0" w:lineRule="exact" w:line="520"/>
        <w:ind w:left="0"/>
      </w:pPr>
      <w:r>
        <w:rPr>
          <w:rFonts w:ascii="Arial" w:hAnsi="Arial" w:eastAsia="Arial"/>
          <w:b w:val="0"/>
          <w:color w:val="000000"/>
          <w:sz w:val="22"/>
        </w:rPr>
        <w:tab/>
        <w:t>image height =</w:t>
        <w:tab/>
        <w:t>cm [1]</w:t>
      </w:r>
    </w:p>
    <w:p>
      <w:pPr>
        <w:spacing w:before="200" w:after="80" w:lineRule="exact" w:line="280"/>
        <w:ind w:left="1049" w:hanging="454"/>
        <w:jc w:val="both"/>
      </w:pPr>
      <w:r>
        <w:rPr>
          <w:rFonts w:ascii="Arial" w:hAnsi="Arial" w:eastAsia="Arial"/>
          <w:b w:val="0"/>
          <w:color w:val="000000"/>
          <w:sz w:val="22"/>
        </w:rPr>
        <w:t>(c)</w:t>
        <w:tab/>
        <w:t>Explain how Fig. 12.1 shows that the image is real.</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13</w:t>
        <w:tab/>
        <w:t>A student determines the focal length of a thin converging lens by forming a sharp image of a distant tree on a white screen. Fig. 13.1 shows the apparatus.</w:t>
      </w:r>
    </w:p>
    <w:p>
      <w:pPr>
        <w:keepNext/>
        <w:spacing w:before="80" w:after="120"/>
        <w:jc w:val="center"/>
      </w:pPr>
      <w:r>
        <w:drawing>
          <wp:inline xmlns:a="http://schemas.openxmlformats.org/drawingml/2006/main" xmlns:pic="http://schemas.openxmlformats.org/drawingml/2006/picture">
            <wp:extent cx="5220000" cy="3162149"/>
            <wp:docPr id="9" name="Picture 9"/>
            <wp:cNvGraphicFramePr>
              <a:graphicFrameLocks noChangeAspect="1"/>
            </wp:cNvGraphicFramePr>
            <a:graphic>
              <a:graphicData uri="http://schemas.openxmlformats.org/drawingml/2006/picture">
                <pic:pic>
                  <pic:nvPicPr>
                    <pic:cNvPr id="0" name="fig_13_1.png"/>
                    <pic:cNvPicPr/>
                  </pic:nvPicPr>
                  <pic:blipFill>
                    <a:blip r:embed="rId19"/>
                    <a:stretch>
                      <a:fillRect/>
                    </a:stretch>
                  </pic:blipFill>
                  <pic:spPr>
                    <a:xfrm>
                      <a:off x="0" y="0"/>
                      <a:ext cx="5220000" cy="3162149"/>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Describe how the student uses the apparatus to obtain a value for the focal length of the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(b)</w:t>
        <w:tab/>
        <w:t>Explain why the light from the distant tree can be treated as a beam of rays that are parallel when they reach the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(c)</w:t>
        <w:tab/>
        <w:t>Fig. 13.1 shows the distance from the lens to the screen when the image is sharp.</w:t>
      </w:r>
    </w:p>
    <w:p>
      <w:pPr>
        <w:spacing w:before="160" w:after="80" w:lineRule="exact" w:line="280"/>
        <w:ind w:left="1049"/>
        <w:jc w:val="both"/>
      </w:pPr>
      <w:r>
        <w:rPr>
          <w:rFonts w:ascii="Arial" w:hAnsi="Arial" w:eastAsia="Arial"/>
          <w:b w:val="0"/>
          <w:color w:val="000000"/>
          <w:sz w:val="22"/>
        </w:rPr>
        <w:t>State the focal length of the lens.</w:t>
      </w:r>
    </w:p>
    <w:p>
      <w:pPr>
        <w:tabs>
          <w:tab w:pos="6945" w:val="right"/>
          <w:tab w:pos="10913" w:val="right" w:leader="dot"/>
        </w:tabs>
        <w:spacing w:before="200" w:after="0" w:lineRule="exact" w:line="520"/>
        <w:ind w:left="0"/>
      </w:pPr>
      <w:r>
        <w:rPr>
          <w:rFonts w:ascii="Arial" w:hAnsi="Arial" w:eastAsia="Arial"/>
          <w:b w:val="0"/>
          <w:color w:val="000000"/>
          <w:sz w:val="22"/>
        </w:rPr>
        <w:tab/>
        <w:t>focal length =</w:t>
        <w:tab/>
        <w:t>cm [2]</w:t>
      </w:r>
    </w:p>
    <w:p>
      <w:pPr>
        <w:spacing w:before="200" w:after="80" w:lineRule="exact" w:line="280"/>
        <w:ind w:left="1049" w:hanging="454"/>
        <w:jc w:val="both"/>
      </w:pPr>
      <w:r>
        <w:rPr>
          <w:rFonts w:ascii="Arial" w:hAnsi="Arial" w:eastAsia="Arial"/>
          <w:b w:val="0"/>
          <w:color w:val="000000"/>
          <w:sz w:val="22"/>
        </w:rPr>
        <w:t>(d)</w:t>
        <w:tab/>
        <w:t>Suggest one precaution that improves the accuracy of the measured focal length.</w:t>
      </w:r>
    </w:p>
    <w:p>
      <w:pPr>
        <w:tabs>
          <w:tab w:pos="9638" w:val="right" w:leader="dot"/>
        </w:tabs>
        <w:spacing w:before="0" w:after="0" w:lineRule="exact" w:line="520"/>
        <w:ind w:left="595"/>
      </w:pPr>
      <w:r>
        <w:rPr>
          <w:rFonts w:ascii="Arial" w:hAnsi="Arial" w:eastAsia="Arial"/>
          <w:b w:val="0"/>
          <w:color w:val="000000"/>
          <w:sz w:val="22"/>
        </w:rPr>
        <w:tab/>
        <w:t>[1]</w:t>
      </w:r>
    </w:p>
    <w:p>
      <w:pPr>
        <w:spacing w:before="120" w:after="0" w:lineRule="exact" w:line="520"/>
        <w:jc w:val="right"/>
      </w:pPr>
      <w:r>
        <w:rPr>
          <w:rFonts w:ascii="Arial" w:hAnsi="Arial" w:eastAsia="Arial"/>
          <w:b w:val="0"/>
          <w:color w:val="000000"/>
          <w:sz w:val="22"/>
        </w:rPr>
        <w:t>[Total: 8]</w:t>
      </w:r>
    </w:p>
    <w:p>
      <w:pPr>
        <w:pageBreakBefore/>
      </w:pPr>
    </w:p>
    <w:p>
      <w:pPr>
        <w:spacing w:before="160" w:after="120" w:lineRule="exact" w:line="280"/>
        <w:ind w:left="595" w:hanging="454"/>
        <w:jc w:val="both"/>
      </w:pPr>
      <w:r>
        <w:rPr>
          <w:rFonts w:ascii="Arial" w:hAnsi="Arial" w:eastAsia="Arial"/>
          <w:b w:val="0"/>
          <w:color w:val="000000"/>
          <w:sz w:val="22"/>
        </w:rPr>
        <w:t>14</w:t>
        <w:tab/>
        <w:t>Fig. 14.1 shows a thin converging lens and an object. Two rays of light leave the lens and diverge. The principal foci F are marked.</w:t>
      </w:r>
    </w:p>
    <w:p>
      <w:pPr>
        <w:keepNext/>
        <w:spacing w:before="80" w:after="120"/>
        <w:jc w:val="center"/>
      </w:pPr>
      <w:r>
        <w:drawing>
          <wp:inline xmlns:a="http://schemas.openxmlformats.org/drawingml/2006/main" xmlns:pic="http://schemas.openxmlformats.org/drawingml/2006/picture">
            <wp:extent cx="4860000" cy="3190213"/>
            <wp:docPr id="10" name="Picture 10"/>
            <wp:cNvGraphicFramePr>
              <a:graphicFrameLocks noChangeAspect="1"/>
            </wp:cNvGraphicFramePr>
            <a:graphic>
              <a:graphicData uri="http://schemas.openxmlformats.org/drawingml/2006/picture">
                <pic:pic>
                  <pic:nvPicPr>
                    <pic:cNvPr id="0" name="fig_14_1.png"/>
                    <pic:cNvPicPr/>
                  </pic:nvPicPr>
                  <pic:blipFill>
                    <a:blip r:embed="rId20"/>
                    <a:stretch>
                      <a:fillRect/>
                    </a:stretch>
                  </pic:blipFill>
                  <pic:spPr>
                    <a:xfrm>
                      <a:off x="0" y="0"/>
                      <a:ext cx="4860000" cy="3190213"/>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14.1, extend the two diverging rays backwards until they meet. Mark the image of the tip of the object with the letter I.</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Use your completed Fig. 14.1 to state three characteristics of the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(c)</w:t>
        <w:tab/>
        <w:t>Explain why this image cannot be formed on a screen.</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15</w:t>
        <w:tab/>
        <w:t>Fig. 15.1 shows a thin converging lens. The optical centre O and the principal foci F are marked. A ray of light is approaching the lens.</w:t>
      </w:r>
    </w:p>
    <w:p>
      <w:pPr>
        <w:keepNext/>
        <w:spacing w:before="80" w:after="120"/>
        <w:jc w:val="center"/>
      </w:pPr>
      <w:r>
        <w:drawing>
          <wp:inline xmlns:a="http://schemas.openxmlformats.org/drawingml/2006/main" xmlns:pic="http://schemas.openxmlformats.org/drawingml/2006/picture">
            <wp:extent cx="4320000" cy="2593495"/>
            <wp:docPr id="11" name="Picture 11"/>
            <wp:cNvGraphicFramePr>
              <a:graphicFrameLocks noChangeAspect="1"/>
            </wp:cNvGraphicFramePr>
            <a:graphic>
              <a:graphicData uri="http://schemas.openxmlformats.org/drawingml/2006/picture">
                <pic:pic>
                  <pic:nvPicPr>
                    <pic:cNvPr id="0" name="fig_15_1.png"/>
                    <pic:cNvPicPr/>
                  </pic:nvPicPr>
                  <pic:blipFill>
                    <a:blip r:embed="rId21"/>
                    <a:stretch>
                      <a:fillRect/>
                    </a:stretch>
                  </pic:blipFill>
                  <pic:spPr>
                    <a:xfrm>
                      <a:off x="0" y="0"/>
                      <a:ext cx="4320000" cy="2593495"/>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Define the principal focus of a thin converging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State what is meant by the optical centre of a thin lens.</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(c)</w:t>
        <w:tab/>
        <w:t>The ray shown on Fig. 15.1 is directed towards the optical centre O. On Fig. 15.1, draw the path of the ray after it passes through the lens. Label the principal axis.</w:t>
      </w:r>
    </w:p>
    <w:p>
      <w:pPr>
        <w:jc w:val="right"/>
      </w:pPr>
      <w:r>
        <w:rPr>
          <w:rFonts w:ascii="Arial" w:hAnsi="Arial" w:eastAsia="Arial"/>
          <w:b w:val="0"/>
          <w:color w:val="000000"/>
          <w:sz w:val="22"/>
        </w:rPr>
        <w:t>[2]</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16</w:t>
        <w:tab/>
        <w:t>Fig. 16.1 shows a simple model of a camera. An illuminated object, a thin converging lens and a film are arranged on a bench. A scale marked in centimetres is drawn along the bench. Rays of light from the tip of the object meet on the film.</w:t>
      </w:r>
    </w:p>
    <w:p>
      <w:pPr>
        <w:keepNext/>
        <w:spacing w:before="80" w:after="120"/>
        <w:jc w:val="center"/>
      </w:pPr>
      <w:r>
        <w:drawing>
          <wp:inline xmlns:a="http://schemas.openxmlformats.org/drawingml/2006/main" xmlns:pic="http://schemas.openxmlformats.org/drawingml/2006/picture">
            <wp:extent cx="5220000" cy="2613739"/>
            <wp:docPr id="12" name="Picture 12"/>
            <wp:cNvGraphicFramePr>
              <a:graphicFrameLocks noChangeAspect="1"/>
            </wp:cNvGraphicFramePr>
            <a:graphic>
              <a:graphicData uri="http://schemas.openxmlformats.org/drawingml/2006/picture">
                <pic:pic>
                  <pic:nvPicPr>
                    <pic:cNvPr id="0" name="fig_16_1.png"/>
                    <pic:cNvPicPr/>
                  </pic:nvPicPr>
                  <pic:blipFill>
                    <a:blip r:embed="rId22"/>
                    <a:stretch>
                      <a:fillRect/>
                    </a:stretch>
                  </pic:blipFill>
                  <pic:spPr>
                    <a:xfrm>
                      <a:off x="0" y="0"/>
                      <a:ext cx="5220000" cy="2613739"/>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16.1 to determine the distance from the object to the lens and the distance from the lens to the film.</w:t>
      </w:r>
    </w:p>
    <w:p>
      <w:pPr>
        <w:tabs>
          <w:tab w:pos="6945" w:val="right"/>
          <w:tab w:pos="10913" w:val="right" w:leader="dot"/>
        </w:tabs>
        <w:spacing w:before="200" w:after="0" w:lineRule="exact" w:line="520"/>
        <w:ind w:left="0"/>
      </w:pPr>
      <w:r>
        <w:rPr>
          <w:rFonts w:ascii="Arial" w:hAnsi="Arial" w:eastAsia="Arial"/>
          <w:b w:val="0"/>
          <w:color w:val="000000"/>
          <w:sz w:val="22"/>
        </w:rPr>
        <w:tab/>
        <w:t>object to lens =</w:t>
        <w:tab/>
        <w:t>cm [1]</w:t>
      </w:r>
    </w:p>
    <w:p>
      <w:pPr>
        <w:tabs>
          <w:tab w:pos="6945" w:val="right"/>
          <w:tab w:pos="10913" w:val="right" w:leader="dot"/>
        </w:tabs>
        <w:spacing w:before="200" w:after="0" w:lineRule="exact" w:line="520"/>
        <w:ind w:left="0"/>
      </w:pPr>
      <w:r>
        <w:rPr>
          <w:rFonts w:ascii="Arial" w:hAnsi="Arial" w:eastAsia="Arial"/>
          <w:b w:val="0"/>
          <w:color w:val="000000"/>
          <w:sz w:val="22"/>
        </w:rPr>
        <w:tab/>
        <w:t>lens to film =</w:t>
        <w:tab/>
        <w:t>cm [1]</w:t>
      </w:r>
    </w:p>
    <w:p>
      <w:pPr>
        <w:spacing w:before="200" w:after="80" w:lineRule="exact" w:line="280"/>
        <w:ind w:left="1049" w:hanging="454"/>
        <w:jc w:val="both"/>
      </w:pPr>
      <w:r>
        <w:rPr>
          <w:rFonts w:ascii="Arial" w:hAnsi="Arial" w:eastAsia="Arial"/>
          <w:b w:val="0"/>
          <w:color w:val="000000"/>
          <w:sz w:val="22"/>
        </w:rPr>
        <w:t>(b)</w:t>
        <w:tab/>
        <w:t>Use Fig. 16.1 to state three characteristics of the image on the film.</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200" w:after="80" w:lineRule="exact" w:line="280"/>
        <w:ind w:left="1049" w:hanging="454"/>
        <w:jc w:val="both"/>
      </w:pPr>
      <w:r>
        <w:rPr>
          <w:rFonts w:ascii="Arial" w:hAnsi="Arial" w:eastAsia="Arial"/>
          <w:b w:val="0"/>
          <w:color w:val="000000"/>
          <w:sz w:val="22"/>
        </w:rPr>
        <w:t>(c)</w:t>
        <w:tab/>
        <w:t>State whether the image on the film is real or virtual.</w:t>
      </w:r>
    </w:p>
    <w:p>
      <w:pPr>
        <w:tabs>
          <w:tab w:pos="9638" w:val="right" w:leader="dot"/>
        </w:tabs>
        <w:spacing w:before="0" w:after="0" w:lineRule="exact" w:line="520"/>
        <w:ind w:left="595"/>
      </w:pPr>
      <w:r>
        <w:rPr>
          <w:rFonts w:ascii="Arial" w:hAnsi="Arial" w:eastAsia="Arial"/>
          <w:b w:val="0"/>
          <w:color w:val="000000"/>
          <w:sz w:val="22"/>
        </w:rPr>
        <w:tab/>
        <w:t>[1]</w:t>
      </w:r>
    </w:p>
    <w:p>
      <w:pPr>
        <w:spacing w:before="120" w:after="0" w:lineRule="exact" w:line="520"/>
        <w:jc w:val="right"/>
      </w:pPr>
      <w:r>
        <w:rPr>
          <w:rFonts w:ascii="Arial" w:hAnsi="Arial" w:eastAsia="Arial"/>
          <w:b w:val="0"/>
          <w:color w:val="000000"/>
          <w:sz w:val="22"/>
        </w:rPr>
        <w:t>[Total: 6]</w:t>
      </w:r>
    </w:p>
    <w:p>
      <w:pPr>
        <w:pageBreakBefore/>
      </w:pPr>
    </w:p>
    <w:p>
      <w:pPr>
        <w:spacing w:before="160" w:after="120" w:lineRule="exact" w:line="280"/>
        <w:ind w:left="595" w:hanging="454"/>
        <w:jc w:val="both"/>
      </w:pPr>
      <w:r>
        <w:rPr>
          <w:rFonts w:ascii="Arial" w:hAnsi="Arial" w:eastAsia="Arial"/>
          <w:b w:val="0"/>
          <w:color w:val="000000"/>
          <w:sz w:val="22"/>
        </w:rPr>
        <w:t>17</w:t>
        <w:tab/>
        <w:t>A student investigates images formed by a thin converging lens. For each arrangement she records whether a sharp image can be obtained on a screen and describes the image. Table 17.1 shows her results.</w:t>
      </w:r>
    </w:p>
    <w:tbl>
      <w:tblPr>
        <w:tblW w:type="auto" w:w="0"/>
        <w:tblLook w:firstColumn="1" w:firstRow="1" w:lastColumn="0" w:lastRow="0" w:noHBand="0" w:noVBand="1" w:val="04A0"/>
      </w:tblPr>
      <w:tblGrid>
        <w:gridCol w:w="2041"/>
        <w:gridCol w:w="2041"/>
        <w:gridCol w:w="2041"/>
        <w:gridCol w:w="2041"/>
        <w:gridCol w:w="2041"/>
      </w:tblGrid>
      <w:tr>
        <w:tc>
          <w:tcPr>
            <w:tcW w:type="dxa" w:w="2041"/>
          </w:tcPr>
          <w:p>
            <w:r/>
            <w:r>
              <w:rPr>
                <w:rFonts w:ascii="Arial" w:hAnsi="Arial" w:eastAsia="Arial"/>
                <w:b/>
                <w:color w:val="000000"/>
                <w:sz w:val="18"/>
              </w:rPr>
              <w:t>arrangement</w:t>
            </w:r>
          </w:p>
        </w:tc>
        <w:tc>
          <w:tcPr>
            <w:tcW w:type="dxa" w:w="2041"/>
          </w:tcPr>
          <w:p>
            <w:r/>
            <w:r>
              <w:rPr>
                <w:rFonts w:ascii="Arial" w:hAnsi="Arial" w:eastAsia="Arial"/>
                <w:b/>
                <w:color w:val="000000"/>
                <w:sz w:val="18"/>
              </w:rPr>
              <w:t>sharp image on a screen?</w:t>
            </w:r>
          </w:p>
        </w:tc>
        <w:tc>
          <w:tcPr>
            <w:tcW w:type="dxa" w:w="2041"/>
          </w:tcPr>
          <w:p>
            <w:r/>
            <w:r>
              <w:rPr>
                <w:rFonts w:ascii="Arial" w:hAnsi="Arial" w:eastAsia="Arial"/>
                <w:b/>
                <w:color w:val="000000"/>
                <w:sz w:val="18"/>
              </w:rPr>
              <w:t>upright or inverted</w:t>
            </w:r>
          </w:p>
        </w:tc>
        <w:tc>
          <w:tcPr>
            <w:tcW w:type="dxa" w:w="2041"/>
          </w:tcPr>
          <w:p>
            <w:r/>
            <w:r>
              <w:rPr>
                <w:rFonts w:ascii="Arial" w:hAnsi="Arial" w:eastAsia="Arial"/>
                <w:b/>
                <w:color w:val="000000"/>
                <w:sz w:val="18"/>
              </w:rPr>
              <w:t>larger or smaller than object</w:t>
            </w:r>
          </w:p>
        </w:tc>
        <w:tc>
          <w:tcPr>
            <w:tcW w:type="dxa" w:w="2041"/>
          </w:tcPr>
          <w:p>
            <w:r/>
            <w:r>
              <w:rPr>
                <w:rFonts w:ascii="Arial" w:hAnsi="Arial" w:eastAsia="Arial"/>
                <w:b/>
                <w:color w:val="000000"/>
                <w:sz w:val="18"/>
              </w:rPr>
              <w:t>real or virtual</w:t>
            </w:r>
          </w:p>
        </w:tc>
      </w:tr>
      <w:tr>
        <w:tc>
          <w:tcPr>
            <w:tcW w:type="dxa" w:w="2041"/>
          </w:tcPr>
          <w:p>
            <w:r/>
            <w:r>
              <w:rPr>
                <w:rFonts w:ascii="Arial" w:hAnsi="Arial" w:eastAsia="Arial"/>
                <w:b w:val="0"/>
                <w:color w:val="000000"/>
                <w:sz w:val="18"/>
              </w:rPr>
              <w:t>1</w:t>
            </w:r>
          </w:p>
        </w:tc>
        <w:tc>
          <w:tcPr>
            <w:tcW w:type="dxa" w:w="2041"/>
          </w:tcPr>
          <w:p>
            <w:r/>
            <w:r>
              <w:rPr>
                <w:rFonts w:ascii="Arial" w:hAnsi="Arial" w:eastAsia="Arial"/>
                <w:b w:val="0"/>
                <w:color w:val="000000"/>
                <w:sz w:val="18"/>
              </w:rPr>
              <w:t>yes</w:t>
            </w:r>
          </w:p>
        </w:tc>
        <w:tc>
          <w:tcPr>
            <w:tcW w:type="dxa" w:w="2041"/>
          </w:tcPr>
          <w:p>
            <w:r/>
            <w:r>
              <w:rPr>
                <w:rFonts w:ascii="Arial" w:hAnsi="Arial" w:eastAsia="Arial"/>
                <w:b w:val="0"/>
                <w:color w:val="000000"/>
                <w:sz w:val="18"/>
              </w:rPr>
              <w:t>inverted</w:t>
            </w:r>
          </w:p>
        </w:tc>
        <w:tc>
          <w:tcPr>
            <w:tcW w:type="dxa" w:w="2041"/>
          </w:tcPr>
          <w:p>
            <w:r/>
            <w:r>
              <w:rPr>
                <w:rFonts w:ascii="Arial" w:hAnsi="Arial" w:eastAsia="Arial"/>
                <w:b w:val="0"/>
                <w:color w:val="000000"/>
                <w:sz w:val="18"/>
              </w:rPr>
              <w:t>smaller</w:t>
            </w:r>
          </w:p>
        </w:tc>
        <w:tc>
          <w:tcPr>
            <w:tcW w:type="dxa" w:w="2041"/>
          </w:tcPr>
          <w:p>
            <w:r/>
            <w:r>
              <w:rPr>
                <w:rFonts w:ascii="Arial" w:hAnsi="Arial" w:eastAsia="Arial"/>
                <w:b w:val="0"/>
                <w:color w:val="000000"/>
                <w:sz w:val="18"/>
              </w:rPr>
            </w:r>
          </w:p>
        </w:tc>
      </w:tr>
      <w:tr>
        <w:tc>
          <w:tcPr>
            <w:tcW w:type="dxa" w:w="2041"/>
          </w:tcPr>
          <w:p>
            <w:r/>
            <w:r>
              <w:rPr>
                <w:rFonts w:ascii="Arial" w:hAnsi="Arial" w:eastAsia="Arial"/>
                <w:b w:val="0"/>
                <w:color w:val="000000"/>
                <w:sz w:val="18"/>
              </w:rPr>
              <w:t>2</w:t>
            </w:r>
          </w:p>
        </w:tc>
        <w:tc>
          <w:tcPr>
            <w:tcW w:type="dxa" w:w="2041"/>
          </w:tcPr>
          <w:p>
            <w:r/>
            <w:r>
              <w:rPr>
                <w:rFonts w:ascii="Arial" w:hAnsi="Arial" w:eastAsia="Arial"/>
                <w:b w:val="0"/>
                <w:color w:val="000000"/>
                <w:sz w:val="18"/>
              </w:rPr>
              <w:t>no</w:t>
            </w:r>
          </w:p>
        </w:tc>
        <w:tc>
          <w:tcPr>
            <w:tcW w:type="dxa" w:w="2041"/>
          </w:tcPr>
          <w:p>
            <w:r/>
            <w:r>
              <w:rPr>
                <w:rFonts w:ascii="Arial" w:hAnsi="Arial" w:eastAsia="Arial"/>
                <w:b w:val="0"/>
                <w:color w:val="000000"/>
                <w:sz w:val="18"/>
              </w:rPr>
              <w:t>upright</w:t>
            </w:r>
          </w:p>
        </w:tc>
        <w:tc>
          <w:tcPr>
            <w:tcW w:type="dxa" w:w="2041"/>
          </w:tcPr>
          <w:p>
            <w:r/>
            <w:r>
              <w:rPr>
                <w:rFonts w:ascii="Arial" w:hAnsi="Arial" w:eastAsia="Arial"/>
                <w:b w:val="0"/>
                <w:color w:val="000000"/>
                <w:sz w:val="18"/>
              </w:rPr>
              <w:t>larger</w:t>
            </w:r>
          </w:p>
        </w:tc>
        <w:tc>
          <w:tcPr>
            <w:tcW w:type="dxa" w:w="2041"/>
          </w:tcPr>
          <w:p>
            <w:r/>
            <w:r>
              <w:rPr>
                <w:rFonts w:ascii="Arial" w:hAnsi="Arial" w:eastAsia="Arial"/>
                <w:b w:val="0"/>
                <w:color w:val="000000"/>
                <w:sz w:val="18"/>
              </w:rPr>
            </w:r>
          </w:p>
        </w:tc>
      </w:tr>
    </w:tbl>
    <w:p>
      <w:pPr>
        <w:spacing w:before="80" w:after="160"/>
        <w:jc w:val="center"/>
      </w:pPr>
      <w:r>
        <w:rPr>
          <w:rFonts w:ascii="Arial" w:hAnsi="Arial" w:eastAsia="Arial"/>
          <w:b/>
          <w:color w:val="000000"/>
          <w:sz w:val="22"/>
        </w:rPr>
        <w:t>Table 17.1</w:t>
      </w:r>
    </w:p>
    <w:p>
      <w:pPr>
        <w:spacing w:before="200" w:after="80" w:lineRule="exact" w:line="280"/>
        <w:ind w:left="1049" w:hanging="454"/>
        <w:jc w:val="both"/>
      </w:pPr>
      <w:r>
        <w:rPr>
          <w:rFonts w:ascii="Arial" w:hAnsi="Arial" w:eastAsia="Arial"/>
          <w:b w:val="0"/>
          <w:color w:val="000000"/>
          <w:sz w:val="22"/>
        </w:rPr>
        <w:t>(a)</w:t>
        <w:tab/>
        <w:t>For arrangement 1, state whether the image is real or virtual. Justify your answer using Table 17.1.</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For arrangement 2, use Table 17.1 to complete the last column by stating whether the image is real or virtual. State two other characteristics of this image.</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[3]</w:t>
      </w:r>
    </w:p>
    <w:p>
      <w:pPr>
        <w:spacing w:before="0" w:after="120" w:lineRule="exact" w:line="280"/>
        <w:ind w:left="595" w:firstLine="0"/>
        <w:jc w:val="both"/>
      </w:pPr>
      <w:r>
        <w:rPr>
          <w:rFonts w:ascii="Arial" w:hAnsi="Arial" w:eastAsia="Arial"/>
          <w:b w:val="0"/>
          <w:color w:val="000000"/>
          <w:sz w:val="22"/>
        </w:rPr>
        <w:t>Fig. 17.1 shows the arrangement that produced the results in row 1 of Table 17.1.</w:t>
      </w:r>
    </w:p>
    <w:p>
      <w:pPr>
        <w:keepNext/>
        <w:spacing w:before="80" w:after="120"/>
        <w:jc w:val="center"/>
      </w:pPr>
      <w:r>
        <w:drawing>
          <wp:inline xmlns:a="http://schemas.openxmlformats.org/drawingml/2006/main" xmlns:pic="http://schemas.openxmlformats.org/drawingml/2006/picture">
            <wp:extent cx="4500000" cy="2647934"/>
            <wp:docPr id="13" name="Picture 13"/>
            <wp:cNvGraphicFramePr>
              <a:graphicFrameLocks noChangeAspect="1"/>
            </wp:cNvGraphicFramePr>
            <a:graphic>
              <a:graphicData uri="http://schemas.openxmlformats.org/drawingml/2006/picture">
                <pic:pic>
                  <pic:nvPicPr>
                    <pic:cNvPr id="0" name="fig_17_1.png"/>
                    <pic:cNvPicPr/>
                  </pic:nvPicPr>
                  <pic:blipFill>
                    <a:blip r:embed="rId23"/>
                    <a:stretch>
                      <a:fillRect/>
                    </a:stretch>
                  </pic:blipFill>
                  <pic:spPr>
                    <a:xfrm>
                      <a:off x="0" y="0"/>
                      <a:ext cx="4500000" cy="2647934"/>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(c)</w:t>
        <w:tab/>
        <w:t>Explain how Fig. 17.1 shows that a real image is formed.</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7]</w:t>
      </w:r>
    </w:p>
    <w:p>
      <w:pPr>
        <w:pageBreakBefore/>
      </w:pPr>
    </w:p>
    <w:p>
      <w:pPr>
        <w:spacing w:before="160" w:after="120" w:lineRule="exact" w:line="280"/>
        <w:ind w:left="595" w:hanging="454"/>
        <w:jc w:val="both"/>
      </w:pPr>
      <w:r>
        <w:rPr>
          <w:rFonts w:ascii="Arial" w:hAnsi="Arial" w:eastAsia="Arial"/>
          <w:b w:val="0"/>
          <w:color w:val="000000"/>
          <w:sz w:val="22"/>
        </w:rPr>
        <w:t>18</w:t>
        <w:tab/>
        <w:t>Fig. 18.1 shows the same parallel beam of light passing separately through two thin converging lenses A and B. The grid has squares of side 1.0 cm.</w:t>
      </w:r>
    </w:p>
    <w:p>
      <w:pPr>
        <w:keepNext/>
        <w:spacing w:before="80" w:after="120"/>
        <w:jc w:val="center"/>
      </w:pPr>
      <w:r>
        <w:drawing>
          <wp:inline xmlns:a="http://schemas.openxmlformats.org/drawingml/2006/main" xmlns:pic="http://schemas.openxmlformats.org/drawingml/2006/picture">
            <wp:extent cx="5400000" cy="2538617"/>
            <wp:docPr id="14" name="Picture 14"/>
            <wp:cNvGraphicFramePr>
              <a:graphicFrameLocks noChangeAspect="1"/>
            </wp:cNvGraphicFramePr>
            <a:graphic>
              <a:graphicData uri="http://schemas.openxmlformats.org/drawingml/2006/picture">
                <pic:pic>
                  <pic:nvPicPr>
                    <pic:cNvPr id="0" name="fig_18_1.png"/>
                    <pic:cNvPicPr/>
                  </pic:nvPicPr>
                  <pic:blipFill>
                    <a:blip r:embed="rId24"/>
                    <a:stretch>
                      <a:fillRect/>
                    </a:stretch>
                  </pic:blipFill>
                  <pic:spPr>
                    <a:xfrm>
                      <a:off x="0" y="0"/>
                      <a:ext cx="5400000" cy="2538617"/>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Use Fig. 18.1 to determine the focal length of lens A and the focal length of lens B.</w:t>
      </w:r>
    </w:p>
    <w:p>
      <w:pPr>
        <w:tabs>
          <w:tab w:pos="6945" w:val="right"/>
          <w:tab w:pos="10913" w:val="right" w:leader="dot"/>
        </w:tabs>
        <w:spacing w:before="200" w:after="0" w:lineRule="exact" w:line="520"/>
        <w:ind w:left="0"/>
      </w:pPr>
      <w:r>
        <w:rPr>
          <w:rFonts w:ascii="Arial" w:hAnsi="Arial" w:eastAsia="Arial"/>
          <w:b w:val="0"/>
          <w:color w:val="000000"/>
          <w:sz w:val="22"/>
        </w:rPr>
        <w:tab/>
        <w:t>focal length of A =</w:t>
        <w:tab/>
        <w:t>cm [1]</w:t>
      </w:r>
    </w:p>
    <w:p>
      <w:pPr>
        <w:tabs>
          <w:tab w:pos="6945" w:val="right"/>
          <w:tab w:pos="10913" w:val="right" w:leader="dot"/>
        </w:tabs>
        <w:spacing w:before="200" w:after="0" w:lineRule="exact" w:line="520"/>
        <w:ind w:left="0"/>
      </w:pPr>
      <w:r>
        <w:rPr>
          <w:rFonts w:ascii="Arial" w:hAnsi="Arial" w:eastAsia="Arial"/>
          <w:b w:val="0"/>
          <w:color w:val="000000"/>
          <w:sz w:val="22"/>
        </w:rPr>
        <w:tab/>
        <w:t>focal length of B =</w:t>
        <w:tab/>
        <w:t>cm [1]</w:t>
      </w:r>
    </w:p>
    <w:p>
      <w:pPr>
        <w:spacing w:before="200" w:after="80" w:lineRule="exact" w:line="280"/>
        <w:ind w:left="1049" w:hanging="454"/>
        <w:jc w:val="both"/>
      </w:pPr>
      <w:r>
        <w:rPr>
          <w:rFonts w:ascii="Arial" w:hAnsi="Arial" w:eastAsia="Arial"/>
          <w:b w:val="0"/>
          <w:color w:val="000000"/>
          <w:sz w:val="22"/>
        </w:rPr>
        <w:t>(b)</w:t>
        <w:tab/>
        <w:t>State which lens, A or B, has the shorter focal length.</w:t>
      </w:r>
    </w:p>
    <w:p>
      <w:pPr>
        <w:tabs>
          <w:tab w:pos="9638" w:val="right" w:leader="dot"/>
        </w:tabs>
        <w:spacing w:before="0" w:after="0" w:lineRule="exact" w:line="520"/>
        <w:ind w:left="595"/>
      </w:pPr>
      <w:r>
        <w:rPr>
          <w:rFonts w:ascii="Arial" w:hAnsi="Arial" w:eastAsia="Arial"/>
          <w:b w:val="0"/>
          <w:color w:val="000000"/>
          <w:sz w:val="22"/>
        </w:rPr>
        <w:tab/>
        <w:t>[1]</w:t>
      </w:r>
    </w:p>
    <w:p>
      <w:pPr>
        <w:spacing w:before="200" w:after="80" w:lineRule="exact" w:line="280"/>
        <w:ind w:left="1049" w:hanging="454"/>
        <w:jc w:val="both"/>
      </w:pPr>
      <w:r>
        <w:rPr>
          <w:rFonts w:ascii="Arial" w:hAnsi="Arial" w:eastAsia="Arial"/>
          <w:b w:val="0"/>
          <w:color w:val="000000"/>
          <w:sz w:val="22"/>
        </w:rPr>
        <w:t>(c)</w:t>
        <w:tab/>
        <w:t>Explain what the shorter focal length tells you about the action of that lens on a parallel beam of light.</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5]</w:t>
      </w:r>
    </w:p>
    <w:p>
      <w:pPr>
        <w:sectPr>
          <w:headerReference w:type="default" r:id="rId9"/>
          <w:footerReference w:type="default" r:id="rId10"/>
          <w:pgSz w:w="11906" w:h="16838"/>
          <w:pgMar w:top="907" w:right="850" w:bottom="1020" w:left="850" w:header="720" w:footer="720" w:gutter="0"/>
          <w:cols w:space="720"/>
          <w:docGrid w:linePitch="360"/>
        </w:sectPr>
      </w:pPr>
    </w:p>
    <w:p/>
    <w:p>
      <w:pPr>
        <w:spacing w:before="160" w:after="120" w:lineRule="exact" w:line="280"/>
        <w:ind w:left="595" w:hanging="454"/>
        <w:jc w:val="both"/>
      </w:pPr>
      <w:r>
        <w:rPr>
          <w:rFonts w:ascii="Arial" w:hAnsi="Arial" w:eastAsia="Arial"/>
          <w:b w:val="0"/>
          <w:color w:val="000000"/>
          <w:sz w:val="22"/>
        </w:rPr>
        <w:t>19</w:t>
        <w:tab/>
        <w:t>Fig. 19.1 shows a thin converging lens. The principal foci F and the optical centre O are marked. Three rays of light, labelled 1, 2 and 3, are approaching the lens.</w:t>
      </w:r>
    </w:p>
    <w:p>
      <w:pPr>
        <w:keepNext/>
        <w:spacing w:before="80" w:after="120"/>
        <w:jc w:val="center"/>
      </w:pPr>
      <w:r>
        <w:drawing>
          <wp:inline xmlns:a="http://schemas.openxmlformats.org/drawingml/2006/main" xmlns:pic="http://schemas.openxmlformats.org/drawingml/2006/picture">
            <wp:extent cx="4680000" cy="3074453"/>
            <wp:docPr id="15" name="Picture 15"/>
            <wp:cNvGraphicFramePr>
              <a:graphicFrameLocks noChangeAspect="1"/>
            </wp:cNvGraphicFramePr>
            <a:graphic>
              <a:graphicData uri="http://schemas.openxmlformats.org/drawingml/2006/picture">
                <pic:pic>
                  <pic:nvPicPr>
                    <pic:cNvPr id="0" name="fig_19_1.png"/>
                    <pic:cNvPicPr/>
                  </pic:nvPicPr>
                  <pic:blipFill>
                    <a:blip r:embed="rId27"/>
                    <a:stretch>
                      <a:fillRect/>
                    </a:stretch>
                  </pic:blipFill>
                  <pic:spPr>
                    <a:xfrm>
                      <a:off x="0" y="0"/>
                      <a:ext cx="4680000" cy="3074453"/>
                    </a:xfrm>
                    <a:prstGeom prst="rect"/>
                  </pic:spPr>
                </pic:pic>
              </a:graphicData>
            </a:graphic>
          </wp:inline>
        </w:drawing>
      </w:r>
    </w:p>
    <w:p>
      <w:pPr>
        <w:spacing w:before="200" w:after="80" w:lineRule="exact" w:line="280"/>
        <w:ind w:left="1049" w:hanging="454"/>
        <w:jc w:val="both"/>
      </w:pPr>
      <w:r>
        <w:rPr>
          <w:rFonts w:ascii="Arial" w:hAnsi="Arial" w:eastAsia="Arial"/>
          <w:b w:val="0"/>
          <w:color w:val="000000"/>
          <w:sz w:val="22"/>
        </w:rPr>
        <w:t>(a)</w:t>
        <w:tab/>
        <w:t>On Fig. 19.1, draw the path of ray 1 after it passes through the lens.</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(b)</w:t>
        <w:tab/>
        <w:t>On Fig. 19.1, draw the path of ray 2 after it passes through the lens.</w:t>
      </w:r>
    </w:p>
    <w:p>
      <w:pPr>
        <w:jc w:val="right"/>
      </w:pPr>
      <w:r>
        <w:rPr>
          <w:rFonts w:ascii="Arial" w:hAnsi="Arial" w:eastAsia="Arial"/>
          <w:b w:val="0"/>
          <w:color w:val="000000"/>
          <w:sz w:val="22"/>
        </w:rPr>
        <w:t>[2]</w:t>
      </w:r>
    </w:p>
    <w:p>
      <w:pPr>
        <w:spacing w:before="200" w:after="80" w:lineRule="exact" w:line="280"/>
        <w:ind w:left="1049" w:hanging="454"/>
        <w:jc w:val="both"/>
      </w:pPr>
      <w:r>
        <w:rPr>
          <w:rFonts w:ascii="Arial" w:hAnsi="Arial" w:eastAsia="Arial"/>
          <w:b w:val="0"/>
          <w:color w:val="000000"/>
          <w:sz w:val="22"/>
        </w:rPr>
        <w:t>(c)</w:t>
        <w:tab/>
        <w:t>On Fig. 19.1, draw the path of ray 3 after it passes through the lens.</w:t>
      </w:r>
    </w:p>
    <w:p>
      <w:pPr>
        <w:jc w:val="right"/>
      </w:pPr>
      <w:r>
        <w:rPr>
          <w:rFonts w:ascii="Arial" w:hAnsi="Arial" w:eastAsia="Arial"/>
          <w:b w:val="0"/>
          <w:color w:val="000000"/>
          <w:sz w:val="22"/>
        </w:rPr>
        <w:t>[1]</w:t>
      </w:r>
    </w:p>
    <w:p>
      <w:pPr>
        <w:spacing w:before="120" w:after="0" w:lineRule="exact" w:line="520"/>
        <w:jc w:val="right"/>
      </w:pPr>
      <w:r>
        <w:rPr>
          <w:rFonts w:ascii="Arial" w:hAnsi="Arial" w:eastAsia="Arial"/>
          <w:b w:val="0"/>
          <w:color w:val="000000"/>
          <w:sz w:val="22"/>
        </w:rPr>
        <w:t>[Total: 5]</w:t>
      </w:r>
    </w:p>
    <w:p>
      <w:pPr>
        <w:pageBreakBefore/>
      </w:pPr>
    </w:p>
    <w:p>
      <w:pPr>
        <w:spacing w:before="160" w:after="120" w:lineRule="exact" w:line="280"/>
        <w:ind w:left="595" w:hanging="454"/>
        <w:jc w:val="both"/>
      </w:pPr>
      <w:r>
        <w:rPr>
          <w:rFonts w:ascii="Arial" w:hAnsi="Arial" w:eastAsia="Arial"/>
          <w:b w:val="0"/>
          <w:color w:val="000000"/>
          <w:sz w:val="22"/>
        </w:rPr>
        <w:t>20</w:t>
        <w:tab/>
        <w:t>Thin converging lenses are used in many devices.</w:t>
      </w:r>
    </w:p>
    <w:p>
      <w:pPr>
        <w:spacing w:before="200" w:after="80" w:lineRule="exact" w:line="280"/>
        <w:ind w:left="1049" w:hanging="454"/>
        <w:jc w:val="both"/>
      </w:pPr>
      <w:r>
        <w:rPr>
          <w:rFonts w:ascii="Arial" w:hAnsi="Arial" w:eastAsia="Arial"/>
          <w:b w:val="0"/>
          <w:color w:val="000000"/>
          <w:sz w:val="22"/>
        </w:rPr>
        <w:t>(a)</w:t>
        <w:tab/>
        <w:t>Suggest one device that uses a real image formed by a thin converging lens. Give a reason for your answer.</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200" w:after="80" w:lineRule="exact" w:line="280"/>
        <w:ind w:left="1049" w:hanging="454"/>
        <w:jc w:val="both"/>
      </w:pPr>
      <w:r>
        <w:rPr>
          <w:rFonts w:ascii="Arial" w:hAnsi="Arial" w:eastAsia="Arial"/>
          <w:b w:val="0"/>
          <w:color w:val="000000"/>
          <w:sz w:val="22"/>
        </w:rPr>
        <w:t>(b)</w:t>
        <w:tab/>
        <w:t>Suggest one device that uses a virtual image formed by a thin converging lens. Give a reason for your answer.</w:t>
      </w:r>
    </w:p>
    <w:p>
      <w:pPr>
        <w:tabs>
          <w:tab w:pos="9638" w:val="right" w:leader="dot"/>
        </w:tabs>
        <w:spacing w:before="0" w:after="0" w:lineRule="exact" w:line="520"/>
        <w:ind w:left="595"/>
      </w:pPr>
      <w:r>
        <w:rPr>
          <w:rFonts w:ascii="Arial" w:hAnsi="Arial" w:eastAsia="Arial"/>
          <w:b w:val="0"/>
          <w:color w:val="000000"/>
          <w:sz w:val="22"/>
        </w:rPr>
        <w:tab/>
      </w:r>
    </w:p>
    <w:p>
      <w:pPr>
        <w:tabs>
          <w:tab w:pos="9638" w:val="right" w:leader="dot"/>
        </w:tabs>
        <w:spacing w:before="0" w:after="0" w:lineRule="exact" w:line="520"/>
        <w:ind w:left="595"/>
      </w:pPr>
      <w:r>
        <w:rPr>
          <w:rFonts w:ascii="Arial" w:hAnsi="Arial" w:eastAsia="Arial"/>
          <w:b w:val="0"/>
          <w:color w:val="000000"/>
          <w:sz w:val="22"/>
        </w:rPr>
        <w:tab/>
        <w:t>[2]</w:t>
      </w:r>
    </w:p>
    <w:p>
      <w:pPr>
        <w:spacing w:before="120" w:after="0" w:lineRule="exact" w:line="520"/>
        <w:jc w:val="right"/>
      </w:pPr>
      <w:r>
        <w:rPr>
          <w:rFonts w:ascii="Arial" w:hAnsi="Arial" w:eastAsia="Arial"/>
          <w:b w:val="0"/>
          <w:color w:val="000000"/>
          <w:sz w:val="22"/>
        </w:rPr>
        <w:t>[Total: 4]</w:t>
      </w:r>
    </w:p>
    <w:p>
      <w:pPr>
        <w:sectPr>
          <w:headerReference w:type="default" r:id="rId25"/>
          <w:footerReference w:type="default" r:id="rId26"/>
          <w:pgSz w:w="11906" w:h="16838"/>
          <w:pgMar w:top="907" w:right="850" w:bottom="1020" w:left="850" w:header="720" w:footer="720" w:gutter="0"/>
          <w:cols w:space="720"/>
          <w:docGrid w:linePitch="360"/>
        </w:sectPr>
      </w:pPr>
    </w:p>
    <w:p>
      <w:pPr>
        <w:spacing w:before="4000" w:after="0"/>
        <w:jc w:val="center"/>
      </w:pPr>
      <w:r>
        <w:rPr>
          <w:rFonts w:ascii="Arial" w:hAnsi="Arial" w:eastAsia="Arial"/>
          <w:b/>
          <w:color w:val="000000"/>
          <w:sz w:val="28"/>
        </w:rPr>
        <w:t>BLANK PAGE</w:t>
      </w:r>
    </w:p>
    <w:sectPr w:rsidR="00FC693F" w:rsidRPr="0006063C" w:rsidSect="00034616">
      <w:headerReference w:type="default" r:id="rId28"/>
      <w:footerReference w:type="default" r:id="rId29"/>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r>
      <w:rPr>
        <w:rFonts w:ascii="Arial" w:hAnsi="Arial" w:eastAsia="Arial"/>
        <w:b/>
        <w:color w:val="000000"/>
        <w:sz w:val="16"/>
      </w:rPr>
      <w:t>[Turn over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center"/>
        <w:tab w:pos="10205" w:val="right"/>
      </w:tabs>
      <w:spacing w:before="0" w:after="0"/>
    </w:pPr>
    <w:r>
      <w:rPr>
        <w:rFonts w:ascii="Arial" w:hAnsi="Arial" w:eastAsia="Arial"/>
        <w:b w:val="0"/>
        <w:color w:val="000000"/>
        <w:sz w:val="16"/>
      </w:rPr>
      <w:t>SACSS Topical Worksheet 2026</w:t>
    </w:r>
    <w:r>
      <w:tab/>
    </w:r>
    <w:r>
      <w:rPr>
        <w:rFonts w:ascii="Arial" w:hAnsi="Arial" w:eastAsia="Arial"/>
        <w:b w:val="0"/>
        <w:color w:val="000000"/>
        <w:sz w:val="16"/>
      </w:rPr>
      <w:t>5086 Lenses</w:t>
    </w:r>
    <w:r>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Arial" w:hAnsi="Arial" w:eastAsia="Arial"/>
        <w:b/>
        <w:color w:val="000000"/>
        <w:sz w:val="22"/>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image" Target="media/image15.png"/><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