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480" w:lineRule="atLeast"/>
        <w:ind w:left="0" w:right="0" w:firstLine="0"/>
        <w:jc w:val="center"/>
        <w:rPr>
          <w:rFonts w:hint="eastAsia" w:ascii="微软雅黑" w:hAnsi="微软雅黑" w:eastAsia="微软雅黑" w:cs="微软雅黑"/>
          <w:b/>
          <w:i w:val="0"/>
          <w:caps w:val="0"/>
          <w:color w:val="000000"/>
          <w:spacing w:val="0"/>
          <w:sz w:val="36"/>
          <w:szCs w:val="36"/>
          <w:lang w:val="en-US" w:eastAsia="zh-CN"/>
        </w:rPr>
      </w:pPr>
      <w:r>
        <w:rPr>
          <w:rFonts w:hint="eastAsia" w:ascii="微软雅黑" w:hAnsi="微软雅黑" w:eastAsia="微软雅黑" w:cs="微软雅黑"/>
          <w:b/>
          <w:i w:val="0"/>
          <w:caps w:val="0"/>
          <w:color w:val="000000"/>
          <w:spacing w:val="0"/>
          <w:sz w:val="36"/>
          <w:szCs w:val="36"/>
          <w:bdr w:val="none" w:color="auto" w:sz="0" w:space="0"/>
          <w:shd w:val="clear" w:fill="FFFFFF"/>
        </w:rPr>
        <w:t>辩证认识社会主要矛盾变化</w:t>
      </w:r>
      <w:r>
        <w:rPr>
          <w:rFonts w:hint="eastAsia" w:ascii="微软雅黑" w:hAnsi="微软雅黑" w:eastAsia="微软雅黑" w:cs="微软雅黑"/>
          <w:b/>
          <w:i w:val="0"/>
          <w:caps w:val="0"/>
          <w:color w:val="000000"/>
          <w:spacing w:val="0"/>
          <w:sz w:val="36"/>
          <w:szCs w:val="36"/>
          <w:bdr w:val="none" w:color="auto" w:sz="0" w:space="0"/>
          <w:shd w:val="clear" w:fill="FFFFFF"/>
          <w:lang w:val="en-US" w:eastAsia="zh-CN"/>
        </w:rPr>
        <w:t>及其意义</w:t>
      </w:r>
    </w:p>
    <w:p>
      <w:pPr>
        <w:bidi w:val="0"/>
        <w:ind w:firstLine="420" w:firstLineChars="0"/>
      </w:pPr>
      <w:bookmarkStart w:id="0" w:name="_GoBack"/>
      <w:r>
        <w:rPr>
          <w:rFonts w:hint="eastAsia"/>
          <w:lang w:val="en-US" w:eastAsia="zh-CN"/>
        </w:rPr>
        <w:t>党的十九大报告指出，</w:t>
      </w:r>
      <w:r>
        <w:rPr>
          <w:rFonts w:hint="default"/>
        </w:rPr>
        <w:t>中国特色社会主义进入新时代</w:t>
      </w:r>
      <w:r>
        <w:rPr>
          <w:rFonts w:hint="eastAsia"/>
          <w:lang w:eastAsia="zh-CN"/>
        </w:rPr>
        <w:t>，</w:t>
      </w:r>
      <w:r>
        <w:rPr>
          <w:rFonts w:hint="default"/>
        </w:rPr>
        <w:t>我国社会的主要矛盾</w:t>
      </w:r>
      <w:r>
        <w:rPr>
          <w:rFonts w:hint="eastAsia"/>
          <w:lang w:eastAsia="zh-CN"/>
        </w:rPr>
        <w:t>，</w:t>
      </w:r>
      <w:r>
        <w:rPr>
          <w:rFonts w:hint="eastAsia"/>
          <w:lang w:val="en-US" w:eastAsia="zh-CN"/>
        </w:rPr>
        <w:t>已经</w:t>
      </w:r>
      <w:r>
        <w:rPr>
          <w:rFonts w:hint="default"/>
        </w:rPr>
        <w:t>转化为人民日益增长的美好生活需要和不平衡不充分的发展之间的矛盾。我国仍处于并将长期处于社会主义初级阶段的基本国情没有变，我国是世界最大发展中国家的国际地位没有变。</w:t>
      </w:r>
      <w:r>
        <w:t>这是对我国发展所处历史方位的一个重要判断，是把辩证唯物主义、历史唯物主义基本原理与当代中国不断变化的发展实践相结合形成的重大理论成果，标志着当代中国共产党人对中国社会发展的规律性认识和把握上升到了新的高度，对推进新时代中国特色社会主义的发展具有重大意义。</w:t>
      </w:r>
    </w:p>
    <w:p>
      <w:pPr>
        <w:bidi w:val="0"/>
        <w:ind w:firstLine="420" w:firstLineChars="0"/>
        <w:rPr>
          <w:rFonts w:hint="eastAsia"/>
        </w:rPr>
      </w:pPr>
      <w:r>
        <w:rPr>
          <w:rFonts w:hint="eastAsia"/>
        </w:rPr>
        <w:t>马克思唯物辩证法是关于联系和发展的科学，是由一系列基本规律和范畴所组成的科学体系。事物的联系和发展总是按照一定的规律进行的。其中最基本的规律有对立统一的规律、质量互变规律和否定之否定规律，它们从不同的角度揭示了事物的联系和发展，是对联系和发展的这两个唯物辩证法的总观点的进一步展开。其中对立统一规律是唯物辩证法的实质和核心，它揭示了事物普遍联系的根本内容和发展变化的源泉、动力。</w:t>
      </w:r>
    </w:p>
    <w:p>
      <w:pPr>
        <w:bidi w:val="0"/>
        <w:ind w:firstLine="420" w:firstLineChars="0"/>
      </w:pPr>
      <w:r>
        <w:t>辩证唯物主义认为，经过一定量变，事物发生部分质变，发展会进入一个新的阶段。这时虽然主要矛盾变化了，但并没有终结这一事物发展的全过程，“变”与“不变”是统一的。毛泽东同志在《矛盾论》中这样分析：“事物发展过程的根本矛盾及为此根本矛盾所规定的过程的本质，非到过程完结之日，是不会消灭的；但是事物发展的长过程中的各个发展的阶段，情形又往往互相区别。”同一过程各个阶段的统一，是由于事物本质在各个阶段中具有一致性；同一过程各个阶段相互区别，首先就是由于主要矛盾的变化。在事物保持其本质的条件下，主要矛盾“变”与过程自身“不变”的辩证统一，是普遍存在的客观规律。党的十九大作出我国社会主要矛盾发生变化，同时我国所处历史阶段没有改变的论断，体现了对唯物辩证法的坚持和运用。</w:t>
      </w:r>
    </w:p>
    <w:p>
      <w:pPr>
        <w:bidi w:val="0"/>
        <w:ind w:firstLine="420" w:firstLineChars="0"/>
        <w:rPr>
          <w:rFonts w:hint="default"/>
        </w:rPr>
      </w:pPr>
      <w:r>
        <w:t>社会主要矛盾是一个国家生产力发展水平和社会发展阶段的客观反映，社会主要矛盾的变化是社会发展的必然结果，社会的发展也必然会产生出新的矛盾。改革开放40年的伟大实践，使我国发生了翻天覆地的变化，社会生产力水平极大提高，人民物质文化生活条件不断改善，人民的需求与社会的供给这一矛盾也出现了新的重大变化。新时代我国社会主要矛盾的转化源于发展，又最终归结于发展，这就要求新时代的中国共产党人必须坚持唯物辩证法的观点，以发展的眼光看待现实问题、以发展的眼光分析社情国情，尊重和正视社会发展客观规律，在深化改革的过程中解决矛盾，在解决矛盾的实践中实现发展。</w:t>
      </w:r>
    </w:p>
    <w:p>
      <w:pPr>
        <w:bidi w:val="0"/>
        <w:ind w:firstLine="420" w:firstLineChars="0"/>
        <w:rPr>
          <w:rFonts w:hint="default"/>
        </w:rPr>
      </w:pPr>
      <w:r>
        <w:t>就我国的实际情况而言，社会基本矛盾运动又有自己的特殊性。随着生产资料公有制和一系列社会主义基本制度的建立，消除了全社会的阶级对立，极大地解放了社会生产力。社会基本矛盾发生了质的改变，我国进入社会主义初级阶段。</w:t>
      </w:r>
      <w:r>
        <w:rPr>
          <w:rFonts w:hint="default"/>
        </w:rPr>
        <w:t>社会主义初级阶段是由许多阶段构成的一个较长的历史时期，每个阶段又有各自的特征。邓小平强调，社会主义初级阶段“需要我们几代人、十几代人，甚至几十代人坚持不懈地努力奋斗，决不能掉以轻心。”至于基本国情，则主要是从一个国家最根本、最本质的社会性质角度来定位的。经过努力奋斗，随着一般意义上的国情演变的积累，基本国情会出现某些阶段性局部性变化，有一个从量变到质变的过程，但这是个漫长的历史过程，发生根本转变很不容易。</w:t>
      </w:r>
    </w:p>
    <w:p>
      <w:pPr>
        <w:bidi w:val="0"/>
        <w:ind w:firstLine="420" w:firstLineChars="0"/>
        <w:rPr>
          <w:rFonts w:hint="default"/>
        </w:rPr>
      </w:pPr>
      <w:r>
        <w:t>党的十八大以来，在新中国成立特别是改革开放以来我国发展取得重大成就基础上，党和国家事业发生历史性变革，我国发展站到了新的历史起点上，中国特色社会主义进入了新时代。党的十九大报告关于新时代我国社会主要矛盾变化的新表述，</w:t>
      </w:r>
      <w:r>
        <w:rPr>
          <w:rFonts w:hint="eastAsia"/>
        </w:rPr>
        <w:t>进入新时代，主要矛盾双方的内涵发生了变化，表述发生了变化，但矛盾内部实质结构“需要”和“满足需要”是不变的，无论是日益增长的“物质文化需要”，还是“美好生活需要”，都是围绕群众“需要”变化的；同样“落后的社会生产”和“不平衡不充分的发展”紧扣的也是矛盾的另一端“满足需要”，两者之间的不协调始终存在于主要矛盾的演变过程之中，贯穿于整个社会主义初级阶段。</w:t>
      </w:r>
      <w:r>
        <w:t>一般来说，社会基本矛盾和社会主要矛盾处于相对稳定统一的状态，但在不同历史时期和阶段，社会主要矛盾往往会发生相应变化，呈现出不同的表现形式，这就要求中国共产党人坚持具体问题具体分析，适时提出并正确处理社会不同时期的主要矛盾，以此实现社会的持续健康发展。只有正确认识社会主要矛盾与社会基本矛盾之间的辩证关系，才能深刻把握我国社会主要矛盾的转化。反映了我国社会发展的客观实际，是通过历史和现实、理论和实践相结合的分析得出的正确结论，是制定党和国家大政方针和长远战略的重要依据。</w:t>
      </w:r>
    </w:p>
    <w:p>
      <w:pPr>
        <w:bidi w:val="0"/>
        <w:ind w:firstLine="420" w:firstLineChars="0"/>
        <w:rPr>
          <w:rFonts w:hint="default"/>
        </w:rPr>
      </w:pPr>
      <w:r>
        <w:t>我国社会主要矛盾的变化，没有改变我们对我国社会主义所处历史阶段的判断，我国仍处于并将长期处于社会主义初级阶段的基本国情没有变，我国是世界最大发展中国家的国际地位没有变。我们要在“变”与“不变”的辩证统一中，更加准确地把握我国现阶段的基本国情，更好地推进新时代中国特色社会主义事业。</w:t>
      </w:r>
    </w:p>
    <w:p>
      <w:pPr>
        <w:bidi w:val="0"/>
        <w:ind w:firstLine="420" w:firstLineChars="0"/>
      </w:pPr>
      <w:r>
        <w:br w:type="page"/>
      </w:r>
    </w:p>
    <w:bookmarkEnd w:id="0"/>
    <w:p>
      <w:pPr>
        <w:ind w:firstLine="520" w:firstLineChars="100"/>
        <w:rPr>
          <w:rFonts w:ascii="仿宋_GB2312" w:eastAsia="仿宋_GB2312"/>
          <w:sz w:val="52"/>
          <w:szCs w:val="44"/>
        </w:rPr>
      </w:pPr>
    </w:p>
    <w:p>
      <w:pPr>
        <w:ind w:firstLine="520" w:firstLineChars="100"/>
        <w:rPr>
          <w:rFonts w:ascii="仿宋_GB2312" w:eastAsia="仿宋_GB2312"/>
          <w:sz w:val="52"/>
          <w:szCs w:val="44"/>
        </w:rPr>
      </w:pPr>
    </w:p>
    <w:p>
      <w:pPr>
        <w:spacing w:line="720" w:lineRule="auto"/>
        <w:ind w:firstLine="522" w:firstLineChars="100"/>
        <w:rPr>
          <w:rFonts w:ascii="楷体" w:hAnsi="楷体" w:eastAsia="楷体"/>
          <w:b/>
          <w:sz w:val="52"/>
          <w:szCs w:val="44"/>
        </w:rPr>
      </w:pPr>
      <w:r>
        <w:rPr>
          <w:rFonts w:hint="eastAsia" w:ascii="楷体" w:hAnsi="楷体" w:eastAsia="楷体"/>
          <w:b/>
          <w:sz w:val="52"/>
          <w:szCs w:val="44"/>
        </w:rPr>
        <w:t>北京航空航天大学继续教育学院</w:t>
      </w:r>
    </w:p>
    <w:p>
      <w:pPr>
        <w:spacing w:line="720" w:lineRule="auto"/>
        <w:jc w:val="center"/>
        <w:rPr>
          <w:rFonts w:ascii="楷体" w:hAnsi="楷体" w:eastAsia="楷体"/>
          <w:b/>
          <w:sz w:val="44"/>
          <w:szCs w:val="44"/>
        </w:rPr>
      </w:pPr>
      <w:r>
        <w:rPr>
          <w:rFonts w:hint="eastAsia" w:ascii="楷体" w:hAnsi="楷体" w:eastAsia="楷体"/>
          <w:b/>
          <w:sz w:val="44"/>
          <w:szCs w:val="44"/>
        </w:rPr>
        <w:t>《政治综合》结课报告</w:t>
      </w:r>
    </w:p>
    <w:p>
      <w:pPr>
        <w:spacing w:line="720" w:lineRule="auto"/>
        <w:rPr>
          <w:rFonts w:ascii="楷体" w:hAnsi="楷体" w:eastAsia="楷体"/>
          <w:b/>
          <w:sz w:val="44"/>
          <w:szCs w:val="44"/>
        </w:rPr>
      </w:pPr>
    </w:p>
    <w:p>
      <w:pPr>
        <w:spacing w:line="720" w:lineRule="auto"/>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ind w:firstLine="1446" w:firstLineChars="400"/>
        <w:rPr>
          <w:rFonts w:ascii="楷体" w:hAnsi="楷体" w:eastAsia="楷体"/>
          <w:b/>
          <w:sz w:val="36"/>
          <w:szCs w:val="36"/>
        </w:rPr>
      </w:pPr>
      <w:r>
        <w:rPr>
          <w:rFonts w:hint="eastAsia" w:ascii="楷体" w:hAnsi="楷体" w:eastAsia="楷体"/>
          <w:b/>
          <w:sz w:val="36"/>
          <w:szCs w:val="36"/>
        </w:rPr>
        <w:t>专 业：</w:t>
      </w:r>
    </w:p>
    <w:p>
      <w:pPr>
        <w:ind w:firstLine="1446" w:firstLineChars="400"/>
        <w:rPr>
          <w:rFonts w:ascii="楷体" w:hAnsi="楷体" w:eastAsia="楷体"/>
          <w:b/>
          <w:sz w:val="36"/>
          <w:szCs w:val="36"/>
        </w:rPr>
      </w:pPr>
      <w:r>
        <w:rPr>
          <w:rFonts w:hint="eastAsia" w:ascii="楷体" w:hAnsi="楷体" w:eastAsia="楷体"/>
          <w:b/>
          <w:sz w:val="36"/>
          <w:szCs w:val="36"/>
        </w:rPr>
        <w:t>学 号：</w:t>
      </w:r>
    </w:p>
    <w:p>
      <w:pPr>
        <w:ind w:firstLine="1446" w:firstLineChars="400"/>
        <w:rPr>
          <w:rFonts w:ascii="楷体" w:hAnsi="楷体" w:eastAsia="楷体"/>
          <w:b/>
          <w:sz w:val="36"/>
          <w:szCs w:val="36"/>
        </w:rPr>
      </w:pPr>
      <w:r>
        <w:rPr>
          <w:rFonts w:hint="eastAsia" w:ascii="楷体" w:hAnsi="楷体" w:eastAsia="楷体"/>
          <w:b/>
          <w:sz w:val="36"/>
          <w:szCs w:val="36"/>
        </w:rPr>
        <w:t>姓 名：</w:t>
      </w:r>
    </w:p>
    <w:p>
      <w:pPr>
        <w:rPr>
          <w:rFonts w:ascii="楷体" w:hAnsi="楷体" w:eastAsia="楷体"/>
          <w:b/>
          <w:sz w:val="32"/>
          <w:szCs w:val="32"/>
        </w:rPr>
      </w:pPr>
    </w:p>
    <w:p/>
    <w:p>
      <w:pPr>
        <w:bidi w:val="0"/>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81645"/>
    <w:rsid w:val="00A12914"/>
    <w:rsid w:val="028629A7"/>
    <w:rsid w:val="02D71F34"/>
    <w:rsid w:val="03ED5809"/>
    <w:rsid w:val="0510535A"/>
    <w:rsid w:val="058223CE"/>
    <w:rsid w:val="0617368B"/>
    <w:rsid w:val="07FE71C1"/>
    <w:rsid w:val="08167D96"/>
    <w:rsid w:val="0E881BD6"/>
    <w:rsid w:val="0FC8649C"/>
    <w:rsid w:val="0FE35C7C"/>
    <w:rsid w:val="109D7A00"/>
    <w:rsid w:val="16050FA8"/>
    <w:rsid w:val="16F5762A"/>
    <w:rsid w:val="1B6209B1"/>
    <w:rsid w:val="1BEA0F37"/>
    <w:rsid w:val="1E5628F6"/>
    <w:rsid w:val="2498236B"/>
    <w:rsid w:val="2C262008"/>
    <w:rsid w:val="30990D77"/>
    <w:rsid w:val="34174263"/>
    <w:rsid w:val="3D5D3F1A"/>
    <w:rsid w:val="3F8853B1"/>
    <w:rsid w:val="41BC255F"/>
    <w:rsid w:val="42A35B3C"/>
    <w:rsid w:val="475E506F"/>
    <w:rsid w:val="4A57047E"/>
    <w:rsid w:val="4D7B7917"/>
    <w:rsid w:val="4FC637E7"/>
    <w:rsid w:val="51AE38ED"/>
    <w:rsid w:val="5249414A"/>
    <w:rsid w:val="528B08AC"/>
    <w:rsid w:val="5319687B"/>
    <w:rsid w:val="5A537A06"/>
    <w:rsid w:val="5CB23B07"/>
    <w:rsid w:val="5FA449A8"/>
    <w:rsid w:val="61A14683"/>
    <w:rsid w:val="6766228B"/>
    <w:rsid w:val="6A6205DA"/>
    <w:rsid w:val="6F8368C7"/>
    <w:rsid w:val="70020DAE"/>
    <w:rsid w:val="702E5AC0"/>
    <w:rsid w:val="72681645"/>
    <w:rsid w:val="7583650B"/>
    <w:rsid w:val="77F3114F"/>
    <w:rsid w:val="7C2F0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before="0" w:beforeAutospacing="1" w:after="0" w:afterAutospacing="1"/>
      <w:jc w:val="left"/>
    </w:pPr>
    <w:rPr>
      <w:rFonts w:hint="eastAsia" w:ascii="宋体" w:hAnsi="宋体" w:eastAsia="宋体" w:cs="宋体"/>
      <w:b/>
      <w:bCs/>
      <w:color w:val="4472C4" w:themeColor="accent5"/>
      <w:kern w:val="44"/>
      <w:sz w:val="48"/>
      <w:szCs w:val="48"/>
      <w:lang w:val="en-US" w:eastAsia="zh-CN" w:bidi="ar"/>
      <w14:textFill>
        <w14:solidFill>
          <w14:schemeClr w14:val="accent5"/>
        </w14:solidFill>
      </w14:textFill>
    </w:rPr>
  </w:style>
  <w:style w:type="paragraph" w:styleId="3">
    <w:name w:val="heading 2"/>
    <w:basedOn w:val="1"/>
    <w:next w:val="1"/>
    <w:link w:val="22"/>
    <w:semiHidden/>
    <w:unhideWhenUsed/>
    <w:qFormat/>
    <w:uiPriority w:val="0"/>
    <w:pPr>
      <w:keepNext/>
      <w:keepLines/>
      <w:spacing w:before="260" w:after="260" w:line="416" w:lineRule="auto"/>
      <w:outlineLvl w:val="1"/>
    </w:pPr>
    <w:rPr>
      <w:rFonts w:asciiTheme="majorAscii" w:hAnsiTheme="majorAscii" w:eastAsiaTheme="majorEastAsia" w:cstheme="majorBidi"/>
      <w:b/>
      <w:bCs/>
      <w:color w:val="00B050"/>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ind w:leftChars="100"/>
      <w:outlineLvl w:val="2"/>
    </w:pPr>
    <w:rPr>
      <w:rFonts w:asciiTheme="minorAscii" w:hAnsiTheme="minorAscii" w:eastAsiaTheme="majorEastAsia"/>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ind w:leftChars="200"/>
      <w:outlineLvl w:val="3"/>
    </w:pPr>
    <w:rPr>
      <w:rFonts w:ascii="Arial" w:hAnsi="Arial" w:eastAsia="黑体"/>
      <w:b/>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ind w:leftChars="200"/>
      <w:outlineLvl w:val="4"/>
    </w:pPr>
    <w:rPr>
      <w:rFonts w:eastAsiaTheme="majorAscii"/>
      <w:b/>
      <w:sz w:val="18"/>
    </w:rPr>
  </w:style>
  <w:style w:type="character" w:default="1" w:styleId="12">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annotation text"/>
    <w:basedOn w:val="1"/>
    <w:link w:val="20"/>
    <w:semiHidden/>
    <w:unhideWhenUsed/>
    <w:uiPriority w:val="99"/>
    <w:pPr>
      <w:jc w:val="left"/>
    </w:pPr>
  </w:style>
  <w:style w:type="paragraph" w:styleId="8">
    <w:name w:val="HTML Preformatted"/>
    <w:basedOn w:val="1"/>
    <w:uiPriority w:val="0"/>
    <w:rPr>
      <w:rFonts w:ascii="Courier New" w:hAnsi="Courier New"/>
      <w:sz w:val="20"/>
    </w:rPr>
  </w:style>
  <w:style w:type="paragraph" w:styleId="9">
    <w:name w:val="Normal (Web)"/>
    <w:basedOn w:val="1"/>
    <w:uiPriority w:val="0"/>
    <w:pPr>
      <w:spacing w:before="0" w:beforeAutospacing="1" w:after="0" w:afterAutospacing="1"/>
      <w:ind w:left="0" w:right="0"/>
      <w:jc w:val="left"/>
    </w:pPr>
    <w:rPr>
      <w:rFonts w:asciiTheme="minorAscii" w:hAnsiTheme="minorAscii" w:eastAsiaTheme="majorEastAsia"/>
      <w:kern w:val="0"/>
      <w:sz w:val="24"/>
      <w:lang w:val="en-US" w:eastAsia="zh-CN" w:bidi="ar"/>
    </w:rPr>
  </w:style>
  <w:style w:type="paragraph" w:styleId="10">
    <w:name w:val="annotation subject"/>
    <w:basedOn w:val="7"/>
    <w:next w:val="7"/>
    <w:link w:val="19"/>
    <w:uiPriority w:val="0"/>
    <w:rPr>
      <w:rFonts w:asciiTheme="minorAscii" w:hAnsiTheme="minorAscii" w:cstheme="minorBidi"/>
      <w:b/>
      <w:bCs/>
      <w:szCs w:val="22"/>
    </w:rPr>
  </w:style>
  <w:style w:type="character" w:styleId="13">
    <w:name w:val="Strong"/>
    <w:basedOn w:val="12"/>
    <w:qFormat/>
    <w:uiPriority w:val="0"/>
    <w:rPr>
      <w:rFonts w:ascii="Calibri" w:hAnsi="Calibri" w:eastAsia="宋体"/>
      <w:b/>
      <w:bCs/>
      <w:color w:val="FF0000"/>
    </w:rPr>
  </w:style>
  <w:style w:type="character" w:styleId="14">
    <w:name w:val="Hyperlink"/>
    <w:basedOn w:val="12"/>
    <w:uiPriority w:val="0"/>
    <w:rPr>
      <w:color w:val="0000FF"/>
      <w:u w:val="single"/>
    </w:rPr>
  </w:style>
  <w:style w:type="character" w:styleId="15">
    <w:name w:val="HTML Code"/>
    <w:basedOn w:val="12"/>
    <w:uiPriority w:val="0"/>
    <w:rPr>
      <w:rFonts w:ascii="Courier New" w:hAnsi="Courier New" w:eastAsia="宋体"/>
      <w:sz w:val="20"/>
      <w:shd w:val="solid" w:color="C5E0B3" w:themeColor="accent6" w:themeTint="66"/>
    </w:rPr>
  </w:style>
  <w:style w:type="paragraph" w:customStyle="1" w:styleId="16">
    <w:name w:val="编程语言代码块"/>
    <w:basedOn w:val="1"/>
    <w:uiPriority w:val="0"/>
    <w:pPr>
      <w:pBdr>
        <w:top w:val="dotDash" w:color="0070C0" w:sz="4" w:space="1"/>
        <w:left w:val="dotDash" w:color="0070C0" w:sz="4" w:space="4"/>
        <w:bottom w:val="dotDash" w:color="0070C0" w:sz="4" w:space="1"/>
        <w:right w:val="dotDash" w:color="0070C0" w:sz="4" w:space="4"/>
      </w:pBdr>
      <w:shd w:val="solid" w:color="E7E6E6" w:themeColor="background2"/>
      <w:ind w:leftChars="0"/>
    </w:pPr>
    <w:rPr>
      <w:rFonts w:eastAsia="微软雅黑" w:cs="微软雅黑" w:asciiTheme="minorAscii" w:hAnsiTheme="minorAscii"/>
    </w:rPr>
  </w:style>
  <w:style w:type="paragraph" w:customStyle="1" w:styleId="17">
    <w:name w:val="正文文字段落"/>
    <w:basedOn w:val="1"/>
    <w:uiPriority w:val="0"/>
    <w:pPr>
      <w:pBdr>
        <w:top w:val="dashSmallGap" w:color="A4A4A4" w:themeColor="background1" w:themeShade="A5" w:sz="4" w:space="1"/>
        <w:left w:val="dashSmallGap" w:color="A4A4A4" w:themeColor="background1" w:themeShade="A5" w:sz="4" w:space="4"/>
        <w:bottom w:val="dashSmallGap" w:color="A4A4A4" w:themeColor="background1" w:themeShade="A5" w:sz="4" w:space="1"/>
        <w:right w:val="dashSmallGap" w:color="A4A4A4" w:themeColor="background1" w:themeShade="A5" w:sz="4" w:space="4"/>
      </w:pBdr>
      <w:shd w:val="solid" w:color="F1F1F1" w:themeColor="background1" w:themeShade="F2" w:fill="FFFFFF" w:themeFill="background1"/>
      <w:ind w:firstLine="643" w:firstLineChars="200"/>
      <w:jc w:val="left"/>
    </w:pPr>
    <w:rPr>
      <w:rFonts w:cs="微软雅黑" w:asciiTheme="minorAscii" w:hAnsiTheme="minorAscii" w:eastAsiaTheme="minorEastAsia"/>
    </w:rPr>
  </w:style>
  <w:style w:type="paragraph" w:customStyle="1" w:styleId="18">
    <w:name w:val="代码块格式"/>
    <w:basedOn w:val="8"/>
    <w:next w:val="8"/>
    <w:uiPriority w:val="0"/>
    <w:rPr>
      <w:rFonts w:hint="eastAsia" w:ascii="宋体" w:hAnsi="宋体" w:eastAsia="宋体" w:cs="宋体"/>
      <w:kern w:val="0"/>
      <w:sz w:val="24"/>
      <w:lang w:bidi="ar"/>
    </w:rPr>
  </w:style>
  <w:style w:type="character" w:customStyle="1" w:styleId="19">
    <w:name w:val="批注主题 Char"/>
    <w:basedOn w:val="20"/>
    <w:link w:val="10"/>
    <w:semiHidden/>
    <w:uiPriority w:val="99"/>
    <w:rPr>
      <w:rFonts w:asciiTheme="minorAscii" w:hAnsiTheme="minorAscii" w:eastAsiaTheme="minorEastAsia" w:cstheme="minorBidi"/>
      <w:b/>
      <w:bCs/>
      <w:szCs w:val="22"/>
    </w:rPr>
  </w:style>
  <w:style w:type="character" w:customStyle="1" w:styleId="20">
    <w:name w:val="批注文字 Char"/>
    <w:basedOn w:val="12"/>
    <w:link w:val="7"/>
    <w:semiHidden/>
    <w:uiPriority w:val="99"/>
  </w:style>
  <w:style w:type="character" w:customStyle="1" w:styleId="21">
    <w:name w:val="标题 1 Char"/>
    <w:basedOn w:val="12"/>
    <w:link w:val="2"/>
    <w:uiPriority w:val="9"/>
    <w:rPr>
      <w:rFonts w:asciiTheme="minorAscii" w:hAnsiTheme="minorAscii" w:eastAsiaTheme="minorEastAsia" w:cstheme="minorBidi"/>
      <w:b/>
      <w:bCs/>
      <w:color w:val="4472C4" w:themeColor="accent5"/>
      <w:kern w:val="44"/>
      <w:sz w:val="44"/>
      <w:szCs w:val="44"/>
      <w14:textFill>
        <w14:solidFill>
          <w14:schemeClr w14:val="accent5"/>
        </w14:solidFill>
      </w14:textFill>
    </w:rPr>
  </w:style>
  <w:style w:type="character" w:customStyle="1" w:styleId="22">
    <w:name w:val="标题 2 Char"/>
    <w:basedOn w:val="12"/>
    <w:link w:val="3"/>
    <w:uiPriority w:val="9"/>
    <w:rPr>
      <w:rFonts w:asciiTheme="majorAscii" w:hAnsiTheme="majorAscii" w:eastAsiaTheme="majorEastAsia" w:cstheme="majorBidi"/>
      <w:b/>
      <w:bCs/>
      <w:color w:val="00B050"/>
      <w:sz w:val="32"/>
      <w:szCs w:val="32"/>
    </w:rPr>
  </w:style>
  <w:style w:type="character" w:customStyle="1" w:styleId="23">
    <w:name w:val="Intense Reference"/>
    <w:basedOn w:val="12"/>
    <w:qFormat/>
    <w:uiPriority w:val="32"/>
    <w:rPr>
      <w:rFonts w:ascii="Calibri" w:hAnsi="Calibri" w:eastAsia="宋体"/>
      <w:bCs/>
      <w:smallCaps/>
      <w:color w:val="5B9BD5" w:themeColor="accent1"/>
      <w:spacing w:val="5"/>
      <w:u w:val="single"/>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2019-05-30T06:19:00Z</dcterms:created>
  <dc:creator>天涯/aiq尘星</dc:creator>
  <cp:lastModifiedBy>天涯/aiq尘星</cp:lastModifiedBy>
  <dcterms:modified xsi:type="dcterms:W3CDTF">2019-05-30T07:12:58Z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