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jc w:val="start"/>
        <w:rPr>
          <w:rFonts w:ascii="Times New Roman" w:hAnsi="Times New Roman"/>
          <w:b/>
          <w:bCs/>
        </w:rPr>
      </w:pPr>
      <w:r>
        <w:rPr>
          <w:rFonts w:ascii="Times New Roman" w:hAnsi="Times New Roman"/>
          <w:b/>
          <w:bCs/>
        </w:rPr>
        <w:t>CS 499: Computer Science Capstone</w:t>
      </w:r>
    </w:p>
    <w:p>
      <w:pPr>
        <w:pStyle w:val="BodyText"/>
        <w:bidi w:val="0"/>
        <w:spacing w:lineRule="auto" w:line="480"/>
        <w:jc w:val="start"/>
        <w:rPr>
          <w:rFonts w:ascii="Times New Roman" w:hAnsi="Times New Roman"/>
          <w:b/>
          <w:bCs/>
        </w:rPr>
      </w:pPr>
      <w:r>
        <w:rPr>
          <w:rFonts w:ascii="Times New Roman" w:hAnsi="Times New Roman"/>
          <w:b/>
          <w:bCs/>
        </w:rPr>
        <w:t>Milestone Four Narrative: Databases</w:t>
      </w:r>
    </w:p>
    <w:p>
      <w:pPr>
        <w:pStyle w:val="BodyText"/>
        <w:bidi w:val="0"/>
        <w:spacing w:lineRule="auto" w:line="480"/>
        <w:jc w:val="start"/>
        <w:rPr>
          <w:rFonts w:ascii="Times New Roman" w:hAnsi="Times New Roman"/>
          <w:b/>
          <w:bCs/>
        </w:rPr>
      </w:pPr>
      <w:r>
        <w:rPr>
          <w:rFonts w:ascii="Times New Roman" w:hAnsi="Times New Roman"/>
          <w:b/>
          <w:bCs/>
        </w:rPr>
      </w:r>
    </w:p>
    <w:p>
      <w:pPr>
        <w:pStyle w:val="BodyText"/>
        <w:bidi w:val="0"/>
        <w:spacing w:lineRule="auto" w:line="480"/>
        <w:jc w:val="start"/>
        <w:rPr>
          <w:rFonts w:ascii="Times New Roman" w:hAnsi="Times New Roman"/>
          <w:b/>
          <w:bCs/>
        </w:rPr>
      </w:pPr>
      <w:r>
        <w:rPr>
          <w:rFonts w:ascii="Times New Roman" w:hAnsi="Times New Roman"/>
          <w:b/>
          <w:bCs/>
        </w:rPr>
        <w:t>Artifact Description</w:t>
      </w:r>
    </w:p>
    <w:p>
      <w:pPr>
        <w:pStyle w:val="BodyText"/>
        <w:bidi w:val="0"/>
        <w:spacing w:lineRule="auto" w:line="480"/>
        <w:jc w:val="start"/>
        <w:rPr>
          <w:rFonts w:ascii="Times New Roman" w:hAnsi="Times New Roman"/>
        </w:rPr>
      </w:pPr>
      <w:r>
        <w:rPr>
          <w:rFonts w:ascii="Times New Roman" w:hAnsi="Times New Roman"/>
        </w:rPr>
        <w:t>The artifact I selected for this database enhancement is my mobile application, InventoryManagerProLynch. I originally created this project in CS 360 Mobile Architecture and Programming and updated it in earlier capstone milestones to include Model-View-ViewModel (MVVM) architecture, CameraX preview feeds, O(1) Hash Map caching, and CRC32 payload checksum verification. In its previous state, the application relied on an SQLiteOpenHelper class running raw SQL string queries to store and manage inventory data. Furthermore, the database lacked user authentication, role-based permissions, or any security measures to protect sensitive user records.</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b/>
          <w:bCs/>
        </w:rPr>
      </w:pPr>
      <w:r>
        <w:rPr>
          <w:rFonts w:ascii="Times New Roman" w:hAnsi="Times New Roman"/>
          <w:b/>
          <w:bCs/>
        </w:rPr>
        <w:t>Justification and Improvements</w:t>
      </w:r>
    </w:p>
    <w:p>
      <w:pPr>
        <w:pStyle w:val="BodyText"/>
        <w:bidi w:val="0"/>
        <w:spacing w:lineRule="auto" w:line="480"/>
        <w:jc w:val="start"/>
        <w:rPr>
          <w:rFonts w:ascii="Times New Roman" w:hAnsi="Times New Roman"/>
        </w:rPr>
      </w:pPr>
      <w:r>
        <w:rPr>
          <w:rFonts w:ascii="Times New Roman" w:hAnsi="Times New Roman"/>
        </w:rPr>
        <w:t>I chose to include this enhanced database artifact in my ePortfolio because it demonstrates my ability to design secure, efficient, and modern database solutions for mobile applications. Relying on raw SQL string queries in older SQLite implementations creates risks of SQL injection vulnerabilities and runtime syntax errors. To address these issues, I refactored the persistence layer to use the Room Object-Relational Mapping (ORM) library. Room provides compile-time query verification and abstracts raw SQL operations into structured Data Access Objects (DAOs), ensuring data integrity and preventing injection exploits.</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rPr>
      </w:pPr>
      <w:r>
        <w:rPr>
          <w:rFonts w:ascii="Times New Roman" w:hAnsi="Times New Roman"/>
        </w:rPr>
        <w:t>To improve database security and fulfill defense-in-depth principles, I introduced a user entity table (UserEntity.kt) and built a cryptographic security helper (SecurityUtils.kt). User credentials are no longer stored in plain text; instead, passwords are secured using SHA-256 hashing combined with unique, cryptographically generated salt values. I also implemented role-based access control (RBAC), restricting destructive database actions like item deletions so that only users authenticated with administrative roles can execute them.</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b/>
          <w:bCs/>
        </w:rPr>
      </w:pPr>
      <w:r>
        <w:rPr>
          <w:rFonts w:ascii="Times New Roman" w:hAnsi="Times New Roman"/>
          <w:b/>
          <w:bCs/>
        </w:rPr>
        <w:t>Course Outcomes</w:t>
      </w:r>
    </w:p>
    <w:p>
      <w:pPr>
        <w:pStyle w:val="BodyText"/>
        <w:bidi w:val="0"/>
        <w:spacing w:lineRule="auto" w:line="480"/>
        <w:jc w:val="start"/>
        <w:rPr>
          <w:rFonts w:ascii="Times New Roman" w:hAnsi="Times New Roman"/>
        </w:rPr>
      </w:pPr>
      <w:r>
        <w:rPr>
          <w:rFonts w:ascii="Times New Roman" w:hAnsi="Times New Roman"/>
        </w:rPr>
        <w:t>This enhancement fulfills Course Outcome 4 by utilizing modern Android Room ORM tools, structured DAO queries, and asynchronous database routines to manage persistent data effectively. It also directly aligns with Course Outcome 5 by adopting a security mindset that protects user credentials through cryptographic salting and hashing, prevents SQL injection risks through parameterized ORM queries, and enforces privacy through role-based database access permissions. I met all the goals I established for Category Three in Module One without needing to adjust my original outcome coverage plan.</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b/>
          <w:bCs/>
        </w:rPr>
      </w:pPr>
      <w:r>
        <w:rPr>
          <w:rFonts w:ascii="Times New Roman" w:hAnsi="Times New Roman"/>
          <w:b/>
          <w:bCs/>
        </w:rPr>
        <w:t>Reflection and Challenges</w:t>
      </w:r>
    </w:p>
    <w:p>
      <w:pPr>
        <w:pStyle w:val="BodyText"/>
        <w:bidi w:val="0"/>
        <w:spacing w:lineRule="auto" w:line="480"/>
        <w:jc w:val="start"/>
        <w:rPr>
          <w:rFonts w:ascii="Times New Roman" w:hAnsi="Times New Roman"/>
        </w:rPr>
      </w:pPr>
      <w:r>
        <w:rPr>
          <w:rFonts w:ascii="Times New Roman" w:hAnsi="Times New Roman"/>
        </w:rPr>
        <w:t>Enhancing the database architecture gave me practical experience in applying security best practices to local mobile storage. One challenge I encountered was safely handling user authentication without exposing plain-text passwords in memory or in database tables during registration and login checks. I resolved this by isolating cryptographic functions inside SecurityUtils.kt, ensuring that passwords are salted and hashed immediately before any database interaction occurs. This process reinforced the importance of proactive security design and showed me how modern database frameworks make applications both safer and easier to maintain.</w:t>
      </w:r>
    </w:p>
    <w:p>
      <w:pPr>
        <w:pStyle w:val="BodyText"/>
        <w:bidi w:val="0"/>
        <w:spacing w:lineRule="auto" w:line="480"/>
        <w:jc w:val="start"/>
        <w:rPr>
          <w:rFonts w:ascii="Times New Roman" w:hAnsi="Times New Roman"/>
          <w:b/>
          <w:bCs/>
        </w:rPr>
      </w:pPr>
      <w:r>
        <w:rPr>
          <w:rFonts w:ascii="Times New Roman" w:hAnsi="Times New Roman"/>
          <w:b/>
          <w:bCs/>
        </w:rPr>
        <w:t>References</w:t>
      </w:r>
    </w:p>
    <w:p>
      <w:pPr>
        <w:pStyle w:val="BodyText"/>
        <w:bidi w:val="0"/>
        <w:spacing w:lineRule="auto" w:line="480"/>
        <w:jc w:val="start"/>
        <w:rPr/>
      </w:pPr>
      <w:r>
        <w:rPr>
          <w:rFonts w:ascii="Times New Roman" w:hAnsi="Times New Roman"/>
        </w:rPr>
        <w:t xml:space="preserve">Android Developers. (2023). Save data in a local database using Room. Google. </w:t>
        <w:tab/>
      </w:r>
      <w:hyperlink r:id="rId2" w:tgtFrame="_blank">
        <w:r>
          <w:rPr>
            <w:rStyle w:val="Hyperlink"/>
            <w:rFonts w:ascii="Times New Roman" w:hAnsi="Times New Roman"/>
          </w:rPr>
          <w:t>https://developer.android.com/training/data-storage/room</w:t>
        </w:r>
      </w:hyperlink>
    </w:p>
    <w:p>
      <w:pPr>
        <w:pStyle w:val="BodyText"/>
        <w:bidi w:val="0"/>
        <w:spacing w:lineRule="auto" w:line="480"/>
        <w:jc w:val="start"/>
        <w:rPr>
          <w:rFonts w:ascii="Times New Roman" w:hAnsi="Times New Roman"/>
        </w:rPr>
      </w:pPr>
      <w:r>
        <w:rPr>
          <w:rFonts w:ascii="Times New Roman" w:hAnsi="Times New Roman"/>
        </w:rPr>
        <w:t xml:space="preserve">Cormen, T. H., Leiserson, C. E., Rivest, R. L., &amp; Stein, C. (2022). Introduction to algorithms (4th ed.). </w:t>
        <w:tab/>
        <w:t>MIT Press.</w:t>
      </w:r>
    </w:p>
    <w:p>
      <w:pPr>
        <w:pStyle w:val="Normal"/>
        <w:bidi w:val="0"/>
        <w:spacing w:lineRule="auto" w:line="48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variable"/>
  </w:font>
</w:fonts>
</file>

<file path=word/settings.xml><?xml version="1.0" encoding="utf-8"?>
<w:settings xmlns:w="http://schemas.openxmlformats.org/wordprocessingml/2006/main">
  <w:zoom w:percent="78"/>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android.com/training/data-storage/ro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LibreOffice/26.2.5.2$MacOSX_X86_64 LibreOffice_project/cd7284b4cbbfeb507e630c1aac019f4157393acb</Application>
  <AppVersion>15.0000</AppVersion>
  <Pages>3</Pages>
  <Words>470</Words>
  <Characters>3017</Characters>
  <CharactersWithSpaces>3475</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2026-10-11T23:32:32Z</dcterms:created>
  <dc:creator/>
  <dc:description/>
  <dc:language>en-US</dc:language>
  <cp:lastModifiedBy/>
  <dcterms:modified xsi:type="dcterms:W3CDTF">2026-10-11T23:37:12Z</dcterms:modified>
  <cp:revision>1</cp:revision>
  <dc:subject/>
  <dc:title/>
</cp:coreProperties>
</file>