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WEST DAKOTAPORT COMMUNITY HOSPITAL</w:t>
      </w:r>
    </w:p>
    <w:p>
      <w:pPr>
        <w:jc w:val="center"/>
      </w:pPr>
      <w:r>
        <w:rPr>
          <w:sz w:val="20"/>
        </w:rPr>
        <w:t>40296 Jordan Fields</w:t>
        <w:br/>
        <w:t>West Dakotaport, IL 85204</w:t>
        <w:br/>
        <w:t>Phone: 001-651-839-9343x4696 | Fax: (501)783-6500x140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Hudson, Charles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09/21/1943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MRN855624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0383 Randy Pines Apt. 914, South Samantha, UT 28874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824-713-7270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Heather Kelly,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Amphetamines (AMP)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Barbiturates (BAR)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Benzodiazepines (BZO)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Cocaine (COC)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Marijuana (THC)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Methadone (MTD)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Opiates (OPI)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Oxycodone (OXY)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Phencyclidine (PCP)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Propoxyphene (PPX)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A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Heather Kelly, DO</w:t>
        <w:br/>
        <w:t>NPI: 4977809387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