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CRAWFORDVILLE HOSPITAL</w:t>
      </w:r>
    </w:p>
    <w:p>
      <w:pPr>
        <w:jc w:val="center"/>
      </w:pPr>
      <w:r>
        <w:rPr>
          <w:sz w:val="20"/>
        </w:rPr>
        <w:t>325 Christopher Trace</w:t>
        <w:br/>
        <w:t>Crawfordville, NV 23613</w:t>
        <w:br/>
        <w:t>Phone: +1-433-380-0315x08860 | Fax: 001-672-783-4242x47763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Shaw, Christine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02/18/1946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MRN703475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2598 Jessica Turnpike Apt. 624, New Carlos, NE 87088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890-451-5187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Thomas Nelson,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pH</w:t>
            </w:r>
          </w:p>
        </w:tc>
        <w:tc>
          <w:tcPr>
            <w:tcW w:type="dxa" w:w="1728"/>
          </w:tcPr>
          <w:p>
            <w:r>
              <w:t>5.6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5.0-8.0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Specific Gravity</w:t>
            </w:r>
          </w:p>
        </w:tc>
        <w:tc>
          <w:tcPr>
            <w:tcW w:type="dxa" w:w="1728"/>
          </w:tcPr>
          <w:p>
            <w:r>
              <w:t>1.015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1.005-1.030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Protein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Trace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t>Ketones</w:t>
            </w:r>
          </w:p>
        </w:tc>
        <w:tc>
          <w:tcPr>
            <w:tcW w:type="dxa" w:w="1728"/>
          </w:tcPr>
          <w:p>
            <w:r>
              <w:t>Trace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Blood</w:t>
            </w:r>
          </w:p>
        </w:tc>
        <w:tc>
          <w:tcPr>
            <w:tcW w:type="dxa" w:w="1728"/>
          </w:tcPr>
          <w:p>
            <w:r>
              <w:t>Trace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Leukocyte Esterase</w:t>
            </w:r>
          </w:p>
        </w:tc>
        <w:tc>
          <w:tcPr>
            <w:tcW w:type="dxa" w:w="1728"/>
          </w:tcPr>
          <w:p>
            <w:r>
              <w:t>1+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t>Nitrite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WBC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/HPF</w:t>
            </w:r>
          </w:p>
        </w:tc>
        <w:tc>
          <w:tcPr>
            <w:tcW w:type="dxa" w:w="1728"/>
          </w:tcPr>
          <w:p>
            <w:r>
              <w:t>0-5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RBC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/HPF</w:t>
            </w:r>
          </w:p>
        </w:tc>
        <w:tc>
          <w:tcPr>
            <w:tcW w:type="dxa" w:w="1728"/>
          </w:tcPr>
          <w:p>
            <w:r>
              <w:t>0-2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Bacteria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None seen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Thomas Nelson, MD</w:t>
        <w:br/>
        <w:t>NPI: 2951180645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