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HERNANDEZBURGH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Love, Kelly  |  DOB: 10/28/1999  |  MRN: MRN310683</w:t>
        <w:br/>
        <w:t>Date of Visit: 11/25/2025</w:t>
        <w:br/>
        <w:t>Provider: Stephen Garner, MD - Neurology</w:t>
      </w:r>
    </w:p>
    <w:p/>
    <w:p>
      <w:r>
        <w:rPr>
          <w:b/>
        </w:rPr>
        <w:t>VITAL SIGNS</w:t>
      </w:r>
    </w:p>
    <w:p>
      <w:r>
        <w:t>BP: 138/87 mmHg  |  HR: 89 bpm  |  Temp: 98.2°F  |  RR: 20  |  O2 Sat: 99%</w:t>
        <w:br/>
        <w:t>Weight: 162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Metoprolol 25mg twice daily, Losartan 50mg daily.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Stephen Garner, MD</w:t>
        <w:br/>
        <w:t>Date: 11/25/2025 12:24</w:t>
        <w:br/>
        <w:t>NPI: 7608531379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