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JAMESFURT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Washington, Jennifer  |  DOB: 11/09/1983  |  MRN: MRN420065</w:t>
        <w:br/>
        <w:t>Date of Visit: 11/25/2025</w:t>
        <w:br/>
        <w:t>Provider: Danielle Bennett, PA - Psychiatry</w:t>
      </w:r>
    </w:p>
    <w:p/>
    <w:p>
      <w:r>
        <w:rPr>
          <w:b/>
        </w:rPr>
        <w:t>VITAL SIGNS</w:t>
      </w:r>
    </w:p>
    <w:p>
      <w:r>
        <w:t>BP: 119/88 mmHg  |  HR: 76 bpm  |  Temp: 97.1°F  |  RR: 13  |  O2 Sat: 95%</w:t>
        <w:br/>
        <w:t>Weight: 216 lbs  |  Height: 71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Amlodipine 5mg daily, Metformin 500mg twice daily. Known allergies: Peanuts, Bee stings.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Chronic Obstructive Pulmonary Disease (ICD-10: J44.9)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Danielle Bennett, PA</w:t>
        <w:br/>
        <w:t>Date: 11/25/2025 12:24</w:t>
        <w:br/>
        <w:t>NPI: 9278904965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