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PATRICIASHIRE MEDICAL CENTER</w:t>
      </w:r>
    </w:p>
    <w:p>
      <w:pPr>
        <w:jc w:val="center"/>
      </w:pPr>
      <w:r>
        <w:rPr>
          <w:sz w:val="20"/>
        </w:rPr>
        <w:t>992 Cheryl Circle Apt. 778</w:t>
        <w:br/>
        <w:t>Patriciashire, VI 49198</w:t>
        <w:br/>
        <w:t>Phone: +1-885-299-1928x92176 | Fax: 683.847.8626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Hughes, Lisa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12/12/1951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MRN451525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6347 Lisa Meadows, North Michelefort, NH 11784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+1-623-655-3184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Brian Gardner,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Brian Gardner, NP</w:t>
        <w:br/>
        <w:t>NPI: 3803913396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