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SARAHPORT REGIONAL HOSPITAL</w:t>
      </w:r>
    </w:p>
    <w:p>
      <w:pPr>
        <w:jc w:val="center"/>
      </w:pPr>
      <w:r>
        <w:rPr>
          <w:sz w:val="20"/>
        </w:rPr>
        <w:t>4869 Thompson Creek</w:t>
        <w:br/>
        <w:t>Sarahport, HI 13886</w:t>
        <w:br/>
        <w:t>Phone: +1-656-803-8710x88035 | Fax: +1-946-660-4903x764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Anita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09/07/1979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MRN231319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89056 Cooper Corners Apt. 784, Ramosshire, NC 99283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546.969.4473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Amber Young,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Amber Young, NP</w:t>
        <w:br/>
        <w:t>NPI: 1168118608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