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BAKERTOWN MEDICAL CENTER</w:t>
      </w:r>
    </w:p>
    <w:p>
      <w:pPr>
        <w:jc w:val="center"/>
      </w:pPr>
      <w:r>
        <w:rPr>
          <w:sz w:val="20"/>
        </w:rPr>
        <w:t>1227 Erin Locks Suite 314</w:t>
        <w:br/>
        <w:t>Bakertown, GU 48711</w:t>
        <w:br/>
        <w:t>Phone: 734-717-0054 | Fax: +1-434-355-9556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Richardson, Sarah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04/10/1992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MRN389351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4123 Hernandez Heights, South Caitlyn, RI 05552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908-922-7754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Andre Brown,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214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Andre Brown, NP</w:t>
        <w:br/>
        <w:t>NPI: 4095681282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