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PORT WILLIE HEALTH SYSTEM</w:t>
      </w:r>
    </w:p>
    <w:p/>
    <w:p>
      <w:r>
        <w:rPr>
          <w:b/>
          <w:sz w:val="24"/>
        </w:rPr>
        <w:t>PROGRESS NOTE / SOAP NOTE</w:t>
      </w:r>
    </w:p>
    <w:p/>
    <w:p>
      <w:r>
        <w:rPr>
          <w:sz w:val="20"/>
        </w:rPr>
        <w:t>Patient: Hanson, Kristopher  |  DOB: 06/22/1930  |  MRN: MRN524434</w:t>
        <w:br/>
        <w:t>Date of Visit: 11/18/2025</w:t>
        <w:br/>
        <w:t>Provider: Thomas Singleton, NP - Family Medicine</w:t>
      </w:r>
    </w:p>
    <w:p/>
    <w:p>
      <w:r>
        <w:rPr>
          <w:b/>
        </w:rPr>
        <w:t>VITAL SIGNS</w:t>
      </w:r>
    </w:p>
    <w:p>
      <w:r>
        <w:t>BP: 147/86 mmHg  |  HR: 88 bpm  |  Temp: 98.0°F  |  RR: 14  |  O2 Sat: 95%</w:t>
        <w:br/>
        <w:t>Weight: 152 lbs  |  Height: 67 inches</w:t>
      </w:r>
    </w:p>
    <w:p/>
    <w:p>
      <w:r>
        <w:rPr>
          <w:b/>
        </w:rPr>
        <w:t>SUBJECTIVE:</w:t>
      </w:r>
    </w:p>
    <w:p>
      <w:r>
        <w:t>Patient reports occasional substernal chest pressure with exertion, relieved by rest within 5 minutes. Denies recent episodes of severe chest pain, palpitations, or dyspnea at rest. Reports mild heartburn in the evenings despite dietary modifications.</w:t>
      </w:r>
    </w:p>
    <w:p>
      <w:r>
        <w:rPr>
          <w:b/>
        </w:rPr>
        <w:t>OBJECTIVE:</w:t>
      </w:r>
    </w:p>
    <w:p>
      <w:r>
        <w:t>Blood pressure elevated at 147/86 mmHg, heart rate 88 bpm and regular, temperature 98.0°F. Cardiovascular exam reveals normal S1 and S2 without murmurs, rubs, or gallops; peripheral pulses 2+ bilaterally. Lungs clear to auscultation bilaterally without wheezes or crales.</w:t>
      </w:r>
    </w:p>
    <w:p>
      <w:r>
        <w:rPr>
          <w:b/>
        </w:rPr>
        <w:t>ASSESSMENT:</w:t>
      </w:r>
    </w:p>
    <w:p>
      <w:r>
        <w:t>Stable coronary artery disease with exertional angina, currently well-controlled on current medical regimen though blood pressure remains suboptimally controlled. GERD symptoms persist with breakthrough symptoms on current PPI therapy. Hypothyroidism stable on levothyroxine with no current symptoms of thyroid dysfunction.</w:t>
      </w:r>
    </w:p>
    <w:p>
      <w:r>
        <w:rPr>
          <w:b/>
        </w:rPr>
        <w:t>PLAN:</w:t>
      </w:r>
    </w:p>
    <w:p>
      <w:r>
        <w:t>Increase amlodipine to 10mg daily for better blood pressure control and potential anti-anginal benefit. Continue sertraline 50mg daily and add omeprazole 20mg daily for GERD management. Schedule follow-up in 4 weeks to reassess blood pressure control and anginal symptoms; order lipid panel and TSH at next visit.</w:t>
      </w:r>
    </w:p>
    <w:p/>
    <w:p>
      <w:r>
        <w:rPr>
          <w:sz w:val="18"/>
        </w:rPr>
        <w:br/>
        <w:t>---</w:t>
        <w:br/>
        <w:t>Electronically signed by: Thomas Singleton, NP</w:t>
        <w:br/>
        <w:t>Date: 11/18/2025 23:54</w:t>
        <w:br/>
        <w:t>NPI: 1904397668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