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CONNORBURGH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Howell, Rachel  |  DOB: 07/18/1932  |  MRN: MRN170825</w:t>
        <w:br/>
        <w:t>Date of Visit: 11/18/2025</w:t>
        <w:br/>
        <w:t>Provider: Adam Nguyen, DO - Neurology</w:t>
      </w:r>
    </w:p>
    <w:p/>
    <w:p>
      <w:r>
        <w:rPr>
          <w:b/>
        </w:rPr>
        <w:t>VITAL SIGNS</w:t>
      </w:r>
    </w:p>
    <w:p>
      <w:r>
        <w:t>BP: 118/79 mmHg  |  HR: 97 bpm  |  Temp: 98.1°F  |  RR: 17  |  O2 Sat: 97%</w:t>
        <w:br/>
        <w:t>Weight: 269 lbs  |  Height: 64 inches</w:t>
      </w:r>
    </w:p>
    <w:p/>
    <w:p>
      <w:r>
        <w:rPr>
          <w:b/>
        </w:rPr>
        <w:t>SUBJECTIVE:</w:t>
      </w:r>
    </w:p>
    <w:p>
      <w:r>
        <w:t>Patient presents for routine follow-up of Type 2 Diabetes Mellitus. Reports good adherence to Metformin 500mg twice daily and states blood glucose readings at home have been averaging 110-140 mg/dL fasting. Denies polydipsia, polyuria, or recent hypoglycemic episodes.</w:t>
      </w:r>
    </w:p>
    <w:p>
      <w:r>
        <w:rPr>
          <w:b/>
        </w:rPr>
        <w:t>OBJECTIVE:</w:t>
      </w:r>
    </w:p>
    <w:p>
      <w:r>
        <w:t>Vital signs stable with BP 118/79, HR 97, temperature 98.1°F. Cardiovascular exam reveals regular rate and rhythm without murmurs. Bilateral lower extremity pulses intact with no pedal edema; monofilament examination shows intact protective sensation bilaterally.</w:t>
      </w:r>
    </w:p>
    <w:p>
      <w:r>
        <w:rPr>
          <w:b/>
        </w:rPr>
        <w:t>ASSESSMENT:</w:t>
      </w:r>
    </w:p>
    <w:p>
      <w:r>
        <w:t>Type 2 Diabetes Mellitus appears adequately controlled on current regimen of Metformin 500mg twice daily based on patient-reported home glucose values. Blood pressure well-controlled on Losartan 50mg daily. Patient remains on appropriate statin therapy with Atorvastatin 20mg daily for cardiovascular risk reduction.</w:t>
      </w:r>
    </w:p>
    <w:p>
      <w:r>
        <w:rPr>
          <w:b/>
        </w:rPr>
        <w:t>PLAN:</w:t>
      </w:r>
    </w:p>
    <w:p>
      <w:r>
        <w:t>Continue current medication regimen including Metformin 500mg twice daily. Order HbA1c, comprehensive metabolic panel, and lipid panel to assess glycemic control and monitor for metformin-associated effects on renal function. Patient to continue home glucose monitoring and return in 3 months or sooner if concerns arise; reinforced importance of diet modification and regular exercise.</w:t>
      </w:r>
    </w:p>
    <w:p/>
    <w:p>
      <w:r>
        <w:rPr>
          <w:sz w:val="18"/>
        </w:rPr>
        <w:br/>
        <w:t>---</w:t>
        <w:br/>
        <w:t>Electronically signed by: Adam Nguyen, DO</w:t>
        <w:br/>
        <w:t>Date: 11/18/2025 23:54</w:t>
        <w:br/>
        <w:t>NPI: 6767712944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