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FD2F5" w14:textId="77777777" w:rsidR="00F4744E" w:rsidRDefault="00F4744E" w:rsidP="00F4744E">
      <w:pPr>
        <w:pStyle w:val="Default"/>
      </w:pPr>
      <w:r>
        <w:rPr>
          <w:b/>
          <w:bCs/>
          <w:sz w:val="28"/>
          <w:szCs w:val="28"/>
        </w:rPr>
        <w:t>FY 2025 Additional Funding Request (AFR)</w:t>
      </w:r>
    </w:p>
    <w:p w14:paraId="0FFCE87C" w14:textId="7D93CA3A" w:rsidR="00F4744E" w:rsidRDefault="00F4744E" w:rsidP="00F4744E">
      <w:pPr>
        <w:pStyle w:val="Heading2"/>
        <w:rPr>
          <w:rFonts w:ascii="Arial" w:eastAsia="Times New Roman" w:hAnsi="Arial" w:cs="Times New Roman"/>
          <w:color w:val="auto"/>
          <w:sz w:val="22"/>
          <w:szCs w:val="22"/>
        </w:rPr>
      </w:pPr>
      <w:r w:rsidRPr="00CC7CB5">
        <w:rPr>
          <w:rFonts w:ascii="Arial" w:eastAsia="Times New Roman" w:hAnsi="Arial" w:cs="Times New Roman"/>
          <w:color w:val="auto"/>
          <w:sz w:val="22"/>
          <w:szCs w:val="22"/>
        </w:rPr>
        <w:t>When filling out the details of your request, use the same principles outlined in the Budget Narrative Writing Guide, Section 1. The request should be completed within the context of the Project Description (Section 1.2) and What Does It Buy (Section 1.3). This request should logically follow from those materials, allowing you to provide more detailed information on the specific need, including the ability to attach supporting documents. The A</w:t>
      </w:r>
      <w:r>
        <w:rPr>
          <w:rFonts w:ascii="Arial" w:eastAsia="Times New Roman" w:hAnsi="Arial" w:cs="Times New Roman"/>
          <w:color w:val="auto"/>
          <w:sz w:val="22"/>
          <w:szCs w:val="22"/>
        </w:rPr>
        <w:t>FR</w:t>
      </w:r>
      <w:r w:rsidRPr="00CC7CB5">
        <w:rPr>
          <w:rFonts w:ascii="Arial" w:eastAsia="Times New Roman" w:hAnsi="Arial" w:cs="Times New Roman"/>
          <w:color w:val="auto"/>
          <w:sz w:val="22"/>
          <w:szCs w:val="22"/>
        </w:rPr>
        <w:t xml:space="preserve"> uses some unique definitions, which are provided following the instructions. Pay close attention to the instructions and guidance for each field</w:t>
      </w:r>
      <w:r>
        <w:rPr>
          <w:rFonts w:ascii="Arial" w:eastAsia="Times New Roman" w:hAnsi="Arial" w:cs="Times New Roman"/>
          <w:color w:val="auto"/>
          <w:sz w:val="22"/>
          <w:szCs w:val="22"/>
        </w:rPr>
        <w:t>,</w:t>
      </w:r>
      <w:r w:rsidRPr="00CC7CB5">
        <w:rPr>
          <w:rFonts w:ascii="Arial" w:eastAsia="Times New Roman" w:hAnsi="Arial" w:cs="Times New Roman"/>
          <w:color w:val="auto"/>
          <w:sz w:val="22"/>
          <w:szCs w:val="22"/>
        </w:rPr>
        <w:t xml:space="preserve"> including what information should be included in the extended narrative fields. </w:t>
      </w:r>
      <w:r w:rsidRPr="00CC7CB5">
        <w:rPr>
          <w:rFonts w:ascii="Arial" w:eastAsia="Times New Roman" w:hAnsi="Arial" w:cs="Times New Roman"/>
          <w:b/>
          <w:bCs/>
          <w:color w:val="auto"/>
          <w:sz w:val="22"/>
          <w:szCs w:val="22"/>
        </w:rPr>
        <w:t>Avoid highly technical language or jargon</w:t>
      </w:r>
      <w:r w:rsidRPr="00CC7CB5">
        <w:rPr>
          <w:rFonts w:ascii="Arial" w:eastAsia="Times New Roman" w:hAnsi="Arial" w:cs="Times New Roman"/>
          <w:color w:val="auto"/>
          <w:sz w:val="22"/>
          <w:szCs w:val="22"/>
        </w:rPr>
        <w:t xml:space="preserve"> in the narrative</w:t>
      </w:r>
      <w:r w:rsidR="00945B31">
        <w:rPr>
          <w:rFonts w:ascii="Arial" w:eastAsia="Times New Roman" w:hAnsi="Arial" w:cs="Times New Roman"/>
          <w:color w:val="auto"/>
          <w:sz w:val="22"/>
          <w:szCs w:val="22"/>
        </w:rPr>
        <w:t>,</w:t>
      </w:r>
      <w:r w:rsidRPr="00CC7CB5">
        <w:rPr>
          <w:rFonts w:ascii="Arial" w:eastAsia="Times New Roman" w:hAnsi="Arial" w:cs="Times New Roman"/>
          <w:color w:val="auto"/>
          <w:sz w:val="22"/>
          <w:szCs w:val="22"/>
        </w:rPr>
        <w:t xml:space="preserve"> as reviewers will be familiar with CMS, but not necessarily the </w:t>
      </w:r>
      <w:r>
        <w:rPr>
          <w:rFonts w:ascii="Arial" w:eastAsia="Times New Roman" w:hAnsi="Arial" w:cs="Times New Roman"/>
          <w:color w:val="auto"/>
          <w:sz w:val="22"/>
          <w:szCs w:val="22"/>
        </w:rPr>
        <w:t>project’s specifics</w:t>
      </w:r>
      <w:r w:rsidRPr="00CC7CB5">
        <w:rPr>
          <w:rFonts w:ascii="Arial" w:eastAsia="Times New Roman" w:hAnsi="Arial" w:cs="Times New Roman"/>
          <w:color w:val="auto"/>
          <w:sz w:val="22"/>
          <w:szCs w:val="22"/>
        </w:rPr>
        <w:t xml:space="preserve"> beyond what was previously provided. Remember to be specific and concise when describing the need and impact </w:t>
      </w:r>
      <w:r>
        <w:rPr>
          <w:rFonts w:ascii="Arial" w:eastAsia="Times New Roman" w:hAnsi="Arial" w:cs="Times New Roman"/>
          <w:color w:val="auto"/>
          <w:sz w:val="22"/>
          <w:szCs w:val="22"/>
        </w:rPr>
        <w:t>on</w:t>
      </w:r>
      <w:r w:rsidRPr="00CC7CB5">
        <w:rPr>
          <w:rFonts w:ascii="Arial" w:eastAsia="Times New Roman" w:hAnsi="Arial" w:cs="Times New Roman"/>
          <w:color w:val="auto"/>
          <w:sz w:val="22"/>
          <w:szCs w:val="22"/>
        </w:rPr>
        <w:t xml:space="preserve"> the operations.</w:t>
      </w:r>
    </w:p>
    <w:p w14:paraId="3713BE85" w14:textId="2B5253AE" w:rsidR="00810568" w:rsidRPr="00945B31" w:rsidRDefault="00810568" w:rsidP="00945B31">
      <w:pPr>
        <w:rPr>
          <w:b/>
          <w:bCs/>
          <w:sz w:val="24"/>
          <w:szCs w:val="24"/>
        </w:rPr>
      </w:pPr>
      <w:r w:rsidRPr="00945B31">
        <w:rPr>
          <w:rFonts w:ascii="ArialMT" w:eastAsiaTheme="minorHAnsi" w:hAnsi="ArialMT" w:cs="ArialMT"/>
          <w:b/>
          <w:bCs/>
          <w:sz w:val="24"/>
          <w:szCs w:val="24"/>
          <w14:ligatures w14:val="standardContextual"/>
        </w:rPr>
        <w:t>*Spell out acronyms on the first use.</w:t>
      </w:r>
    </w:p>
    <w:p w14:paraId="746F8A9A" w14:textId="77777777" w:rsidR="00F4744E" w:rsidRDefault="00F4744E" w:rsidP="00F4744E">
      <w:pPr>
        <w:pStyle w:val="Heading2"/>
      </w:pPr>
      <w:r>
        <w:t>Contract/Action Name and Number:</w:t>
      </w:r>
    </w:p>
    <w:p w14:paraId="43E6691D" w14:textId="77777777" w:rsidR="00F4744E" w:rsidRDefault="00F4744E" w:rsidP="00FF3E92">
      <w:pPr>
        <w:pStyle w:val="Heading2"/>
      </w:pPr>
    </w:p>
    <w:p w14:paraId="22BF8BE3" w14:textId="43CB3F85" w:rsidR="00FF3E92" w:rsidRDefault="000A73FB" w:rsidP="00FF3E92">
      <w:pPr>
        <w:pStyle w:val="Heading2"/>
      </w:pPr>
      <w:r w:rsidRPr="000A73FB">
        <w:t>Funding Request</w:t>
      </w:r>
      <w:r w:rsidR="00FF3E92">
        <w:t xml:space="preserve"> (this is the cost of the activity)</w:t>
      </w:r>
    </w:p>
    <w:p w14:paraId="353B9610" w14:textId="454AF6E5" w:rsidR="00FF3E92" w:rsidRDefault="00FF3E92" w:rsidP="00FF3E92">
      <w:r>
        <w:t>FY25 Cost</w:t>
      </w:r>
      <w:r w:rsidR="000A73FB">
        <w:t>:</w:t>
      </w:r>
    </w:p>
    <w:p w14:paraId="6C9ADACA" w14:textId="317413DE" w:rsidR="00FF3E92" w:rsidRDefault="00FF3E92" w:rsidP="00FF3E92">
      <w:r>
        <w:t>FY26 Cost</w:t>
      </w:r>
      <w:r w:rsidR="000A73FB">
        <w:t>:</w:t>
      </w:r>
    </w:p>
    <w:p w14:paraId="5036A9DB" w14:textId="614F631C" w:rsidR="00FF3E92" w:rsidRDefault="00FF3E92" w:rsidP="00FF3E92">
      <w:r>
        <w:t>FY27 Cost</w:t>
      </w:r>
      <w:r w:rsidR="000A73FB">
        <w:t>:</w:t>
      </w:r>
    </w:p>
    <w:p w14:paraId="0535D2AD" w14:textId="5C015B6F" w:rsidR="00F4744E" w:rsidRPr="00FF3E92" w:rsidRDefault="00F4744E" w:rsidP="00F4744E">
      <w:r>
        <w:t>Current Contract Value</w:t>
      </w:r>
      <w:r w:rsidR="00FA658F">
        <w:t xml:space="preserve"> (To calculate the percent increase this additional cost creates for Governance purposes)</w:t>
      </w:r>
      <w:r>
        <w:t xml:space="preserve">: </w:t>
      </w:r>
    </w:p>
    <w:p w14:paraId="4F9776F8" w14:textId="77777777" w:rsidR="00F4744E" w:rsidRPr="00FF3E92" w:rsidRDefault="00F4744E" w:rsidP="00FF3E92"/>
    <w:p w14:paraId="1EE34CCE" w14:textId="6750B378" w:rsidR="00FF3E92" w:rsidRPr="00CE03F4" w:rsidRDefault="00FF3E92" w:rsidP="00FF3E92">
      <w:pPr>
        <w:pStyle w:val="Heading2"/>
      </w:pPr>
      <w:r w:rsidRPr="00CE03F4">
        <w:t>Component</w:t>
      </w:r>
      <w:r>
        <w:t>*</w:t>
      </w:r>
      <w:r w:rsidRPr="00CE03F4">
        <w:t>:</w:t>
      </w:r>
      <w:r>
        <w:t xml:space="preserve"> </w:t>
      </w:r>
    </w:p>
    <w:p w14:paraId="11064EE9" w14:textId="77777777" w:rsidR="00FF3E92" w:rsidRDefault="00FF3E92" w:rsidP="00FF3E92">
      <w:r>
        <w:t>The component completing the request.</w:t>
      </w:r>
    </w:p>
    <w:p w14:paraId="3A0DEC7A" w14:textId="77777777" w:rsidR="00FF3E92" w:rsidRPr="0047230D" w:rsidRDefault="00FF3E92" w:rsidP="00FF3E92"/>
    <w:p w14:paraId="4335E820" w14:textId="77777777" w:rsidR="00FF3E92" w:rsidRPr="00CE03F4" w:rsidRDefault="00FF3E92" w:rsidP="00FF3E92">
      <w:pPr>
        <w:pStyle w:val="Heading2"/>
      </w:pPr>
      <w:r w:rsidRPr="00CE03F4">
        <w:t xml:space="preserve">Date </w:t>
      </w:r>
      <w:r>
        <w:t xml:space="preserve">Needed </w:t>
      </w:r>
      <w:r w:rsidRPr="00CE03F4">
        <w:t>(Month/Day/</w:t>
      </w:r>
      <w:proofErr w:type="gramStart"/>
      <w:r w:rsidRPr="00CE03F4">
        <w:t>Year)</w:t>
      </w:r>
      <w:r>
        <w:t>*</w:t>
      </w:r>
      <w:proofErr w:type="gramEnd"/>
      <w:r w:rsidRPr="00CE03F4">
        <w:t>:</w:t>
      </w:r>
    </w:p>
    <w:p w14:paraId="142995A0" w14:textId="3B7E88DE" w:rsidR="00D03866" w:rsidRDefault="00FF3E92" w:rsidP="00FF3E92">
      <w:r w:rsidRPr="0047230D">
        <w:t xml:space="preserve">Please do not put </w:t>
      </w:r>
      <w:r>
        <w:t>the next day</w:t>
      </w:r>
      <w:r w:rsidRPr="0047230D">
        <w:t xml:space="preserve"> – </w:t>
      </w:r>
      <w:r>
        <w:t xml:space="preserve">a feasible </w:t>
      </w:r>
      <w:r w:rsidRPr="0047230D">
        <w:t>date is required.</w:t>
      </w:r>
      <w:r>
        <w:t xml:space="preserve"> </w:t>
      </w:r>
      <w:r w:rsidRPr="0047230D">
        <w:t xml:space="preserve">This date should take into consideration </w:t>
      </w:r>
      <w:r>
        <w:t xml:space="preserve">the </w:t>
      </w:r>
      <w:r w:rsidRPr="0047230D">
        <w:t xml:space="preserve">OAGM schedule </w:t>
      </w:r>
      <w:r>
        <w:t xml:space="preserve">and timeline </w:t>
      </w:r>
      <w:r w:rsidRPr="0047230D">
        <w:t xml:space="preserve">in executing </w:t>
      </w:r>
      <w:r>
        <w:t xml:space="preserve">any </w:t>
      </w:r>
      <w:r w:rsidRPr="0047230D">
        <w:t>action</w:t>
      </w:r>
      <w:r>
        <w:t>s associated with this request</w:t>
      </w:r>
      <w:r w:rsidRPr="0047230D">
        <w:t>.</w:t>
      </w:r>
      <w:r>
        <w:t xml:space="preserve"> </w:t>
      </w:r>
      <w:r w:rsidRPr="0047230D">
        <w:t>This date should reflect the last possible date in which the action can be successfully executed at all within the current fiscal year.</w:t>
      </w:r>
    </w:p>
    <w:p w14:paraId="1C5DCBE8" w14:textId="3895EABF" w:rsidR="00D03866" w:rsidRPr="0047230D" w:rsidRDefault="00D03866" w:rsidP="00FF3E92">
      <w:r w:rsidRPr="00D03866">
        <w:lastRenderedPageBreak/>
        <w:t xml:space="preserve">Is this the drop-dead date that this needs to be awarded? Can this be put on later? </w:t>
      </w:r>
      <w:r>
        <w:t xml:space="preserve">Do you need the entire amount? </w:t>
      </w:r>
      <w:r w:rsidRPr="00D03866">
        <w:t>Please explain the risk of not awarding by</w:t>
      </w:r>
      <w:r>
        <w:t xml:space="preserve"> the requested date. </w:t>
      </w:r>
    </w:p>
    <w:p w14:paraId="38504386" w14:textId="77777777" w:rsidR="00FF3E92" w:rsidRPr="0047230D" w:rsidRDefault="00FF3E92" w:rsidP="00FF3E92"/>
    <w:p w14:paraId="7A3B455E" w14:textId="1E0200DA" w:rsidR="00FF3E92" w:rsidRPr="00CE03F4" w:rsidRDefault="00FF3E92" w:rsidP="00FF3E92">
      <w:pPr>
        <w:pStyle w:val="Heading2"/>
      </w:pPr>
      <w:r w:rsidRPr="00CE03F4">
        <w:t>Project Number and Name</w:t>
      </w:r>
      <w:r>
        <w:t>*</w:t>
      </w:r>
      <w:r w:rsidRPr="00CE03F4">
        <w:t>:</w:t>
      </w:r>
      <w:r>
        <w:t xml:space="preserve"> </w:t>
      </w:r>
    </w:p>
    <w:p w14:paraId="4EE1113F" w14:textId="77777777" w:rsidR="00FF3E92" w:rsidRDefault="00FF3E92" w:rsidP="00FF3E92">
      <w:r>
        <w:t xml:space="preserve">The active project numbers available for the component to select from. If a project is not </w:t>
      </w:r>
      <w:proofErr w:type="gramStart"/>
      <w:r>
        <w:t>listed</w:t>
      </w:r>
      <w:proofErr w:type="gramEnd"/>
      <w:r>
        <w:t xml:space="preserve"> please contact the New Project Number Request mailbox to determine if new project number request is required.</w:t>
      </w:r>
    </w:p>
    <w:p w14:paraId="2B5F7F85" w14:textId="77777777" w:rsidR="00FF3E92" w:rsidRDefault="00FF3E92" w:rsidP="00FF3E92"/>
    <w:p w14:paraId="09ABDECC" w14:textId="52B6624A" w:rsidR="00FF3E92" w:rsidRDefault="00FF3E92" w:rsidP="00FF3E92">
      <w:pPr>
        <w:pStyle w:val="Heading2"/>
      </w:pPr>
      <w:r w:rsidRPr="001F56FE">
        <w:t>Funding Source:</w:t>
      </w:r>
      <w:r>
        <w:t xml:space="preserve"> </w:t>
      </w:r>
    </w:p>
    <w:p w14:paraId="218EE48B" w14:textId="77777777" w:rsidR="00FF3E92" w:rsidRDefault="00FF3E92" w:rsidP="00FF3E92">
      <w:r>
        <w:t>The active funding source(s) associated with the project number. Please contact the appropriate Execution Portfolio if you believe a funding source should be associated to a particular project. Please keep in mind the association of funding sources to projects is guided by the statutory text and provided narratives.</w:t>
      </w:r>
    </w:p>
    <w:p w14:paraId="01E27753" w14:textId="77777777" w:rsidR="00FF3E92" w:rsidRPr="00943C29" w:rsidRDefault="00FF3E92" w:rsidP="00FF3E92"/>
    <w:p w14:paraId="680861EC" w14:textId="77777777" w:rsidR="00FF3E92" w:rsidRPr="00FD73AE" w:rsidRDefault="00FF3E92" w:rsidP="00FF3E92">
      <w:pPr>
        <w:pStyle w:val="Heading2"/>
      </w:pPr>
      <w:r w:rsidRPr="00CE03F4">
        <w:t>Lifecycle ID (IT Projects Only):</w:t>
      </w:r>
    </w:p>
    <w:p w14:paraId="24A19279" w14:textId="77777777" w:rsidR="00FF3E92" w:rsidRPr="0047230D" w:rsidRDefault="00FF3E92" w:rsidP="00FF3E92">
      <w:r w:rsidRPr="00FD73AE">
        <w:t>A</w:t>
      </w:r>
      <w:r w:rsidRPr="00CE03F4">
        <w:t>ll</w:t>
      </w:r>
      <w:r>
        <w:t xml:space="preserve"> projects designated as “IT” must include a Lifecycle ID issued by the IT Governance Review Board (GRB). This number certifies the project has received the necessary technical reviews and approvals. </w:t>
      </w:r>
      <w:r w:rsidRPr="0047230D">
        <w:t>If your IT project DOES NOT have a valid Lifecycle ID associated with it, please stop where you are in this process and complete a CMS IT Intake Form (the Form should not take more than 10 minutes).  A CMS IT Governance team member will reach out to you to help you obtain your ID. Upon receipt of your Lifecycle ID, you may continue submitting this Request. For questions or concerns please reach out to the IT Governance team at IT_Governance@cms.hhs.gov.</w:t>
      </w:r>
    </w:p>
    <w:p w14:paraId="657D0079" w14:textId="77777777" w:rsidR="00FF3E92" w:rsidRPr="0047230D" w:rsidRDefault="00FF3E92" w:rsidP="00FF3E92"/>
    <w:p w14:paraId="07881DF8" w14:textId="77777777" w:rsidR="00FF3E92" w:rsidRDefault="00FF3E92" w:rsidP="00FF3E92">
      <w:pPr>
        <w:pStyle w:val="Heading2"/>
      </w:pPr>
      <w:r w:rsidRPr="00CE03F4">
        <w:t>Enhancement / Vulnerability</w:t>
      </w:r>
      <w:r>
        <w:t>*</w:t>
      </w:r>
      <w:r w:rsidRPr="00CE03F4">
        <w:t xml:space="preserve">: </w:t>
      </w:r>
      <w:r>
        <w:t>(Limit 2000 Characters)</w:t>
      </w:r>
    </w:p>
    <w:p w14:paraId="51C241C1" w14:textId="77777777" w:rsidR="00F4744E" w:rsidRDefault="00F4744E" w:rsidP="00F4744E">
      <w:pPr>
        <w:rPr>
          <w:rFonts w:cs="Arial"/>
          <w:highlight w:val="lightGray"/>
        </w:rPr>
      </w:pPr>
      <w:r w:rsidRPr="5A4D2834">
        <w:rPr>
          <w:highlight w:val="lightGray"/>
        </w:rPr>
        <w:t xml:space="preserve">This should provide an executive summary of the enhancement or vulnerability following the guidance in the Narrative Writing Guide, Section 2.3. As in the Call Letter this field describes the requested amount as compared to the </w:t>
      </w:r>
      <w:r w:rsidRPr="5A4D2834">
        <w:rPr>
          <w:i/>
          <w:iCs/>
          <w:highlight w:val="lightGray"/>
        </w:rPr>
        <w:t>Revised Operating Plan</w:t>
      </w:r>
      <w:r w:rsidRPr="5A4D2834">
        <w:rPr>
          <w:highlight w:val="lightGray"/>
        </w:rPr>
        <w:t xml:space="preserve">. How </w:t>
      </w:r>
      <w:r w:rsidRPr="5A4D2834">
        <w:rPr>
          <w:rFonts w:cs="Arial"/>
          <w:highlight w:val="lightGray"/>
        </w:rPr>
        <w:t xml:space="preserve">the narrative is framed depends on if the </w:t>
      </w:r>
      <w:r w:rsidRPr="5A4D2834">
        <w:rPr>
          <w:rFonts w:cs="Arial"/>
          <w:i/>
          <w:iCs/>
          <w:highlight w:val="lightGray"/>
        </w:rPr>
        <w:t>Revised Operating Plan</w:t>
      </w:r>
      <w:r w:rsidRPr="5A4D2834">
        <w:rPr>
          <w:rFonts w:cs="Arial"/>
          <w:highlight w:val="lightGray"/>
        </w:rPr>
        <w:t xml:space="preserve"> is sufficient to fully funded the project. A partially funded project is considered a vulnerability. A vulnerability is framed around the risks, impacts, and mitigation by providing a discussion of how the additional funding will address these in whole or part. Includes key risks, impacts, and options for mitigating the risks. See the </w:t>
      </w:r>
      <w:r w:rsidRPr="5A4D2834">
        <w:rPr>
          <w:rFonts w:cs="Arial"/>
          <w:i/>
          <w:iCs/>
          <w:highlight w:val="lightGray"/>
        </w:rPr>
        <w:t xml:space="preserve">Mitigation </w:t>
      </w:r>
      <w:r w:rsidRPr="5A4D2834">
        <w:rPr>
          <w:rFonts w:cs="Arial"/>
          <w:highlight w:val="lightGray"/>
        </w:rPr>
        <w:t xml:space="preserve">field for more detailed information on the risk framework. Requesting additional funds for a fully funded project to undertake new or expand activities is considered an enhancement. An </w:t>
      </w:r>
      <w:r w:rsidRPr="5A4D2834">
        <w:rPr>
          <w:rFonts w:cs="Arial"/>
          <w:highlight w:val="lightGray"/>
        </w:rPr>
        <w:lastRenderedPageBreak/>
        <w:t>enhancement may be temporary or more permanent investments prioritizing future cost savings, cost avoidance, or burden reduction.</w:t>
      </w:r>
    </w:p>
    <w:p w14:paraId="246178D5" w14:textId="77777777" w:rsidR="00F4744E" w:rsidRPr="00437C2C" w:rsidRDefault="00F4744E" w:rsidP="00F4744E">
      <w:pPr>
        <w:rPr>
          <w:highlight w:val="lightGray"/>
        </w:rPr>
      </w:pPr>
      <w:r w:rsidRPr="5A4D2834">
        <w:rPr>
          <w:rFonts w:cs="Arial"/>
          <w:highlight w:val="lightGray"/>
        </w:rPr>
        <w:t xml:space="preserve">Impacts should be provided within the context of metrics or deliverables discussed in the </w:t>
      </w:r>
      <w:r w:rsidRPr="5A4D2834">
        <w:rPr>
          <w:rFonts w:cs="Arial"/>
          <w:i/>
          <w:iCs/>
          <w:highlight w:val="lightGray"/>
        </w:rPr>
        <w:t>What Does It Buy</w:t>
      </w:r>
      <w:r w:rsidRPr="5A4D2834">
        <w:rPr>
          <w:rFonts w:cs="Arial"/>
          <w:highlight w:val="lightGray"/>
        </w:rPr>
        <w:t xml:space="preserve">. Include any </w:t>
      </w:r>
      <w:r w:rsidRPr="5A4D2834">
        <w:rPr>
          <w:highlight w:val="lightGray"/>
        </w:rPr>
        <w:t>additional information on how specific metrics will be impacted if the request is not funded. Enhancements or vulnerabilities should address risks in terms of the quantifiable metrics (e.g. service levels, populations) or deliverables (e.g. types of workloads, delivery timelines). See the Narrative Writing Guide, Section 1.3 for additional information.</w:t>
      </w:r>
    </w:p>
    <w:p w14:paraId="3611032E" w14:textId="77777777" w:rsidR="00F4744E" w:rsidRPr="00F4744E" w:rsidRDefault="00F4744E" w:rsidP="00945B31"/>
    <w:p w14:paraId="602093BD" w14:textId="2337DFC9" w:rsidR="00810568" w:rsidRDefault="00F4744E" w:rsidP="00810568">
      <w:pPr>
        <w:spacing w:after="160" w:afterAutospacing="0" w:line="259" w:lineRule="auto"/>
      </w:pPr>
      <w:r w:rsidRPr="001B0DB0">
        <w:t>Definition of the problem or objective</w:t>
      </w:r>
      <w:r w:rsidR="00810568">
        <w:t xml:space="preserve"> (This should be written to a non-technical, business audience)</w:t>
      </w:r>
    </w:p>
    <w:p w14:paraId="427A0F46" w14:textId="77777777" w:rsidR="00926576" w:rsidRDefault="00926576" w:rsidP="00810568">
      <w:pPr>
        <w:spacing w:after="160" w:afterAutospacing="0" w:line="259" w:lineRule="auto"/>
      </w:pPr>
    </w:p>
    <w:p w14:paraId="473DA83B" w14:textId="28A6D5F8" w:rsidR="00127F4A" w:rsidRPr="00895EA1" w:rsidRDefault="00127F4A" w:rsidP="00127F4A">
      <w:pPr>
        <w:spacing w:after="160" w:afterAutospacing="0" w:line="259" w:lineRule="auto"/>
      </w:pPr>
      <w:r>
        <w:rPr>
          <w:rFonts w:ascii="ArialMT" w:eastAsiaTheme="minorHAnsi" w:hAnsi="ArialMT" w:cs="ArialMT"/>
          <w14:ligatures w14:val="standardContextual"/>
        </w:rPr>
        <w:t xml:space="preserve">When writing an </w:t>
      </w:r>
      <w:r>
        <w:rPr>
          <w:rFonts w:ascii="Arial-BoldItalicMT" w:eastAsiaTheme="minorHAnsi" w:hAnsi="Arial-BoldItalicMT" w:cs="Arial-BoldItalicMT"/>
          <w:b/>
          <w:bCs/>
          <w:i/>
          <w:iCs/>
          <w14:ligatures w14:val="standardContextual"/>
        </w:rPr>
        <w:t>Enhancements / Vulnerabilities</w:t>
      </w:r>
      <w:r>
        <w:rPr>
          <w:rFonts w:ascii="Arial-BoldMT" w:eastAsiaTheme="minorHAnsi" w:hAnsi="Arial-BoldMT" w:cs="Arial-BoldMT"/>
          <w:b/>
          <w:bCs/>
          <w14:ligatures w14:val="standardContextual"/>
        </w:rPr>
        <w:t xml:space="preserve">, </w:t>
      </w:r>
      <w:r w:rsidR="00895EA1" w:rsidRPr="00945B31">
        <w:rPr>
          <w:rFonts w:ascii="Arial-BoldMT" w:eastAsiaTheme="minorHAnsi" w:hAnsi="Arial-BoldMT" w:cs="Arial-BoldMT"/>
          <w14:ligatures w14:val="standardContextual"/>
        </w:rPr>
        <w:t xml:space="preserve">consider and address the below that are applicable: </w:t>
      </w:r>
    </w:p>
    <w:p w14:paraId="703E9DDC" w14:textId="4EACF6EB" w:rsidR="00FF3E92" w:rsidRDefault="00127F4A" w:rsidP="00945B31">
      <w:pPr>
        <w:pStyle w:val="ListParagraph"/>
        <w:numPr>
          <w:ilvl w:val="0"/>
          <w:numId w:val="4"/>
        </w:numPr>
        <w:spacing w:after="0" w:afterAutospacing="0"/>
        <w:rPr>
          <w:rFonts w:cs="Arial"/>
        </w:rPr>
      </w:pPr>
      <w:r>
        <w:rPr>
          <w:rFonts w:ascii="ArialMT" w:eastAsiaTheme="minorHAnsi" w:hAnsi="ArialMT" w:cs="ArialMT"/>
          <w14:ligatures w14:val="standardContextual"/>
        </w:rPr>
        <w:t xml:space="preserve">When considering </w:t>
      </w:r>
      <w:r w:rsidR="00895EA1">
        <w:rPr>
          <w:rFonts w:ascii="ArialMT" w:eastAsiaTheme="minorHAnsi" w:hAnsi="ArialMT" w:cs="ArialMT"/>
          <w14:ligatures w14:val="standardContextual"/>
        </w:rPr>
        <w:t xml:space="preserve">a partially funded </w:t>
      </w:r>
      <w:r w:rsidR="00945B31">
        <w:rPr>
          <w:rFonts w:ascii="ArialMT" w:eastAsiaTheme="minorHAnsi" w:hAnsi="ArialMT" w:cs="ArialMT"/>
          <w14:ligatures w14:val="standardContextual"/>
        </w:rPr>
        <w:t>project</w:t>
      </w:r>
      <w:r w:rsidR="00945B31">
        <w:rPr>
          <w:rFonts w:cs="Arial"/>
        </w:rPr>
        <w:t xml:space="preserve"> Which</w:t>
      </w:r>
      <w:r w:rsidR="00FF3E92">
        <w:rPr>
          <w:rFonts w:cs="Arial"/>
        </w:rPr>
        <w:t xml:space="preserve"> lines make up the partially funded increment on the spending plan?</w:t>
      </w:r>
    </w:p>
    <w:p w14:paraId="6DCE53B0" w14:textId="679A9FF5" w:rsidR="00895EA1" w:rsidRPr="00945B31" w:rsidRDefault="00C56B17" w:rsidP="00945B31">
      <w:pPr>
        <w:autoSpaceDE w:val="0"/>
        <w:autoSpaceDN w:val="0"/>
        <w:adjustRightInd w:val="0"/>
        <w:spacing w:after="0" w:afterAutospacing="0"/>
        <w:rPr>
          <w:rFonts w:ascii="ArialMT" w:eastAsiaTheme="minorHAnsi" w:hAnsi="ArialMT" w:cs="ArialMT"/>
          <w14:ligatures w14:val="standardContextual"/>
        </w:rPr>
      </w:pPr>
      <w:r w:rsidRPr="00895EA1">
        <w:rPr>
          <w:rFonts w:ascii="ArialMT" w:eastAsiaTheme="minorHAnsi" w:hAnsi="ArialMT" w:cs="ArialMT"/>
          <w14:ligatures w14:val="standardContextual"/>
        </w:rPr>
        <w:t xml:space="preserve">Which factors in your </w:t>
      </w:r>
      <w:r w:rsidRPr="00895EA1">
        <w:rPr>
          <w:rFonts w:ascii="Arial-ItalicMT" w:eastAsiaTheme="minorHAnsi" w:hAnsi="Arial-ItalicMT" w:cs="Arial-ItalicMT"/>
          <w:i/>
          <w:iCs/>
          <w14:ligatures w14:val="standardContextual"/>
        </w:rPr>
        <w:t xml:space="preserve">What Does It Buy </w:t>
      </w:r>
      <w:r w:rsidRPr="00895EA1">
        <w:rPr>
          <w:rFonts w:ascii="ArialMT" w:eastAsiaTheme="minorHAnsi" w:hAnsi="ArialMT" w:cs="ArialMT"/>
          <w14:ligatures w14:val="standardContextual"/>
        </w:rPr>
        <w:t>description have changed</w:t>
      </w:r>
      <w:r w:rsidR="00895EA1" w:rsidRPr="00895EA1">
        <w:rPr>
          <w:rFonts w:ascii="ArialMT" w:eastAsiaTheme="minorHAnsi" w:hAnsi="ArialMT" w:cs="ArialMT"/>
          <w14:ligatures w14:val="standardContextual"/>
        </w:rPr>
        <w:t xml:space="preserve">? </w:t>
      </w:r>
      <w:r w:rsidR="00895EA1" w:rsidRPr="00945B31">
        <w:rPr>
          <w:rFonts w:ascii="ArialMT" w:eastAsiaTheme="minorHAnsi" w:hAnsi="ArialMT" w:cs="ArialMT"/>
          <w14:ligatures w14:val="standardContextual"/>
        </w:rPr>
        <w:t xml:space="preserve"> </w:t>
      </w:r>
    </w:p>
    <w:p w14:paraId="532CE3A7" w14:textId="5752ED5D" w:rsidR="00FF3E92" w:rsidRPr="00895EA1" w:rsidRDefault="00FF3E92" w:rsidP="00945B31">
      <w:pPr>
        <w:pStyle w:val="ListParagraph"/>
        <w:numPr>
          <w:ilvl w:val="0"/>
          <w:numId w:val="4"/>
        </w:numPr>
        <w:autoSpaceDE w:val="0"/>
        <w:autoSpaceDN w:val="0"/>
        <w:adjustRightInd w:val="0"/>
        <w:spacing w:after="0" w:afterAutospacing="0"/>
        <w:rPr>
          <w:rFonts w:cs="Arial"/>
        </w:rPr>
      </w:pPr>
      <w:r w:rsidRPr="00895EA1">
        <w:rPr>
          <w:rFonts w:cs="Arial"/>
        </w:rPr>
        <w:t xml:space="preserve">What are the General Operating Changes that will occur with additional funding? </w:t>
      </w:r>
    </w:p>
    <w:p w14:paraId="7C265D6C" w14:textId="0970E82A" w:rsidR="00FF3E92" w:rsidRPr="009623B1" w:rsidRDefault="00FF3E92" w:rsidP="00FF3E92">
      <w:pPr>
        <w:pStyle w:val="ListParagraph"/>
        <w:numPr>
          <w:ilvl w:val="0"/>
          <w:numId w:val="2"/>
        </w:numPr>
        <w:spacing w:after="0" w:afterAutospacing="0"/>
        <w:rPr>
          <w:rFonts w:cs="Arial"/>
        </w:rPr>
      </w:pPr>
      <w:r w:rsidRPr="00B71F55">
        <w:rPr>
          <w:rFonts w:cs="Arial"/>
        </w:rPr>
        <w:t xml:space="preserve">What </w:t>
      </w:r>
      <w:r w:rsidR="00945B31">
        <w:rPr>
          <w:rFonts w:cs="Arial"/>
        </w:rPr>
        <w:t>is</w:t>
      </w:r>
      <w:r w:rsidRPr="00B71F55">
        <w:rPr>
          <w:rFonts w:cs="Arial"/>
        </w:rPr>
        <w:t xml:space="preserve"> the </w:t>
      </w:r>
      <w:r w:rsidRPr="000A69B0">
        <w:rPr>
          <w:rFonts w:cs="Arial"/>
        </w:rPr>
        <w:t>s</w:t>
      </w:r>
      <w:r w:rsidRPr="00FF3E92">
        <w:rPr>
          <w:rFonts w:cs="Arial"/>
        </w:rPr>
        <w:t>cope of work</w:t>
      </w:r>
      <w:r>
        <w:rPr>
          <w:rFonts w:cs="Arial"/>
          <w:b/>
          <w:bCs/>
        </w:rPr>
        <w:t xml:space="preserve"> </w:t>
      </w:r>
      <w:r w:rsidRPr="00B71F55">
        <w:rPr>
          <w:rFonts w:cs="Arial"/>
        </w:rPr>
        <w:t xml:space="preserve">changes that increase </w:t>
      </w:r>
      <w:r>
        <w:rPr>
          <w:rFonts w:cs="Arial"/>
        </w:rPr>
        <w:t xml:space="preserve">or </w:t>
      </w:r>
      <w:r w:rsidRPr="00B71F55">
        <w:rPr>
          <w:rFonts w:cs="Arial"/>
        </w:rPr>
        <w:t>decrease costs</w:t>
      </w:r>
      <w:r>
        <w:rPr>
          <w:rFonts w:cs="Arial"/>
        </w:rPr>
        <w:t xml:space="preserve">? </w:t>
      </w:r>
    </w:p>
    <w:p w14:paraId="0B77BFE8" w14:textId="77777777" w:rsidR="00127F4A" w:rsidRDefault="00127F4A" w:rsidP="00FF3E92"/>
    <w:p w14:paraId="1F8475C1" w14:textId="6F18A97C" w:rsidR="00497895" w:rsidRPr="00437C2C" w:rsidRDefault="00127F4A" w:rsidP="00FF3E92">
      <w:r>
        <w:rPr>
          <w:rFonts w:ascii="ArialMT" w:eastAsiaTheme="minorHAnsi" w:hAnsi="ArialMT" w:cs="ArialMT"/>
          <w14:ligatures w14:val="standardContextual"/>
        </w:rPr>
        <w:t>When considering new activities or enhancements</w:t>
      </w:r>
      <w:r w:rsidR="00844658">
        <w:rPr>
          <w:rFonts w:ascii="ArialMT" w:eastAsiaTheme="minorHAnsi" w:hAnsi="ArialMT" w:cs="ArialMT"/>
          <w14:ligatures w14:val="standardContextual"/>
        </w:rPr>
        <w:t xml:space="preserve"> as applicable:</w:t>
      </w:r>
    </w:p>
    <w:p w14:paraId="127E87F4" w14:textId="390388FC" w:rsidR="00C14D0E" w:rsidRDefault="00C14D0E">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 xml:space="preserve">Is this a temporary or permanent investment? </w:t>
      </w:r>
    </w:p>
    <w:p w14:paraId="37EFE65B" w14:textId="400490A2" w:rsidR="00DF2468" w:rsidRDefault="00DF2468">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If temporary, what immediate relief will it offer</w:t>
      </w:r>
      <w:r w:rsidR="00844658">
        <w:rPr>
          <w:rFonts w:ascii="ArialMT" w:eastAsiaTheme="minorHAnsi" w:hAnsi="ArialMT" w:cs="ArialMT"/>
          <w14:ligatures w14:val="standardContextual"/>
        </w:rPr>
        <w:t>, and for how long</w:t>
      </w:r>
      <w:r>
        <w:rPr>
          <w:rFonts w:ascii="ArialMT" w:eastAsiaTheme="minorHAnsi" w:hAnsi="ArialMT" w:cs="ArialMT"/>
          <w14:ligatures w14:val="standardContextual"/>
        </w:rPr>
        <w:t>?</w:t>
      </w:r>
    </w:p>
    <w:p w14:paraId="13DD9852" w14:textId="38E53A5D" w:rsidR="006007F8" w:rsidRPr="006007F8" w:rsidRDefault="00DF2468" w:rsidP="00FF3E92">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If permanent, what are the cost savings, cost avoidance, or burden reduction?</w:t>
      </w:r>
    </w:p>
    <w:p w14:paraId="4C45D8D0" w14:textId="1F864DE9" w:rsidR="006007F8" w:rsidRPr="006007F8" w:rsidRDefault="006007F8" w:rsidP="006007F8">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sidRPr="006007F8">
        <w:rPr>
          <w:rFonts w:ascii="ArialMT" w:eastAsiaTheme="minorHAnsi" w:hAnsi="ArialMT" w:cs="ArialMT"/>
          <w14:ligatures w14:val="standardContextual"/>
        </w:rPr>
        <w:t xml:space="preserve">What activities or business </w:t>
      </w:r>
      <w:r w:rsidR="00945B31">
        <w:rPr>
          <w:rFonts w:ascii="ArialMT" w:eastAsiaTheme="minorHAnsi" w:hAnsi="ArialMT" w:cs="ArialMT"/>
          <w14:ligatures w14:val="standardContextual"/>
        </w:rPr>
        <w:t>processes</w:t>
      </w:r>
      <w:r w:rsidRPr="006007F8">
        <w:rPr>
          <w:rFonts w:ascii="ArialMT" w:eastAsiaTheme="minorHAnsi" w:hAnsi="ArialMT" w:cs="ArialMT"/>
          <w14:ligatures w14:val="standardContextual"/>
        </w:rPr>
        <w:t xml:space="preserve"> can be proactively addressed that rely on</w:t>
      </w:r>
      <w:r>
        <w:rPr>
          <w:rFonts w:ascii="ArialMT" w:eastAsiaTheme="minorHAnsi" w:hAnsi="ArialMT" w:cs="ArialMT"/>
          <w14:ligatures w14:val="standardContextual"/>
        </w:rPr>
        <w:t xml:space="preserve"> </w:t>
      </w:r>
      <w:r w:rsidRPr="006007F8">
        <w:rPr>
          <w:rFonts w:ascii="Arial-BoldMT" w:eastAsiaTheme="minorHAnsi" w:hAnsi="Arial-BoldMT" w:cs="Arial-BoldMT"/>
          <w:b/>
          <w:bCs/>
          <w14:ligatures w14:val="standardContextual"/>
        </w:rPr>
        <w:t xml:space="preserve">antiquated technology </w:t>
      </w:r>
      <w:r w:rsidRPr="006007F8">
        <w:rPr>
          <w:rFonts w:ascii="ArialMT" w:eastAsiaTheme="minorHAnsi" w:hAnsi="ArialMT" w:cs="ArialMT"/>
          <w14:ligatures w14:val="standardContextual"/>
        </w:rPr>
        <w:t xml:space="preserve">or are </w:t>
      </w:r>
      <w:r w:rsidRPr="006007F8">
        <w:rPr>
          <w:rFonts w:ascii="Arial-BoldMT" w:eastAsiaTheme="minorHAnsi" w:hAnsi="Arial-BoldMT" w:cs="Arial-BoldMT"/>
          <w:b/>
          <w:bCs/>
          <w14:ligatures w14:val="standardContextual"/>
        </w:rPr>
        <w:t xml:space="preserve">not viable </w:t>
      </w:r>
      <w:r w:rsidRPr="006007F8">
        <w:rPr>
          <w:rFonts w:ascii="ArialMT" w:eastAsiaTheme="minorHAnsi" w:hAnsi="ArialMT" w:cs="ArialMT"/>
          <w14:ligatures w14:val="standardContextual"/>
        </w:rPr>
        <w:t>in the future?</w:t>
      </w:r>
    </w:p>
    <w:p w14:paraId="202C12D0" w14:textId="6A8FCA3A" w:rsidR="006007F8" w:rsidRPr="006007F8" w:rsidRDefault="006007F8" w:rsidP="006007F8">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sidRPr="006007F8">
        <w:rPr>
          <w:rFonts w:ascii="ArialMT" w:eastAsiaTheme="minorHAnsi" w:hAnsi="ArialMT" w:cs="ArialMT"/>
          <w14:ligatures w14:val="standardContextual"/>
        </w:rPr>
        <w:t xml:space="preserve">What </w:t>
      </w:r>
      <w:r w:rsidRPr="006007F8">
        <w:rPr>
          <w:rFonts w:ascii="Arial-BoldMT" w:eastAsiaTheme="minorHAnsi" w:hAnsi="Arial-BoldMT" w:cs="Arial-BoldMT"/>
          <w:b/>
          <w:bCs/>
          <w14:ligatures w14:val="standardContextual"/>
        </w:rPr>
        <w:t xml:space="preserve">health care trends </w:t>
      </w:r>
      <w:r w:rsidRPr="006007F8">
        <w:rPr>
          <w:rFonts w:ascii="ArialMT" w:eastAsiaTheme="minorHAnsi" w:hAnsi="ArialMT" w:cs="ArialMT"/>
          <w14:ligatures w14:val="standardContextual"/>
        </w:rPr>
        <w:t>could impact future operations in the coming years</w:t>
      </w:r>
      <w:r w:rsidR="00945B31">
        <w:rPr>
          <w:rFonts w:ascii="ArialMT" w:eastAsiaTheme="minorHAnsi" w:hAnsi="ArialMT" w:cs="ArialMT"/>
          <w14:ligatures w14:val="standardContextual"/>
        </w:rPr>
        <w:t>, and how can CMS address them</w:t>
      </w:r>
      <w:r w:rsidRPr="006007F8">
        <w:rPr>
          <w:rFonts w:ascii="ArialMT" w:eastAsiaTheme="minorHAnsi" w:hAnsi="ArialMT" w:cs="ArialMT"/>
          <w14:ligatures w14:val="standardContextual"/>
        </w:rPr>
        <w:t xml:space="preserve"> now?</w:t>
      </w:r>
    </w:p>
    <w:p w14:paraId="3ABC8B1C" w14:textId="0AB9CF97" w:rsidR="006007F8" w:rsidRPr="006007F8" w:rsidRDefault="006007F8" w:rsidP="006007F8">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sidRPr="006007F8">
        <w:rPr>
          <w:rFonts w:ascii="ArialMT" w:eastAsiaTheme="minorHAnsi" w:hAnsi="ArialMT" w:cs="ArialMT"/>
          <w14:ligatures w14:val="standardContextual"/>
        </w:rPr>
        <w:t xml:space="preserve">Can an existing </w:t>
      </w:r>
      <w:r w:rsidRPr="006007F8">
        <w:rPr>
          <w:rFonts w:ascii="Arial-BoldMT" w:eastAsiaTheme="minorHAnsi" w:hAnsi="Arial-BoldMT" w:cs="Arial-BoldMT"/>
          <w:b/>
          <w:bCs/>
          <w14:ligatures w14:val="standardContextual"/>
        </w:rPr>
        <w:t xml:space="preserve">business process be redesigned </w:t>
      </w:r>
      <w:r w:rsidRPr="006007F8">
        <w:rPr>
          <w:rFonts w:ascii="ArialMT" w:eastAsiaTheme="minorHAnsi" w:hAnsi="ArialMT" w:cs="ArialMT"/>
          <w14:ligatures w14:val="standardContextual"/>
        </w:rPr>
        <w:t>to eliminate unnecessary</w:t>
      </w:r>
      <w:r>
        <w:rPr>
          <w:rFonts w:ascii="ArialMT" w:eastAsiaTheme="minorHAnsi" w:hAnsi="ArialMT" w:cs="ArialMT"/>
          <w14:ligatures w14:val="standardContextual"/>
        </w:rPr>
        <w:t xml:space="preserve"> </w:t>
      </w:r>
      <w:r w:rsidRPr="006007F8">
        <w:rPr>
          <w:rFonts w:ascii="ArialMT" w:eastAsiaTheme="minorHAnsi" w:hAnsi="ArialMT" w:cs="ArialMT"/>
          <w14:ligatures w14:val="standardContextual"/>
        </w:rPr>
        <w:t>steps, tasks, and waste?</w:t>
      </w:r>
    </w:p>
    <w:p w14:paraId="6E318F34" w14:textId="42931D3B" w:rsidR="006007F8" w:rsidRPr="006007F8" w:rsidRDefault="006007F8" w:rsidP="006007F8">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sidRPr="006007F8">
        <w:rPr>
          <w:rFonts w:ascii="ArialMT" w:eastAsiaTheme="minorHAnsi" w:hAnsi="ArialMT" w:cs="ArialMT"/>
          <w14:ligatures w14:val="standardContextual"/>
        </w:rPr>
        <w:t xml:space="preserve">Are there </w:t>
      </w:r>
      <w:r w:rsidRPr="006007F8">
        <w:rPr>
          <w:rFonts w:ascii="Arial-BoldMT" w:eastAsiaTheme="minorHAnsi" w:hAnsi="Arial-BoldMT" w:cs="Arial-BoldMT"/>
          <w:b/>
          <w:bCs/>
          <w14:ligatures w14:val="standardContextual"/>
        </w:rPr>
        <w:t xml:space="preserve">manual processes </w:t>
      </w:r>
      <w:r w:rsidRPr="006007F8">
        <w:rPr>
          <w:rFonts w:ascii="ArialMT" w:eastAsiaTheme="minorHAnsi" w:hAnsi="ArialMT" w:cs="ArialMT"/>
          <w14:ligatures w14:val="standardContextual"/>
        </w:rPr>
        <w:t>that are candidates for automation?</w:t>
      </w:r>
    </w:p>
    <w:p w14:paraId="54001341" w14:textId="3D224B0B" w:rsidR="006007F8" w:rsidRPr="006007F8" w:rsidRDefault="006007F8" w:rsidP="006007F8">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sidRPr="006007F8">
        <w:rPr>
          <w:rFonts w:ascii="ArialMT" w:eastAsiaTheme="minorHAnsi" w:hAnsi="ArialMT" w:cs="ArialMT"/>
          <w14:ligatures w14:val="standardContextual"/>
        </w:rPr>
        <w:t xml:space="preserve">Would </w:t>
      </w:r>
      <w:r w:rsidRPr="006007F8">
        <w:rPr>
          <w:rFonts w:ascii="Arial-BoldMT" w:eastAsiaTheme="minorHAnsi" w:hAnsi="Arial-BoldMT" w:cs="Arial-BoldMT"/>
          <w:b/>
          <w:bCs/>
          <w14:ligatures w14:val="standardContextual"/>
        </w:rPr>
        <w:t xml:space="preserve">increases to service levels or new technologies </w:t>
      </w:r>
      <w:r w:rsidRPr="006007F8">
        <w:rPr>
          <w:rFonts w:ascii="ArialMT" w:eastAsiaTheme="minorHAnsi" w:hAnsi="ArialMT" w:cs="ArialMT"/>
          <w14:ligatures w14:val="standardContextual"/>
        </w:rPr>
        <w:t>allow beneficiaries or</w:t>
      </w:r>
      <w:r>
        <w:rPr>
          <w:rFonts w:ascii="ArialMT" w:eastAsiaTheme="minorHAnsi" w:hAnsi="ArialMT" w:cs="ArialMT"/>
          <w14:ligatures w14:val="standardContextual"/>
        </w:rPr>
        <w:t xml:space="preserve"> </w:t>
      </w:r>
      <w:r w:rsidRPr="006007F8">
        <w:rPr>
          <w:rFonts w:ascii="ArialMT" w:eastAsiaTheme="minorHAnsi" w:hAnsi="ArialMT" w:cs="ArialMT"/>
          <w14:ligatures w14:val="standardContextual"/>
        </w:rPr>
        <w:t>stakeholders to be better served while reducing burden and improving access?</w:t>
      </w:r>
    </w:p>
    <w:p w14:paraId="45A20435" w14:textId="559245F1" w:rsidR="006007F8" w:rsidRDefault="006007F8" w:rsidP="006007F8">
      <w:pPr>
        <w:pStyle w:val="ListParagraph"/>
        <w:numPr>
          <w:ilvl w:val="0"/>
          <w:numId w:val="7"/>
        </w:numPr>
        <w:autoSpaceDE w:val="0"/>
        <w:autoSpaceDN w:val="0"/>
        <w:adjustRightInd w:val="0"/>
        <w:spacing w:after="0" w:afterAutospacing="0"/>
        <w:rPr>
          <w:rFonts w:ascii="ArialMT" w:eastAsiaTheme="minorHAnsi" w:hAnsi="ArialMT" w:cs="ArialMT"/>
          <w14:ligatures w14:val="standardContextual"/>
        </w:rPr>
      </w:pPr>
      <w:r w:rsidRPr="006007F8">
        <w:rPr>
          <w:rFonts w:ascii="ArialMT" w:eastAsiaTheme="minorHAnsi" w:hAnsi="ArialMT" w:cs="ArialMT"/>
          <w14:ligatures w14:val="standardContextual"/>
        </w:rPr>
        <w:t>Can contracts or activities be consolidated to achieve cost savings via</w:t>
      </w:r>
      <w:r>
        <w:rPr>
          <w:rFonts w:ascii="ArialMT" w:eastAsiaTheme="minorHAnsi" w:hAnsi="ArialMT" w:cs="ArialMT"/>
          <w14:ligatures w14:val="standardContextual"/>
        </w:rPr>
        <w:t xml:space="preserve"> </w:t>
      </w:r>
      <w:r w:rsidRPr="006007F8">
        <w:rPr>
          <w:rFonts w:ascii="Arial-BoldMT" w:eastAsiaTheme="minorHAnsi" w:hAnsi="Arial-BoldMT" w:cs="Arial-BoldMT"/>
          <w:b/>
          <w:bCs/>
          <w14:ligatures w14:val="standardContextual"/>
        </w:rPr>
        <w:t>economies of scale</w:t>
      </w:r>
      <w:r w:rsidRPr="006007F8">
        <w:rPr>
          <w:rFonts w:ascii="ArialMT" w:eastAsiaTheme="minorHAnsi" w:hAnsi="ArialMT" w:cs="ArialMT"/>
          <w14:ligatures w14:val="standardContextual"/>
        </w:rPr>
        <w:t>?</w:t>
      </w:r>
    </w:p>
    <w:p w14:paraId="673F02AC" w14:textId="77777777" w:rsidR="006007F8" w:rsidRDefault="006007F8" w:rsidP="006007F8">
      <w:pPr>
        <w:autoSpaceDE w:val="0"/>
        <w:autoSpaceDN w:val="0"/>
        <w:adjustRightInd w:val="0"/>
        <w:spacing w:after="0" w:afterAutospacing="0"/>
        <w:rPr>
          <w:rFonts w:ascii="ArialMT" w:eastAsiaTheme="minorHAnsi" w:hAnsi="ArialMT" w:cs="ArialMT"/>
          <w14:ligatures w14:val="standardContextual"/>
        </w:rPr>
      </w:pPr>
    </w:p>
    <w:p w14:paraId="375C0CBA" w14:textId="77777777" w:rsidR="006007F8" w:rsidRPr="006007F8" w:rsidRDefault="006007F8" w:rsidP="006007F8">
      <w:pPr>
        <w:autoSpaceDE w:val="0"/>
        <w:autoSpaceDN w:val="0"/>
        <w:adjustRightInd w:val="0"/>
        <w:spacing w:after="0" w:afterAutospacing="0"/>
        <w:rPr>
          <w:rFonts w:ascii="ArialMT" w:eastAsiaTheme="minorHAnsi" w:hAnsi="ArialMT" w:cs="ArialMT"/>
          <w14:ligatures w14:val="standardContextual"/>
        </w:rPr>
      </w:pPr>
    </w:p>
    <w:p w14:paraId="4AA79482" w14:textId="37294753" w:rsidR="00FF3E92" w:rsidRPr="00CE03F4" w:rsidRDefault="00FF3E92" w:rsidP="00FF3E92">
      <w:pPr>
        <w:pStyle w:val="Heading2"/>
      </w:pPr>
      <w:r w:rsidRPr="00CE03F4">
        <w:t>Additional Information:</w:t>
      </w:r>
    </w:p>
    <w:p w14:paraId="19F90E34" w14:textId="2050EAB8" w:rsidR="00FF3E92" w:rsidRDefault="00FF3E92" w:rsidP="00FF3E92">
      <w:r>
        <w:t>The purpose of this field is to p</w:t>
      </w:r>
      <w:r w:rsidRPr="002A7E61">
        <w:t xml:space="preserve">rovide </w:t>
      </w:r>
      <w:r>
        <w:t xml:space="preserve">an opportunity to provide any </w:t>
      </w:r>
      <w:r w:rsidRPr="002A7E61">
        <w:t>additional information</w:t>
      </w:r>
      <w:r>
        <w:t xml:space="preserve"> with no character limitation to support the request. This may include details</w:t>
      </w:r>
      <w:r w:rsidRPr="002A7E61">
        <w:t xml:space="preserve"> on </w:t>
      </w:r>
      <w:r>
        <w:t>impacts to quantifiable</w:t>
      </w:r>
      <w:r w:rsidRPr="002A7E61">
        <w:t xml:space="preserve"> metrics</w:t>
      </w:r>
      <w:r>
        <w:t xml:space="preserve"> or deliverables </w:t>
      </w:r>
      <w:r w:rsidRPr="002A7E61">
        <w:t>(e.g., service levels, types of workloads, impact to specific users/populations, quality, etc.)</w:t>
      </w:r>
      <w:r>
        <w:t xml:space="preserve"> discussed in the </w:t>
      </w:r>
      <w:r>
        <w:rPr>
          <w:i/>
          <w:iCs/>
        </w:rPr>
        <w:t xml:space="preserve">Enhancement / Vulnerability </w:t>
      </w:r>
      <w:r>
        <w:t xml:space="preserve">or </w:t>
      </w:r>
      <w:r>
        <w:rPr>
          <w:i/>
          <w:iCs/>
        </w:rPr>
        <w:t xml:space="preserve">What Does It </w:t>
      </w:r>
      <w:r>
        <w:rPr>
          <w:i/>
          <w:iCs/>
        </w:rPr>
        <w:lastRenderedPageBreak/>
        <w:t>Buy</w:t>
      </w:r>
      <w:r w:rsidR="00945B31">
        <w:rPr>
          <w:i/>
          <w:iCs/>
        </w:rPr>
        <w:t>,</w:t>
      </w:r>
      <w:r>
        <w:t xml:space="preserve"> including any new items the funding will support</w:t>
      </w:r>
      <w:r w:rsidR="001F0344">
        <w:t>.</w:t>
      </w:r>
      <w:r w:rsidRPr="002A7E61">
        <w:t xml:space="preserve"> </w:t>
      </w:r>
      <w:r>
        <w:t xml:space="preserve">Further details can be provided on </w:t>
      </w:r>
      <w:r w:rsidR="00945B31">
        <w:t>how the AFR would the proposed vulnerability result in cost savings, cost avoidance, and/or burden reduction to CMS personnel/ beneficiaries/ providers in the future.</w:t>
      </w:r>
      <w:r w:rsidRPr="002A7E61">
        <w:t xml:space="preserve">  If yes, please quantify the impact and provide </w:t>
      </w:r>
      <w:r w:rsidR="00945B31">
        <w:t>the</w:t>
      </w:r>
      <w:r w:rsidRPr="002A7E61">
        <w:t xml:space="preserve"> best guess estimate for what fiscal year the Agency would see this benefit.</w:t>
      </w:r>
    </w:p>
    <w:p w14:paraId="4F26A197" w14:textId="4C7322EB" w:rsidR="00AB5EF3" w:rsidDel="0098385F" w:rsidRDefault="00926576" w:rsidP="006007F8">
      <w:pPr>
        <w:rPr>
          <w:rFonts w:ascii="ArialMT" w:eastAsiaTheme="minorHAnsi" w:hAnsi="ArialMT" w:cs="ArialMT"/>
          <w14:ligatures w14:val="standardContextual"/>
        </w:rPr>
      </w:pPr>
      <w:r>
        <w:rPr>
          <w:rFonts w:ascii="ArialMT" w:eastAsiaTheme="minorHAnsi" w:hAnsi="ArialMT" w:cs="ArialMT"/>
          <w14:ligatures w14:val="standardContextual"/>
        </w:rPr>
        <w:t>Please consider the below if applicable:</w:t>
      </w:r>
    </w:p>
    <w:p w14:paraId="32C2AADB" w14:textId="35C6D33B" w:rsidR="00AB5EF3" w:rsidRDefault="00AB5EF3" w:rsidP="00945B31">
      <w:pPr>
        <w:pStyle w:val="ListParagraph"/>
        <w:numPr>
          <w:ilvl w:val="0"/>
          <w:numId w:val="2"/>
        </w:numPr>
      </w:pPr>
      <w:r>
        <w:t xml:space="preserve">When evaluating technologies or tools for a project, it’s important to assess their capabilities in the context of stakeholder requirements. </w:t>
      </w:r>
      <w:r w:rsidRPr="00353A55">
        <w:t>By closely analyzing these factors, you can determine if a given technology will meet the needs of the stakeholders and help achieve the organization's objectives effectively.</w:t>
      </w:r>
    </w:p>
    <w:p w14:paraId="712171BE" w14:textId="77777777" w:rsidR="00AB5EF3" w:rsidRDefault="00AB5EF3" w:rsidP="00AB5EF3">
      <w:pPr>
        <w:pStyle w:val="ListParagraph"/>
        <w:ind w:firstLine="360"/>
      </w:pPr>
    </w:p>
    <w:p w14:paraId="2B156C3A" w14:textId="77777777" w:rsidR="00AB5EF3" w:rsidRPr="00353A55" w:rsidRDefault="00AB5EF3" w:rsidP="00AB5EF3">
      <w:pPr>
        <w:pStyle w:val="ListParagraph"/>
        <w:ind w:firstLine="360"/>
      </w:pPr>
      <w:r w:rsidRPr="00353A55">
        <w:t>Key considerations include:</w:t>
      </w:r>
    </w:p>
    <w:p w14:paraId="6FE5BD9E" w14:textId="77777777" w:rsidR="00AB5EF3" w:rsidRPr="00353A55" w:rsidRDefault="00AB5EF3" w:rsidP="00AB5EF3">
      <w:pPr>
        <w:numPr>
          <w:ilvl w:val="0"/>
          <w:numId w:val="15"/>
        </w:numPr>
        <w:spacing w:after="160" w:afterAutospacing="0" w:line="259" w:lineRule="auto"/>
      </w:pPr>
      <w:r w:rsidRPr="00353A55">
        <w:rPr>
          <w:b/>
          <w:bCs/>
        </w:rPr>
        <w:t>Scalability</w:t>
      </w:r>
      <w:r w:rsidRPr="00353A55">
        <w:t>: Will the tool grow with the business or user base?</w:t>
      </w:r>
    </w:p>
    <w:p w14:paraId="5BA83A5A" w14:textId="77777777" w:rsidR="00AB5EF3" w:rsidRPr="00353A55" w:rsidRDefault="00AB5EF3" w:rsidP="00AB5EF3">
      <w:pPr>
        <w:numPr>
          <w:ilvl w:val="0"/>
          <w:numId w:val="15"/>
        </w:numPr>
        <w:spacing w:after="160" w:afterAutospacing="0" w:line="259" w:lineRule="auto"/>
      </w:pPr>
      <w:r w:rsidRPr="00353A55">
        <w:rPr>
          <w:b/>
          <w:bCs/>
        </w:rPr>
        <w:t>Security</w:t>
      </w:r>
      <w:r w:rsidRPr="00353A55">
        <w:t>: Does it meet compliance and safety standards?</w:t>
      </w:r>
    </w:p>
    <w:p w14:paraId="5FD37485" w14:textId="77777777" w:rsidR="00AB5EF3" w:rsidRPr="00353A55" w:rsidRDefault="00AB5EF3" w:rsidP="00AB5EF3">
      <w:pPr>
        <w:numPr>
          <w:ilvl w:val="0"/>
          <w:numId w:val="15"/>
        </w:numPr>
        <w:spacing w:after="160" w:afterAutospacing="0" w:line="259" w:lineRule="auto"/>
      </w:pPr>
      <w:r w:rsidRPr="00353A55">
        <w:rPr>
          <w:b/>
          <w:bCs/>
        </w:rPr>
        <w:t>Ease of Use</w:t>
      </w:r>
      <w:r w:rsidRPr="00353A55">
        <w:t>: Can stakeholders easily adopt and use it?</w:t>
      </w:r>
    </w:p>
    <w:p w14:paraId="4E2A0CC0" w14:textId="77777777" w:rsidR="00AB5EF3" w:rsidRPr="00353A55" w:rsidRDefault="00AB5EF3" w:rsidP="00AB5EF3">
      <w:pPr>
        <w:numPr>
          <w:ilvl w:val="0"/>
          <w:numId w:val="15"/>
        </w:numPr>
        <w:spacing w:after="160" w:afterAutospacing="0" w:line="259" w:lineRule="auto"/>
      </w:pPr>
      <w:r w:rsidRPr="00353A55">
        <w:rPr>
          <w:b/>
          <w:bCs/>
        </w:rPr>
        <w:t>Cost Efficiency</w:t>
      </w:r>
      <w:r w:rsidRPr="00353A55">
        <w:t>: Does it fit the budget constraints of the business?</w:t>
      </w:r>
    </w:p>
    <w:p w14:paraId="4B7011E3" w14:textId="77777777" w:rsidR="006007F8" w:rsidRDefault="006007F8" w:rsidP="006007F8"/>
    <w:p w14:paraId="1C3C24BD" w14:textId="19E700C4" w:rsidR="001F0344" w:rsidRDefault="003176E0">
      <w:pPr>
        <w:pStyle w:val="ListParagraph"/>
        <w:numPr>
          <w:ilvl w:val="0"/>
          <w:numId w:val="14"/>
        </w:numPr>
      </w:pPr>
      <w:r>
        <w:t xml:space="preserve">Provide </w:t>
      </w:r>
      <w:r w:rsidR="001F0344">
        <w:t>performance metrics to measure the success of a project, product, or initiative</w:t>
      </w:r>
      <w:r>
        <w:t xml:space="preserve"> (</w:t>
      </w:r>
      <w:r w:rsidR="001F0344">
        <w:t>The specific metrics you choose should align with your goals and objectives</w:t>
      </w:r>
      <w:r>
        <w:t>).</w:t>
      </w:r>
      <w:r w:rsidR="0098385F">
        <w:t xml:space="preserve"> </w:t>
      </w:r>
    </w:p>
    <w:p w14:paraId="5426DCCC" w14:textId="77777777" w:rsidR="0098385F" w:rsidRPr="00437C2C" w:rsidRDefault="0098385F" w:rsidP="00945B31">
      <w:pPr>
        <w:pStyle w:val="ListParagraph"/>
      </w:pPr>
    </w:p>
    <w:p w14:paraId="02A2A59B" w14:textId="7E3A2589" w:rsidR="00FF3E92" w:rsidRDefault="007105FB" w:rsidP="00945B31">
      <w:pPr>
        <w:pStyle w:val="ListParagraph"/>
        <w:numPr>
          <w:ilvl w:val="0"/>
          <w:numId w:val="14"/>
        </w:numPr>
      </w:pPr>
      <w:r>
        <w:t xml:space="preserve">Provide a </w:t>
      </w:r>
      <w:r w:rsidRPr="001B0DB0">
        <w:t>description of internal collaboration and any vendor engagement supporting the recommendations</w:t>
      </w:r>
      <w:r>
        <w:t xml:space="preserve">. </w:t>
      </w:r>
    </w:p>
    <w:p w14:paraId="0B4091F6" w14:textId="5D91AF38" w:rsidR="007105FB" w:rsidRDefault="007105FB" w:rsidP="007105FB">
      <w:pPr>
        <w:pStyle w:val="ListParagraph"/>
        <w:numPr>
          <w:ilvl w:val="0"/>
          <w:numId w:val="14"/>
        </w:numPr>
      </w:pPr>
      <w:r w:rsidRPr="007105FB">
        <w:rPr>
          <w:rStyle w:val="Strong"/>
          <w:rFonts w:eastAsiaTheme="majorEastAsia"/>
        </w:rPr>
        <w:t>Resourcing Requirements and Procurement Strategy</w:t>
      </w:r>
      <w:r w:rsidR="00AB5EF3">
        <w:t>—Outlining</w:t>
      </w:r>
      <w:r w:rsidR="0098385F">
        <w:t xml:space="preserve"> how the necessary resources will be acquired, managed, and utilized to achieve specific business or project goals is crucial</w:t>
      </w:r>
      <w:r>
        <w:t>. The strategy should be aligned with the objectives of the organization or project, ensuring that resources (personnel, materials, equipment, etc.) are obtained in a way that is both cost-effective and efficient.</w:t>
      </w:r>
    </w:p>
    <w:p w14:paraId="6EFEDC24" w14:textId="5F26FE4A" w:rsidR="00592908" w:rsidRDefault="00592908" w:rsidP="00945B31">
      <w:pPr>
        <w:pStyle w:val="ListParagraph"/>
        <w:numPr>
          <w:ilvl w:val="0"/>
          <w:numId w:val="14"/>
        </w:numPr>
        <w:contextualSpacing w:val="0"/>
      </w:pPr>
      <w:r>
        <w:t>Describe</w:t>
      </w:r>
      <w:r w:rsidRPr="001B0DB0">
        <w:t xml:space="preserve"> </w:t>
      </w:r>
      <w:r>
        <w:t xml:space="preserve">any </w:t>
      </w:r>
      <w:r w:rsidRPr="001B0DB0">
        <w:t>workforce training requirements</w:t>
      </w:r>
      <w:r w:rsidR="0098385F">
        <w:t>.</w:t>
      </w:r>
      <w:r>
        <w:t xml:space="preserve"> </w:t>
      </w:r>
    </w:p>
    <w:p w14:paraId="149A2270" w14:textId="68A8DF0F" w:rsidR="007105FB" w:rsidRDefault="007105FB" w:rsidP="007105FB">
      <w:pPr>
        <w:pStyle w:val="ListParagraph"/>
        <w:numPr>
          <w:ilvl w:val="0"/>
          <w:numId w:val="14"/>
        </w:numPr>
      </w:pPr>
      <w:r>
        <w:t>Migration approach or strategy that minimizes risk</w:t>
      </w:r>
      <w:r w:rsidR="0098385F">
        <w:t xml:space="preserve"> aligns with business objectives</w:t>
      </w:r>
      <w:r>
        <w:t xml:space="preserve"> and optimizes the use of new technologies or platforms.</w:t>
      </w:r>
    </w:p>
    <w:p w14:paraId="540F8694" w14:textId="1682ED65" w:rsidR="0098385F" w:rsidRDefault="007105FB" w:rsidP="00926576">
      <w:pPr>
        <w:pStyle w:val="ListParagraph"/>
        <w:numPr>
          <w:ilvl w:val="0"/>
          <w:numId w:val="14"/>
        </w:numPr>
      </w:pPr>
      <w:r w:rsidRPr="001B0DB0">
        <w:t>Identify alignment to security, privacy zero trust principles as applicable</w:t>
      </w:r>
      <w:r w:rsidR="0098385F">
        <w:t>.</w:t>
      </w:r>
      <w:r w:rsidRPr="001B0DB0">
        <w:t> </w:t>
      </w:r>
    </w:p>
    <w:p w14:paraId="72AABD52" w14:textId="77777777" w:rsidR="0098385F" w:rsidRDefault="0098385F" w:rsidP="00945B31">
      <w:pPr>
        <w:pStyle w:val="ListParagraph"/>
      </w:pPr>
    </w:p>
    <w:p w14:paraId="34B7CE14" w14:textId="1686FFC9" w:rsidR="00FF3E92" w:rsidRPr="0098385F" w:rsidRDefault="00FF3E92" w:rsidP="00945B31">
      <w:r w:rsidRPr="0098385F">
        <w:rPr>
          <w:rFonts w:asciiTheme="majorHAnsi" w:eastAsiaTheme="majorEastAsia" w:hAnsiTheme="majorHAnsi" w:cstheme="majorBidi"/>
          <w:color w:val="0F4761" w:themeColor="accent1" w:themeShade="BF"/>
          <w:sz w:val="32"/>
          <w:szCs w:val="32"/>
        </w:rPr>
        <w:t>Mitigation*:</w:t>
      </w:r>
    </w:p>
    <w:p w14:paraId="0A699389" w14:textId="77E13CB9" w:rsidR="00FF3E92" w:rsidRDefault="30E4C7EE" w:rsidP="00FF3E92">
      <w:r>
        <w:t xml:space="preserve">The purpose of this field is to address the </w:t>
      </w:r>
      <w:r w:rsidRPr="30E4C7EE">
        <w:rPr>
          <w:b/>
          <w:bCs/>
        </w:rPr>
        <w:t xml:space="preserve">key risks </w:t>
      </w:r>
      <w:r>
        <w:t xml:space="preserve">of </w:t>
      </w:r>
      <w:r w:rsidRPr="30E4C7EE">
        <w:rPr>
          <w:b/>
          <w:bCs/>
        </w:rPr>
        <w:t>not funding</w:t>
      </w:r>
      <w:r>
        <w:t xml:space="preserve"> the enhancement or vulnerability by assessing the risk appetite level and an aligned mitigation strategy. Centers/Offices own the risks, and therefore they are responsible and accountable for documenting the decisions and the risk appetite/acceptance and maintaining the official documentation. The risk appetite level</w:t>
      </w:r>
      <w:r w:rsidRPr="30E4C7EE">
        <w:rPr>
          <w:i/>
          <w:iCs/>
        </w:rPr>
        <w:t xml:space="preserve"> </w:t>
      </w:r>
      <w:r>
        <w:t xml:space="preserve">to determine the range of appropriate mitigation strategies based on the philosophy, tolerance for uncertainty, choice, and trade-off. Responses should be consistent for the </w:t>
      </w:r>
      <w:hyperlink r:id="rId8">
        <w:r w:rsidRPr="30E4C7EE">
          <w:rPr>
            <w:rStyle w:val="Hyperlink"/>
          </w:rPr>
          <w:t>nine CMS established risk appetite levels</w:t>
        </w:r>
      </w:hyperlink>
      <w:r>
        <w:t xml:space="preserve">. The </w:t>
      </w:r>
      <w:r w:rsidRPr="30E4C7EE">
        <w:rPr>
          <w:i/>
          <w:iCs/>
        </w:rPr>
        <w:t>[RAFT]</w:t>
      </w:r>
      <w:r>
        <w:t xml:space="preserve"> can be used </w:t>
      </w:r>
      <w:r>
        <w:lastRenderedPageBreak/>
        <w:t xml:space="preserve">as a guide to articulate the rationale behind significant decisions that involve the acceptance of risk. </w:t>
      </w:r>
    </w:p>
    <w:p w14:paraId="0F4DB714" w14:textId="77777777" w:rsidR="00FF3E92" w:rsidRDefault="00FF3E92" w:rsidP="00FF3E92">
      <w:r>
        <w:t xml:space="preserve">The response should include </w:t>
      </w:r>
      <w:r w:rsidRPr="00750377">
        <w:t>a summary of the situation the organization is facing, the associated risks</w:t>
      </w:r>
      <w:r>
        <w:t>, an assessment of the impacts, and a conclusion on if the risk is acceptable.</w:t>
      </w:r>
      <w:r w:rsidRPr="00750377">
        <w:t xml:space="preserve"> Document each option considered in the decision-making process and the associated pros and cons for each option including items such as cost, resources, and other stakeholders</w:t>
      </w:r>
      <w:r>
        <w:t>.</w:t>
      </w:r>
      <w:r w:rsidRPr="00750377">
        <w:t xml:space="preserve"> </w:t>
      </w:r>
      <w:r>
        <w:t xml:space="preserve">The discussion should include </w:t>
      </w:r>
      <w:r w:rsidRPr="00750377">
        <w:t xml:space="preserve">the impact and likelihood of </w:t>
      </w:r>
      <w:r w:rsidRPr="005F6D66">
        <w:t>key</w:t>
      </w:r>
      <w:r w:rsidRPr="00750377">
        <w:t xml:space="preserve"> risks in the context of </w:t>
      </w:r>
      <w:r>
        <w:t xml:space="preserve">the risk framework of potential options, mitigation strategies, for addressing the identified impacts. This may include discussing any on-going risks and how those would be addressed to minimize the potential impact. Discuss the preferred alternative including </w:t>
      </w:r>
      <w:r w:rsidRPr="00750377">
        <w:t>actions or processes to monitor the risk(s), execution of the risk response plan, or evaluation of effectiveness</w:t>
      </w:r>
      <w:r>
        <w:t>.</w:t>
      </w:r>
    </w:p>
    <w:p w14:paraId="3375389B" w14:textId="33577554" w:rsidR="00FF3E92" w:rsidRPr="004F2905" w:rsidRDefault="005A0BF9" w:rsidP="00FF3E92">
      <w:r>
        <w:t>H</w:t>
      </w:r>
      <w:r w:rsidRPr="005A0BF9">
        <w:t xml:space="preserve">ave </w:t>
      </w:r>
      <w:r>
        <w:t xml:space="preserve">we </w:t>
      </w:r>
      <w:r w:rsidRPr="005A0BF9">
        <w:t xml:space="preserve">explored </w:t>
      </w:r>
      <w:r w:rsidRPr="00945B31">
        <w:rPr>
          <w:b/>
          <w:bCs/>
        </w:rPr>
        <w:t>other options</w:t>
      </w:r>
      <w:r w:rsidRPr="005A0BF9">
        <w:t xml:space="preserve"> that </w:t>
      </w:r>
      <w:r w:rsidRPr="00945B31">
        <w:rPr>
          <w:b/>
          <w:bCs/>
        </w:rPr>
        <w:t>do not require additional funding</w:t>
      </w:r>
      <w:r>
        <w:t xml:space="preserve">, and what </w:t>
      </w:r>
      <w:r w:rsidR="00945B31">
        <w:t>are the potential risks if we</w:t>
      </w:r>
      <w:r>
        <w:t xml:space="preserve"> pursue those alternatives? </w:t>
      </w:r>
      <w:r w:rsidR="00FF3E92">
        <w:t xml:space="preserve">When writing the </w:t>
      </w:r>
      <w:r w:rsidR="00FF3E92">
        <w:rPr>
          <w:i/>
          <w:iCs/>
        </w:rPr>
        <w:t>Mitigation</w:t>
      </w:r>
      <w:r w:rsidR="00FF3E92">
        <w:t>, ask yourself:</w:t>
      </w:r>
    </w:p>
    <w:p w14:paraId="330970F2" w14:textId="0F29B705" w:rsidR="00FF3E92" w:rsidRPr="003C7D27" w:rsidRDefault="00945B31" w:rsidP="00FF3E92">
      <w:pPr>
        <w:pStyle w:val="ListParagraph"/>
        <w:numPr>
          <w:ilvl w:val="0"/>
          <w:numId w:val="1"/>
        </w:numPr>
        <w:contextualSpacing w:val="0"/>
      </w:pPr>
      <w:r>
        <w:t>How would this option affect</w:t>
      </w:r>
      <w:r w:rsidR="00FF3E92" w:rsidRPr="003C7D27">
        <w:t xml:space="preserve"> the organization, unit, program, or process objectives?</w:t>
      </w:r>
    </w:p>
    <w:p w14:paraId="0C3EB734" w14:textId="0F0AB088" w:rsidR="00FF3E92" w:rsidRPr="003C7D27" w:rsidRDefault="00FF3E92" w:rsidP="00FF3E92">
      <w:pPr>
        <w:pStyle w:val="ListParagraph"/>
        <w:numPr>
          <w:ilvl w:val="0"/>
          <w:numId w:val="1"/>
        </w:numPr>
        <w:contextualSpacing w:val="0"/>
      </w:pPr>
      <w:r w:rsidRPr="003C7D27">
        <w:t>What can go wrong if this option is</w:t>
      </w:r>
      <w:r w:rsidR="00685B4E">
        <w:t xml:space="preserve"> </w:t>
      </w:r>
      <w:r w:rsidRPr="003C7D27">
        <w:t>implemented?</w:t>
      </w:r>
    </w:p>
    <w:p w14:paraId="5D06FDB6" w14:textId="77777777" w:rsidR="00FF3E92" w:rsidRPr="003C7D27" w:rsidRDefault="00FF3E92" w:rsidP="00FF3E92">
      <w:pPr>
        <w:pStyle w:val="ListParagraph"/>
        <w:numPr>
          <w:ilvl w:val="0"/>
          <w:numId w:val="1"/>
        </w:numPr>
        <w:contextualSpacing w:val="0"/>
      </w:pPr>
      <w:r w:rsidRPr="003C7D27">
        <w:t>What assumptions is this option based on?</w:t>
      </w:r>
    </w:p>
    <w:p w14:paraId="70401551" w14:textId="77777777" w:rsidR="00FF3E92" w:rsidRPr="003C7D27" w:rsidRDefault="00FF3E92" w:rsidP="00FF3E92">
      <w:pPr>
        <w:pStyle w:val="ListParagraph"/>
        <w:numPr>
          <w:ilvl w:val="0"/>
          <w:numId w:val="1"/>
        </w:numPr>
        <w:contextualSpacing w:val="0"/>
      </w:pPr>
      <w:r w:rsidRPr="003C7D27">
        <w:t>Are there internal or external events that could affect the outcomes associated with implementing this option?</w:t>
      </w:r>
    </w:p>
    <w:p w14:paraId="6FC41BF5" w14:textId="41FD6BE8" w:rsidR="00945B31" w:rsidRDefault="00FF3E92" w:rsidP="00592908">
      <w:pPr>
        <w:pStyle w:val="ListParagraph"/>
        <w:numPr>
          <w:ilvl w:val="0"/>
          <w:numId w:val="1"/>
        </w:numPr>
        <w:contextualSpacing w:val="0"/>
      </w:pPr>
      <w:r w:rsidRPr="00750377">
        <w:t xml:space="preserve">Are there other units, programs, or teams that </w:t>
      </w:r>
      <w:r w:rsidR="00945B31">
        <w:t>this option would impact</w:t>
      </w:r>
      <w:r w:rsidRPr="00750377">
        <w:t xml:space="preserve">? </w:t>
      </w:r>
    </w:p>
    <w:p w14:paraId="091169A1" w14:textId="77777777" w:rsidR="00945B31" w:rsidRDefault="00FF3E92" w:rsidP="00592908">
      <w:pPr>
        <w:pStyle w:val="ListParagraph"/>
        <w:numPr>
          <w:ilvl w:val="0"/>
          <w:numId w:val="1"/>
        </w:numPr>
        <w:contextualSpacing w:val="0"/>
      </w:pPr>
      <w:r w:rsidRPr="003C7D27">
        <w:t xml:space="preserve">Does this option depend on other units, programs, or teams? </w:t>
      </w:r>
      <w:r w:rsidRPr="00750377">
        <w:t>How might implementing this option impact them?</w:t>
      </w:r>
      <w:r w:rsidR="00945B31">
        <w:t xml:space="preserve"> </w:t>
      </w:r>
    </w:p>
    <w:p w14:paraId="10002818" w14:textId="517177E5" w:rsidR="001F0344" w:rsidRPr="003C7D27" w:rsidRDefault="00FF3E92" w:rsidP="00592908">
      <w:pPr>
        <w:pStyle w:val="ListParagraph"/>
        <w:numPr>
          <w:ilvl w:val="0"/>
          <w:numId w:val="1"/>
        </w:numPr>
        <w:contextualSpacing w:val="0"/>
      </w:pPr>
      <w:r w:rsidRPr="003C7D27">
        <w:t xml:space="preserve">Does this create </w:t>
      </w:r>
      <w:r>
        <w:t xml:space="preserve">new </w:t>
      </w:r>
      <w:r w:rsidRPr="003C7D27">
        <w:t>vulnerabilities?</w:t>
      </w:r>
    </w:p>
    <w:p w14:paraId="78A13FCA" w14:textId="712AA568" w:rsidR="0098385F" w:rsidRDefault="0098385F" w:rsidP="00FF3E92">
      <w:r>
        <w:rPr>
          <w:b/>
          <w:bCs/>
        </w:rPr>
        <w:t>K</w:t>
      </w:r>
      <w:r w:rsidRPr="30E4C7EE">
        <w:rPr>
          <w:b/>
          <w:bCs/>
        </w:rPr>
        <w:t xml:space="preserve">ey risks </w:t>
      </w:r>
      <w:r>
        <w:t xml:space="preserve">of </w:t>
      </w:r>
      <w:r w:rsidRPr="30E4C7EE">
        <w:rPr>
          <w:b/>
          <w:bCs/>
        </w:rPr>
        <w:t>not funding</w:t>
      </w:r>
      <w:r>
        <w:t xml:space="preserve"> the enhancement or vulnerability</w:t>
      </w:r>
    </w:p>
    <w:p w14:paraId="11E4FC45" w14:textId="5C6B47E3" w:rsidR="00844658" w:rsidRDefault="00844658" w:rsidP="00FF3E92">
      <w:r w:rsidRPr="005B039A">
        <w:t>Is this mission-critical?  If so</w:t>
      </w:r>
      <w:r>
        <w:t xml:space="preserve">, </w:t>
      </w:r>
      <w:r w:rsidR="00945B31">
        <w:t>identify</w:t>
      </w:r>
      <w:r>
        <w:t xml:space="preserve"> why this aligns with any of HHS or CMS policies or strategies.</w:t>
      </w:r>
    </w:p>
    <w:p w14:paraId="083E2FB6" w14:textId="7777777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What are specific metrics that will be restored with the requested funding? Please</w:t>
      </w:r>
    </w:p>
    <w:p w14:paraId="54B9052D" w14:textId="7777777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include what metrics can be accomplished at the total request level for context.</w:t>
      </w:r>
    </w:p>
    <w:p w14:paraId="3161D157" w14:textId="77777777" w:rsidR="00945B31" w:rsidRDefault="00945B31" w:rsidP="0098385F">
      <w:pPr>
        <w:autoSpaceDE w:val="0"/>
        <w:autoSpaceDN w:val="0"/>
        <w:adjustRightInd w:val="0"/>
        <w:spacing w:after="0" w:afterAutospacing="0"/>
        <w:rPr>
          <w:rFonts w:ascii="ArialMT" w:eastAsiaTheme="minorHAnsi" w:hAnsi="ArialMT" w:cs="ArialMT"/>
          <w14:ligatures w14:val="standardContextual"/>
        </w:rPr>
      </w:pPr>
    </w:p>
    <w:p w14:paraId="590861B1" w14:textId="1AB1C86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Examples include</w:t>
      </w:r>
    </w:p>
    <w:p w14:paraId="3198B50B" w14:textId="7777777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CourierNewPSMT" w:eastAsiaTheme="minorHAnsi" w:hAnsi="CourierNewPSMT" w:cs="CourierNewPSMT"/>
          <w14:ligatures w14:val="standardContextual"/>
        </w:rPr>
        <w:t xml:space="preserve">o </w:t>
      </w:r>
      <w:r>
        <w:rPr>
          <w:rFonts w:ascii="ArialMT" w:eastAsiaTheme="minorHAnsi" w:hAnsi="ArialMT" w:cs="ArialMT"/>
          <w14:ligatures w14:val="standardContextual"/>
        </w:rPr>
        <w:t>Service Levels (Call Wait Time, Response/Turnaround Time, Quality of</w:t>
      </w:r>
    </w:p>
    <w:p w14:paraId="4A66367F" w14:textId="7777777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Information/Analysis, People/Beneficiaries Served, IT Services Provided, etc.)</w:t>
      </w:r>
    </w:p>
    <w:p w14:paraId="4E457543" w14:textId="7777777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CourierNewPSMT" w:eastAsiaTheme="minorHAnsi" w:hAnsi="CourierNewPSMT" w:cs="CourierNewPSMT"/>
          <w14:ligatures w14:val="standardContextual"/>
        </w:rPr>
        <w:t xml:space="preserve">o </w:t>
      </w:r>
      <w:r>
        <w:rPr>
          <w:rFonts w:ascii="ArialMT" w:eastAsiaTheme="minorHAnsi" w:hAnsi="ArialMT" w:cs="ArialMT"/>
          <w14:ligatures w14:val="standardContextual"/>
        </w:rPr>
        <w:t>Workload – Would specific workload (i.e., bills, claims, appeals, casework,</w:t>
      </w:r>
    </w:p>
    <w:p w14:paraId="59B05DFC" w14:textId="7777777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rulemaking) not be completed? How much? Would the work create a backlog?</w:t>
      </w:r>
    </w:p>
    <w:p w14:paraId="5E1273CC" w14:textId="7777777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ArialMT" w:eastAsiaTheme="minorHAnsi" w:hAnsi="ArialMT" w:cs="ArialMT"/>
          <w14:ligatures w14:val="standardContextual"/>
        </w:rPr>
        <w:t>What is the specific impact?</w:t>
      </w:r>
    </w:p>
    <w:p w14:paraId="04F13E7E" w14:textId="77777777" w:rsidR="0098385F" w:rsidRDefault="0098385F" w:rsidP="0098385F">
      <w:pPr>
        <w:autoSpaceDE w:val="0"/>
        <w:autoSpaceDN w:val="0"/>
        <w:adjustRightInd w:val="0"/>
        <w:spacing w:after="0" w:afterAutospacing="0"/>
        <w:rPr>
          <w:rFonts w:ascii="ArialMT" w:eastAsiaTheme="minorHAnsi" w:hAnsi="ArialMT" w:cs="ArialMT"/>
          <w14:ligatures w14:val="standardContextual"/>
        </w:rPr>
      </w:pPr>
      <w:r>
        <w:rPr>
          <w:rFonts w:ascii="CourierNewPSMT" w:eastAsiaTheme="minorHAnsi" w:hAnsi="CourierNewPSMT" w:cs="CourierNewPSMT"/>
          <w14:ligatures w14:val="standardContextual"/>
        </w:rPr>
        <w:t xml:space="preserve">o </w:t>
      </w:r>
      <w:r>
        <w:rPr>
          <w:rFonts w:ascii="ArialMT" w:eastAsiaTheme="minorHAnsi" w:hAnsi="ArialMT" w:cs="ArialMT"/>
          <w14:ligatures w14:val="standardContextual"/>
        </w:rPr>
        <w:t>Impact of Specific Populations: Would certain Medicare/Medicaid populations be</w:t>
      </w:r>
    </w:p>
    <w:p w14:paraId="35F71209" w14:textId="77777777" w:rsidR="0098385F" w:rsidRDefault="0098385F" w:rsidP="0098385F">
      <w:pPr>
        <w:rPr>
          <w:rFonts w:ascii="ArialMT" w:eastAsiaTheme="minorHAnsi" w:hAnsi="ArialMT" w:cs="ArialMT"/>
          <w14:ligatures w14:val="standardContextual"/>
        </w:rPr>
      </w:pPr>
      <w:r>
        <w:rPr>
          <w:rFonts w:ascii="ArialMT" w:eastAsiaTheme="minorHAnsi" w:hAnsi="ArialMT" w:cs="ArialMT"/>
          <w14:ligatures w14:val="standardContextual"/>
        </w:rPr>
        <w:t>impacted? By how much?</w:t>
      </w:r>
    </w:p>
    <w:p w14:paraId="2AAF6360" w14:textId="77777777" w:rsidR="0098385F" w:rsidRDefault="0098385F" w:rsidP="00FF3E92"/>
    <w:p w14:paraId="0C8E61B7" w14:textId="33EA7E46" w:rsidR="00FF3E92" w:rsidRDefault="00FF3E92" w:rsidP="00FF3E92">
      <w:r>
        <w:t xml:space="preserve">Remember, this field should </w:t>
      </w:r>
      <w:r w:rsidR="00945B31">
        <w:t>discuss</w:t>
      </w:r>
      <w:r>
        <w:t xml:space="preserve"> the key risks and potential impacts using the established framework by CMS.</w:t>
      </w:r>
    </w:p>
    <w:p w14:paraId="4BCDE30A" w14:textId="77777777" w:rsidR="00826866" w:rsidRDefault="00826866" w:rsidP="00FF3E92"/>
    <w:p w14:paraId="4D476B7E" w14:textId="77777777" w:rsidR="00FF3E92" w:rsidRDefault="00FF3E92" w:rsidP="00FF3E92">
      <w:pPr>
        <w:pStyle w:val="Heading2"/>
      </w:pPr>
      <w:r>
        <w:lastRenderedPageBreak/>
        <w:t>Additional Contacts</w:t>
      </w:r>
    </w:p>
    <w:p w14:paraId="47F39B96" w14:textId="77777777" w:rsidR="00FF3E92" w:rsidRDefault="00FF3E92" w:rsidP="00FF3E92">
      <w:r>
        <w:t>Enter the name of each person who can have access to edit the request on SharePoint.</w:t>
      </w:r>
    </w:p>
    <w:p w14:paraId="445A38A4" w14:textId="77777777" w:rsidR="00C53A80" w:rsidRDefault="00C53A80"/>
    <w:sectPr w:rsidR="00C53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 w:name="Arial-BoldItalic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CourierNewPSMT">
    <w:altName w:val="Courier New"/>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57210B"/>
    <w:multiLevelType w:val="hybridMultilevel"/>
    <w:tmpl w:val="990C03F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E304C1"/>
    <w:multiLevelType w:val="hybridMultilevel"/>
    <w:tmpl w:val="FCD28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C3526"/>
    <w:multiLevelType w:val="multilevel"/>
    <w:tmpl w:val="6528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220A4"/>
    <w:multiLevelType w:val="hybridMultilevel"/>
    <w:tmpl w:val="782E0514"/>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6226373"/>
    <w:multiLevelType w:val="multilevel"/>
    <w:tmpl w:val="15E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F169D"/>
    <w:multiLevelType w:val="hybridMultilevel"/>
    <w:tmpl w:val="B32C4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DC6E88"/>
    <w:multiLevelType w:val="multilevel"/>
    <w:tmpl w:val="6212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219CE"/>
    <w:multiLevelType w:val="hybridMultilevel"/>
    <w:tmpl w:val="5C4EAE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51793"/>
    <w:multiLevelType w:val="multilevel"/>
    <w:tmpl w:val="555E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65C91"/>
    <w:multiLevelType w:val="hybridMultilevel"/>
    <w:tmpl w:val="F1BEC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7C6E24"/>
    <w:multiLevelType w:val="hybridMultilevel"/>
    <w:tmpl w:val="400EB9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B918D6"/>
    <w:multiLevelType w:val="multilevel"/>
    <w:tmpl w:val="F3BC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747BC"/>
    <w:multiLevelType w:val="hybridMultilevel"/>
    <w:tmpl w:val="58DAF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A94BE8"/>
    <w:multiLevelType w:val="multilevel"/>
    <w:tmpl w:val="9FF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517EF"/>
    <w:multiLevelType w:val="hybridMultilevel"/>
    <w:tmpl w:val="3B98A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913A4F"/>
    <w:multiLevelType w:val="multilevel"/>
    <w:tmpl w:val="47B2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80020">
    <w:abstractNumId w:val="9"/>
  </w:num>
  <w:num w:numId="2" w16cid:durableId="1199320275">
    <w:abstractNumId w:val="14"/>
  </w:num>
  <w:num w:numId="3" w16cid:durableId="1125929927">
    <w:abstractNumId w:val="5"/>
  </w:num>
  <w:num w:numId="4" w16cid:durableId="1452747658">
    <w:abstractNumId w:val="0"/>
  </w:num>
  <w:num w:numId="5" w16cid:durableId="1934169947">
    <w:abstractNumId w:val="2"/>
  </w:num>
  <w:num w:numId="6" w16cid:durableId="1097363101">
    <w:abstractNumId w:val="7"/>
  </w:num>
  <w:num w:numId="7" w16cid:durableId="1552962787">
    <w:abstractNumId w:val="10"/>
  </w:num>
  <w:num w:numId="8" w16cid:durableId="1691226553">
    <w:abstractNumId w:val="6"/>
  </w:num>
  <w:num w:numId="9" w16cid:durableId="1706054224">
    <w:abstractNumId w:val="8"/>
  </w:num>
  <w:num w:numId="10" w16cid:durableId="1053583732">
    <w:abstractNumId w:val="11"/>
  </w:num>
  <w:num w:numId="11" w16cid:durableId="1352413708">
    <w:abstractNumId w:val="13"/>
  </w:num>
  <w:num w:numId="12" w16cid:durableId="1958751398">
    <w:abstractNumId w:val="4"/>
  </w:num>
  <w:num w:numId="13" w16cid:durableId="1893224399">
    <w:abstractNumId w:val="15"/>
  </w:num>
  <w:num w:numId="14" w16cid:durableId="1577742530">
    <w:abstractNumId w:val="1"/>
  </w:num>
  <w:num w:numId="15" w16cid:durableId="1944191840">
    <w:abstractNumId w:val="3"/>
  </w:num>
  <w:num w:numId="16" w16cid:durableId="20207661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c0MDS0MDSzMDc0NTFT0lEKTi0uzszPAykwrwUATfst0iwAAAA="/>
  </w:docVars>
  <w:rsids>
    <w:rsidRoot w:val="00FF3E92"/>
    <w:rsid w:val="000737A1"/>
    <w:rsid w:val="00090DA0"/>
    <w:rsid w:val="000A69B0"/>
    <w:rsid w:val="000A73D3"/>
    <w:rsid w:val="000A73FB"/>
    <w:rsid w:val="000C1BF1"/>
    <w:rsid w:val="000F47BC"/>
    <w:rsid w:val="0010584B"/>
    <w:rsid w:val="00127F4A"/>
    <w:rsid w:val="001A69C4"/>
    <w:rsid w:val="001B0214"/>
    <w:rsid w:val="001D0179"/>
    <w:rsid w:val="001F0344"/>
    <w:rsid w:val="002008D1"/>
    <w:rsid w:val="002A7FAF"/>
    <w:rsid w:val="003176E0"/>
    <w:rsid w:val="00347E78"/>
    <w:rsid w:val="00472938"/>
    <w:rsid w:val="004870B3"/>
    <w:rsid w:val="00497895"/>
    <w:rsid w:val="004B746D"/>
    <w:rsid w:val="004D3B30"/>
    <w:rsid w:val="00583984"/>
    <w:rsid w:val="00592908"/>
    <w:rsid w:val="005A0BF9"/>
    <w:rsid w:val="006007F8"/>
    <w:rsid w:val="00685B4E"/>
    <w:rsid w:val="007105FB"/>
    <w:rsid w:val="007413F0"/>
    <w:rsid w:val="00810568"/>
    <w:rsid w:val="00826866"/>
    <w:rsid w:val="00844658"/>
    <w:rsid w:val="00895EA1"/>
    <w:rsid w:val="0090215C"/>
    <w:rsid w:val="0091045E"/>
    <w:rsid w:val="00926576"/>
    <w:rsid w:val="00945B31"/>
    <w:rsid w:val="0096253E"/>
    <w:rsid w:val="0098385F"/>
    <w:rsid w:val="009E199B"/>
    <w:rsid w:val="00AB5EF3"/>
    <w:rsid w:val="00AD0CB9"/>
    <w:rsid w:val="00BA0C84"/>
    <w:rsid w:val="00C14D0E"/>
    <w:rsid w:val="00C53A80"/>
    <w:rsid w:val="00C56B17"/>
    <w:rsid w:val="00CD54CE"/>
    <w:rsid w:val="00D03866"/>
    <w:rsid w:val="00D97BBA"/>
    <w:rsid w:val="00DC1944"/>
    <w:rsid w:val="00DD2091"/>
    <w:rsid w:val="00DF2468"/>
    <w:rsid w:val="00F05AB6"/>
    <w:rsid w:val="00F4744E"/>
    <w:rsid w:val="00FA19E2"/>
    <w:rsid w:val="00FA658F"/>
    <w:rsid w:val="00FC212A"/>
    <w:rsid w:val="00FF3E92"/>
    <w:rsid w:val="30E4C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70142"/>
  <w15:chartTrackingRefBased/>
  <w15:docId w15:val="{56062653-AA71-4F0C-B230-E0B8F14DB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E92"/>
    <w:pPr>
      <w:spacing w:after="100" w:afterAutospacing="1" w:line="240" w:lineRule="auto"/>
    </w:pPr>
    <w:rPr>
      <w:rFonts w:ascii="Arial" w:eastAsia="Times New Roman" w:hAnsi="Arial" w:cs="Times New Roman"/>
      <w:kern w:val="0"/>
      <w14:ligatures w14:val="none"/>
    </w:rPr>
  </w:style>
  <w:style w:type="paragraph" w:styleId="Heading1">
    <w:name w:val="heading 1"/>
    <w:basedOn w:val="Normal"/>
    <w:next w:val="Normal"/>
    <w:link w:val="Heading1Char"/>
    <w:uiPriority w:val="9"/>
    <w:qFormat/>
    <w:rsid w:val="00FF3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E92"/>
    <w:rPr>
      <w:rFonts w:eastAsiaTheme="majorEastAsia" w:cstheme="majorBidi"/>
      <w:color w:val="272727" w:themeColor="text1" w:themeTint="D8"/>
    </w:rPr>
  </w:style>
  <w:style w:type="paragraph" w:styleId="Title">
    <w:name w:val="Title"/>
    <w:basedOn w:val="Normal"/>
    <w:next w:val="Normal"/>
    <w:link w:val="TitleChar"/>
    <w:uiPriority w:val="10"/>
    <w:qFormat/>
    <w:rsid w:val="00FF3E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E92"/>
    <w:pPr>
      <w:spacing w:before="160"/>
      <w:jc w:val="center"/>
    </w:pPr>
    <w:rPr>
      <w:i/>
      <w:iCs/>
      <w:color w:val="404040" w:themeColor="text1" w:themeTint="BF"/>
    </w:rPr>
  </w:style>
  <w:style w:type="character" w:customStyle="1" w:styleId="QuoteChar">
    <w:name w:val="Quote Char"/>
    <w:basedOn w:val="DefaultParagraphFont"/>
    <w:link w:val="Quote"/>
    <w:uiPriority w:val="29"/>
    <w:rsid w:val="00FF3E92"/>
    <w:rPr>
      <w:i/>
      <w:iCs/>
      <w:color w:val="404040" w:themeColor="text1" w:themeTint="BF"/>
    </w:rPr>
  </w:style>
  <w:style w:type="paragraph" w:styleId="ListParagraph">
    <w:name w:val="List Paragraph"/>
    <w:basedOn w:val="Normal"/>
    <w:uiPriority w:val="34"/>
    <w:qFormat/>
    <w:rsid w:val="00FF3E92"/>
    <w:pPr>
      <w:ind w:left="720"/>
      <w:contextualSpacing/>
    </w:pPr>
  </w:style>
  <w:style w:type="character" w:styleId="IntenseEmphasis">
    <w:name w:val="Intense Emphasis"/>
    <w:basedOn w:val="DefaultParagraphFont"/>
    <w:uiPriority w:val="21"/>
    <w:qFormat/>
    <w:rsid w:val="00FF3E92"/>
    <w:rPr>
      <w:i/>
      <w:iCs/>
      <w:color w:val="0F4761" w:themeColor="accent1" w:themeShade="BF"/>
    </w:rPr>
  </w:style>
  <w:style w:type="paragraph" w:styleId="IntenseQuote">
    <w:name w:val="Intense Quote"/>
    <w:basedOn w:val="Normal"/>
    <w:next w:val="Normal"/>
    <w:link w:val="IntenseQuoteChar"/>
    <w:uiPriority w:val="30"/>
    <w:qFormat/>
    <w:rsid w:val="00FF3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E92"/>
    <w:rPr>
      <w:i/>
      <w:iCs/>
      <w:color w:val="0F4761" w:themeColor="accent1" w:themeShade="BF"/>
    </w:rPr>
  </w:style>
  <w:style w:type="character" w:styleId="IntenseReference">
    <w:name w:val="Intense Reference"/>
    <w:basedOn w:val="DefaultParagraphFont"/>
    <w:uiPriority w:val="32"/>
    <w:qFormat/>
    <w:rsid w:val="00FF3E92"/>
    <w:rPr>
      <w:b/>
      <w:bCs/>
      <w:smallCaps/>
      <w:color w:val="0F4761" w:themeColor="accent1" w:themeShade="BF"/>
      <w:spacing w:val="5"/>
    </w:rPr>
  </w:style>
  <w:style w:type="character" w:styleId="Hyperlink">
    <w:name w:val="Hyperlink"/>
    <w:basedOn w:val="DefaultParagraphFont"/>
    <w:uiPriority w:val="99"/>
    <w:unhideWhenUsed/>
    <w:rsid w:val="00FF3E92"/>
    <w:rPr>
      <w:color w:val="467886" w:themeColor="hyperlink"/>
      <w:u w:val="single"/>
    </w:rPr>
  </w:style>
  <w:style w:type="character" w:styleId="UnresolvedMention">
    <w:name w:val="Unresolved Mention"/>
    <w:basedOn w:val="DefaultParagraphFont"/>
    <w:uiPriority w:val="99"/>
    <w:semiHidden/>
    <w:unhideWhenUsed/>
    <w:rsid w:val="00FF3E92"/>
    <w:rPr>
      <w:color w:val="605E5C"/>
      <w:shd w:val="clear" w:color="auto" w:fill="E1DFDD"/>
    </w:rPr>
  </w:style>
  <w:style w:type="paragraph" w:styleId="Revision">
    <w:name w:val="Revision"/>
    <w:hidden/>
    <w:uiPriority w:val="99"/>
    <w:semiHidden/>
    <w:rsid w:val="00F4744E"/>
    <w:pPr>
      <w:spacing w:after="0" w:line="240" w:lineRule="auto"/>
    </w:pPr>
    <w:rPr>
      <w:rFonts w:ascii="Arial" w:eastAsia="Times New Roman" w:hAnsi="Arial" w:cs="Times New Roman"/>
      <w:kern w:val="0"/>
      <w14:ligatures w14:val="none"/>
    </w:rPr>
  </w:style>
  <w:style w:type="paragraph" w:customStyle="1" w:styleId="Default">
    <w:name w:val="Default"/>
    <w:rsid w:val="00F4744E"/>
    <w:pPr>
      <w:autoSpaceDE w:val="0"/>
      <w:autoSpaceDN w:val="0"/>
      <w:adjustRightInd w:val="0"/>
      <w:spacing w:after="0" w:line="240" w:lineRule="auto"/>
    </w:pPr>
    <w:rPr>
      <w:rFonts w:ascii="Arial" w:hAnsi="Arial" w:cs="Arial"/>
      <w:color w:val="000000"/>
      <w:kern w:val="0"/>
      <w:sz w:val="24"/>
      <w:szCs w:val="24"/>
    </w:rPr>
  </w:style>
  <w:style w:type="character" w:styleId="Strong">
    <w:name w:val="Strong"/>
    <w:basedOn w:val="DefaultParagraphFont"/>
    <w:uiPriority w:val="22"/>
    <w:qFormat/>
    <w:rsid w:val="004B746D"/>
    <w:rPr>
      <w:b/>
      <w:bCs/>
    </w:rPr>
  </w:style>
  <w:style w:type="character" w:styleId="FollowedHyperlink">
    <w:name w:val="FollowedHyperlink"/>
    <w:basedOn w:val="DefaultParagraphFont"/>
    <w:uiPriority w:val="99"/>
    <w:semiHidden/>
    <w:unhideWhenUsed/>
    <w:rsid w:val="00826866"/>
    <w:rPr>
      <w:color w:val="96607D" w:themeColor="followedHyperlink"/>
      <w:u w:val="single"/>
    </w:rPr>
  </w:style>
  <w:style w:type="paragraph" w:styleId="NormalWeb">
    <w:name w:val="Normal (Web)"/>
    <w:basedOn w:val="Normal"/>
    <w:uiPriority w:val="99"/>
    <w:semiHidden/>
    <w:unhideWhenUsed/>
    <w:rsid w:val="00826866"/>
    <w:pPr>
      <w:spacing w:before="100" w:beforeAutospacing="1"/>
    </w:pPr>
    <w:rPr>
      <w:rFonts w:ascii="Times New Roman" w:hAnsi="Times New Roman"/>
      <w:sz w:val="24"/>
      <w:szCs w:val="24"/>
    </w:rPr>
  </w:style>
  <w:style w:type="character" w:styleId="CommentReference">
    <w:name w:val="annotation reference"/>
    <w:basedOn w:val="DefaultParagraphFont"/>
    <w:uiPriority w:val="99"/>
    <w:semiHidden/>
    <w:unhideWhenUsed/>
    <w:rsid w:val="007105FB"/>
    <w:rPr>
      <w:sz w:val="16"/>
      <w:szCs w:val="16"/>
    </w:rPr>
  </w:style>
  <w:style w:type="paragraph" w:styleId="CommentText">
    <w:name w:val="annotation text"/>
    <w:basedOn w:val="Normal"/>
    <w:link w:val="CommentTextChar"/>
    <w:uiPriority w:val="99"/>
    <w:unhideWhenUsed/>
    <w:rsid w:val="007105FB"/>
    <w:pPr>
      <w:spacing w:after="160" w:afterAutospacing="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7105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843488">
      <w:bodyDiv w:val="1"/>
      <w:marLeft w:val="0"/>
      <w:marRight w:val="0"/>
      <w:marTop w:val="0"/>
      <w:marBottom w:val="0"/>
      <w:divBdr>
        <w:top w:val="none" w:sz="0" w:space="0" w:color="auto"/>
        <w:left w:val="none" w:sz="0" w:space="0" w:color="auto"/>
        <w:bottom w:val="none" w:sz="0" w:space="0" w:color="auto"/>
        <w:right w:val="none" w:sz="0" w:space="0" w:color="auto"/>
      </w:divBdr>
    </w:div>
    <w:div w:id="415202702">
      <w:bodyDiv w:val="1"/>
      <w:marLeft w:val="0"/>
      <w:marRight w:val="0"/>
      <w:marTop w:val="0"/>
      <w:marBottom w:val="0"/>
      <w:divBdr>
        <w:top w:val="none" w:sz="0" w:space="0" w:color="auto"/>
        <w:left w:val="none" w:sz="0" w:space="0" w:color="auto"/>
        <w:bottom w:val="none" w:sz="0" w:space="0" w:color="auto"/>
        <w:right w:val="none" w:sz="0" w:space="0" w:color="auto"/>
      </w:divBdr>
    </w:div>
    <w:div w:id="601382868">
      <w:bodyDiv w:val="1"/>
      <w:marLeft w:val="0"/>
      <w:marRight w:val="0"/>
      <w:marTop w:val="0"/>
      <w:marBottom w:val="0"/>
      <w:divBdr>
        <w:top w:val="none" w:sz="0" w:space="0" w:color="auto"/>
        <w:left w:val="none" w:sz="0" w:space="0" w:color="auto"/>
        <w:bottom w:val="none" w:sz="0" w:space="0" w:color="auto"/>
        <w:right w:val="none" w:sz="0" w:space="0" w:color="auto"/>
      </w:divBdr>
    </w:div>
    <w:div w:id="91548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cms.gov/office/ospr/ERM/Communication/CMS%20Risk%20Appetite%20Statement.docx"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plete xmlns="8fe7129c-05b9-4a3e-a25e-8288bb848bba" xsi:nil="true"/>
    <lcf76f155ced4ddcb4097134ff3c332f xmlns="8fe7129c-05b9-4a3e-a25e-8288bb848bba">
      <Terms xmlns="http://schemas.microsoft.com/office/infopath/2007/PartnerControls"/>
    </lcf76f155ced4ddcb4097134ff3c332f>
    <TaxCatchAll xmlns="c9253d2d-77f7-43a7-9984-d1c28964d02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657BC3A320A64DBC0174C854891A2B" ma:contentTypeVersion="11" ma:contentTypeDescription="Create a new document." ma:contentTypeScope="" ma:versionID="4a3bef7a59a789e40dd3bcf7d57928d1">
  <xsd:schema xmlns:xsd="http://www.w3.org/2001/XMLSchema" xmlns:xs="http://www.w3.org/2001/XMLSchema" xmlns:p="http://schemas.microsoft.com/office/2006/metadata/properties" xmlns:ns2="8fe7129c-05b9-4a3e-a25e-8288bb848bba" xmlns:ns3="c9253d2d-77f7-43a7-9984-d1c28964d02a" targetNamespace="http://schemas.microsoft.com/office/2006/metadata/properties" ma:root="true" ma:fieldsID="cb8724c619147aeb20996dae46327356" ns2:_="" ns3:_="">
    <xsd:import namespace="8fe7129c-05b9-4a3e-a25e-8288bb848bba"/>
    <xsd:import namespace="c9253d2d-77f7-43a7-9984-d1c28964d0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plet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7129c-05b9-4a3e-a25e-8288bb848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plete" ma:index="11" nillable="true" ma:displayName="Complete" ma:description="Yes means this category is complete" ma:format="Dropdown" ma:internalName="Complete">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b3e285b-e0ca-4a5b-a5c0-efc06264a3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253d2d-77f7-43a7-9984-d1c28964d02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cae6912-d4eb-49b0-a14a-79ef937271a6}" ma:internalName="TaxCatchAll" ma:showField="CatchAllData" ma:web="c9253d2d-77f7-43a7-9984-d1c28964d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6a8e296-5f29-4af2-954b-0de0d1e1f8bc" ContentTypeId="0x0101" PreviousValue="false"/>
</file>

<file path=customXml/itemProps1.xml><?xml version="1.0" encoding="utf-8"?>
<ds:datastoreItem xmlns:ds="http://schemas.openxmlformats.org/officeDocument/2006/customXml" ds:itemID="{682C5BA8-04B5-4109-8D84-D4EC973F7B55}">
  <ds:schemaRefs>
    <ds:schemaRef ds:uri="http://schemas.microsoft.com/sharepoint/v3/contenttype/forms"/>
  </ds:schemaRefs>
</ds:datastoreItem>
</file>

<file path=customXml/itemProps2.xml><?xml version="1.0" encoding="utf-8"?>
<ds:datastoreItem xmlns:ds="http://schemas.openxmlformats.org/officeDocument/2006/customXml" ds:itemID="{B01AFA22-CF4F-4220-9515-571AED07A9FB}">
  <ds:schemaRefs>
    <ds:schemaRef ds:uri="http://schemas.microsoft.com/office/infopath/2007/PartnerControls"/>
    <ds:schemaRef ds:uri="http://www.w3.org/XML/1998/namespace"/>
    <ds:schemaRef ds:uri="http://schemas.microsoft.com/office/2006/metadata/properties"/>
    <ds:schemaRef ds:uri="6eb43cd6-116b-430e-ac87-d38073d6c794"/>
    <ds:schemaRef ds:uri="http://purl.org/dc/terms/"/>
    <ds:schemaRef ds:uri="http://purl.org/dc/elements/1.1/"/>
    <ds:schemaRef ds:uri="http://schemas.microsoft.com/office/2006/documentManagement/type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0B78B30A-390D-4385-8AE8-208A7BC80FB0}"/>
</file>

<file path=customXml/itemProps4.xml><?xml version="1.0" encoding="utf-8"?>
<ds:datastoreItem xmlns:ds="http://schemas.openxmlformats.org/officeDocument/2006/customXml" ds:itemID="{DD756CFC-7B40-4F1C-81B5-0E8680D5DD2E}"/>
</file>

<file path=docProps/app.xml><?xml version="1.0" encoding="utf-8"?>
<Properties xmlns="http://schemas.openxmlformats.org/officeDocument/2006/extended-properties" xmlns:vt="http://schemas.openxmlformats.org/officeDocument/2006/docPropsVTypes">
  <Template>Normal.dotm</Template>
  <TotalTime>519</TotalTime>
  <Pages>6</Pages>
  <Words>1783</Words>
  <Characters>10015</Characters>
  <Application>Microsoft Office Word</Application>
  <DocSecurity>0</DocSecurity>
  <Lines>188</Lines>
  <Paragraphs>92</Paragraphs>
  <ScaleCrop>false</ScaleCrop>
  <HeadingPairs>
    <vt:vector size="2" baseType="variant">
      <vt:variant>
        <vt:lpstr>Title</vt:lpstr>
      </vt:variant>
      <vt:variant>
        <vt:i4>1</vt:i4>
      </vt:variant>
    </vt:vector>
  </HeadingPairs>
  <TitlesOfParts>
    <vt:vector size="1" baseType="lpstr">
      <vt:lpstr/>
    </vt:vector>
  </TitlesOfParts>
  <Company>Center For Medicaid Services</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David (CMS/OIT)</dc:creator>
  <cp:keywords/>
  <dc:description/>
  <cp:lastModifiedBy>Nguyen, Phuc (CMS/OIT)</cp:lastModifiedBy>
  <cp:revision>21</cp:revision>
  <dcterms:created xsi:type="dcterms:W3CDTF">2024-12-05T19:42:00Z</dcterms:created>
  <dcterms:modified xsi:type="dcterms:W3CDTF">2025-01-08T21:01:00Z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0x010100E4657BC3A320A64DBC0174C854891A2B</vt:lpwstr>
  </property>
</Properties>
</file>