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SOUTH VANESSAVILLE REGIONAL HOSPITAL</w:t>
      </w:r>
    </w:p>
    <w:p>
      <w:pPr>
        <w:jc w:val="center"/>
      </w:pPr>
      <w:r>
        <w:rPr>
          <w:sz w:val="20"/>
        </w:rPr>
        <w:t>6872 Larry Mountains Suite 258</w:t>
        <w:br/>
        <w:t>South Vanessaville, MN 80928</w:t>
        <w:br/>
        <w:t>Phone: +1-817-679-3238x22311 | Fax: +1-613-434-2457x988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James, Allen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08/03/2003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MRN110142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227 Bruce Unions, Port Jodi, LA 49220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(754)216-4316x704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10/30/2025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Christina Morrow,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7.4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Christina Morrow, DO</w:t>
        <w:br/>
        <w:t>NPI: 7832220535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