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SOUTH MARK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Nelson, Evelyn  |  DOB: 09/10/1993  |  MRN: MRN815598</w:t>
        <w:br/>
        <w:t>Date of Visit: 11/20/2025</w:t>
        <w:br/>
        <w:t>Provider: Martha Adams, DO - Orthopedics</w:t>
      </w:r>
    </w:p>
    <w:p/>
    <w:p>
      <w:r>
        <w:rPr>
          <w:b/>
        </w:rPr>
        <w:t>VITAL SIGNS</w:t>
      </w:r>
    </w:p>
    <w:p>
      <w:r>
        <w:t>BP: 143/79 mmHg  |  HR: 82 bpm  |  Temp: 97.3°F  |  RR: 18  |  O2 Sat: 99%</w:t>
        <w:br/>
        <w:t>Weight: 193 lbs  |  Height: 68 inches</w:t>
      </w:r>
    </w:p>
    <w:p/>
    <w:p>
      <w:r>
        <w:rPr>
          <w:b/>
        </w:rPr>
        <w:t>SUBJECTIVE:</w:t>
      </w:r>
    </w:p>
    <w:p>
      <w:r>
        <w:t>Patient presents for follow-up of Chronic Kidney Disease, Stage 3. Reports feeling generally well with current medication regimen of Gabapentin 300mg three times daily, Levothyroxine 50mcg daily, Lisinopril 10mg daily.</w:t>
      </w:r>
    </w:p>
    <w:p>
      <w:r>
        <w:rPr>
          <w:b/>
        </w:rPr>
        <w:t>OBJECTIVE:</w:t>
      </w:r>
    </w:p>
    <w:p>
      <w:r>
        <w:t>Physical exam shows patient in no acute distress. Vital signs: BP 143/79, HR 82, Temp 97.3°F. Exam findings consistent with stable chronic disease.</w:t>
      </w:r>
    </w:p>
    <w:p>
      <w:r>
        <w:rPr>
          <w:b/>
        </w:rPr>
        <w:t>ASSESSMENT:</w:t>
      </w:r>
    </w:p>
    <w:p>
      <w:r>
        <w:t>Assessment: Chronic Kidney Disease, Stage 3 currently well-controlled on current therapy. Additional diagnoses include Osteoarthritis, Chronic Obstructive Pulmonary Disease.</w:t>
      </w:r>
    </w:p>
    <w:p>
      <w:r>
        <w:rPr>
          <w:b/>
        </w:rPr>
        <w:t>PLAN:</w:t>
      </w:r>
    </w:p>
    <w:p>
      <w:r>
        <w:t>Continue current medications as prescribed. Follow-up lab work in 3 months. Patient education reinforced regarding disease management and medication compliance.</w:t>
      </w:r>
    </w:p>
    <w:p/>
    <w:p>
      <w:r>
        <w:rPr>
          <w:sz w:val="18"/>
        </w:rPr>
        <w:br/>
        <w:t>---</w:t>
        <w:br/>
        <w:t>Electronically signed by: Martha Adams, DO</w:t>
        <w:br/>
        <w:t>Date: 11/20/2025 10:15</w:t>
        <w:br/>
        <w:t>NPI: 7099816416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