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BRADSHAWTOWN COMMUNITY HOSPITAL</w:t>
      </w:r>
    </w:p>
    <w:p>
      <w:pPr>
        <w:jc w:val="center"/>
      </w:pPr>
      <w:r>
        <w:rPr>
          <w:sz w:val="20"/>
        </w:rPr>
        <w:t>28015 Amanda Valleys</w:t>
        <w:br/>
        <w:t>Bradshawtown, NY 59557</w:t>
        <w:br/>
        <w:t>Phone: (947)371-5026x128 | Fax: +1-622-583-2469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Lawson,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02/06/1967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MRN998599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08741 Matthew Villages, Matthewstad, KY 99178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900.496.8030x53264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Williams,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Williams, PA</w:t>
        <w:br/>
        <w:t>NPI: 6033343881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