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SHAWNABURGH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Smith, Michael  |  DOB: 12/11/1991  |  MRN: MRN561744</w:t>
        <w:br/>
        <w:t>Date of Visit: 11/18/2025</w:t>
        <w:br/>
        <w:t>Provider: Katherine Lee, NP - Orthopedics</w:t>
      </w:r>
    </w:p>
    <w:p/>
    <w:p>
      <w:r>
        <w:rPr>
          <w:b/>
        </w:rPr>
        <w:t>VITAL SIGNS</w:t>
      </w:r>
    </w:p>
    <w:p>
      <w:r>
        <w:t>BP: 140/80 mmHg  |  HR: 90 bpm  |  Temp: 98.7°F  |  RR: 14  |  O2 Sat: 96%</w:t>
        <w:br/>
        <w:t>Weight: 217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Katherine Lee, NP</w:t>
        <w:br/>
        <w:t>Date: 11/18/2025 23:54</w:t>
        <w:br/>
        <w:t>NPI: 2731857559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