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JAMESPORT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Rice, Marcus  |  DOB: 05/27/1974  |  MRN: MRN480203</w:t>
        <w:br/>
        <w:t>Date of Visit: 11/18/2025</w:t>
        <w:br/>
        <w:t>Provider: David Stephens, MD - Psychiatry</w:t>
      </w:r>
    </w:p>
    <w:p/>
    <w:p>
      <w:r>
        <w:rPr>
          <w:b/>
        </w:rPr>
        <w:t>VITAL SIGNS</w:t>
      </w:r>
    </w:p>
    <w:p>
      <w:r>
        <w:t>BP: 125/91 mmHg  |  HR: 98 bpm  |  Temp: 98.1°F  |  RR: 19  |  O2 Sat: 99%</w:t>
        <w:br/>
        <w:t>Weight: 258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David Stephens, MD</w:t>
        <w:br/>
        <w:t>Date: 11/18/2025 23:52</w:t>
        <w:br/>
        <w:t>NPI: 3947502513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