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SOUTH GEORGE HOSPITAL</w:t>
      </w:r>
    </w:p>
    <w:p/>
    <w:p>
      <w:r>
        <w:rPr>
          <w:b/>
          <w:sz w:val="24"/>
        </w:rPr>
        <w:t>PROGRESS NOTE / SOAP NOTE</w:t>
      </w:r>
    </w:p>
    <w:p/>
    <w:p>
      <w:r>
        <w:rPr>
          <w:sz w:val="20"/>
        </w:rPr>
        <w:t>Patient: Abbott, Aaron  |  DOB: 02/12/1962  |  MRN: MRN734604</w:t>
        <w:br/>
        <w:t>Date of Visit: 11/18/2025</w:t>
        <w:br/>
        <w:t>Provider: Katrina Murray, PA - Psychiatry</w:t>
      </w:r>
    </w:p>
    <w:p/>
    <w:p>
      <w:r>
        <w:rPr>
          <w:b/>
        </w:rPr>
        <w:t>VITAL SIGNS</w:t>
      </w:r>
    </w:p>
    <w:p>
      <w:r>
        <w:t>BP: 137/87 mmHg  |  HR: 87 bpm  |  Temp: 97.2°F  |  RR: 13  |  O2 Sat: 97%</w:t>
        <w:br/>
        <w:t>Weight: 211 lbs  |  Height: 75 inches</w:t>
      </w:r>
    </w:p>
    <w:p/>
    <w:p>
      <w:r>
        <w:rPr>
          <w:b/>
        </w:rPr>
        <w:t>SUBJECTIVE:</w:t>
      </w:r>
    </w:p>
    <w:p>
      <w:r>
        <w:t>Patient returns for follow-up of coronary artery disease status post cardiac catheterization six weeks ago showing 40% stenosis in the LAD. Reports compliance with medications and denies any chest pain, shortness of breath, or palpitations since last visit. States exercise tolerance has improved and is now walking 20 minutes daily without anginal symptoms.</w:t>
      </w:r>
    </w:p>
    <w:p>
      <w:r>
        <w:rPr>
          <w:b/>
        </w:rPr>
        <w:t>OBJECTIVE:</w:t>
      </w:r>
    </w:p>
    <w:p>
      <w:r>
        <w:t>Vital signs notable for BP 137/87, HR 87, temperature 97.2°F. Cardiovascular exam reveals regular rate and rhythm, no murmurs, rubs, or gallops appreciated. Lungs clear to auscultation bilaterally, peripheral pulses intact, no lower extremity edema noted.</w:t>
      </w:r>
    </w:p>
    <w:p>
      <w:r>
        <w:rPr>
          <w:b/>
        </w:rPr>
        <w:t>ASSESSMENT:</w:t>
      </w:r>
    </w:p>
    <w:p>
      <w:r>
        <w:t>Coronary artery disease appears stable on current medical regimen with good symptom control and improved functional capacity. Blood pressure remains slightly elevated but acceptable given cardiac history. Patient demonstrating excellent medication adherence and lifestyle modification with regular exercise program.</w:t>
      </w:r>
    </w:p>
    <w:p>
      <w:r>
        <w:rPr>
          <w:b/>
        </w:rPr>
        <w:t>PLAN:</w:t>
      </w:r>
    </w:p>
    <w:p>
      <w:r>
        <w:t>Continue current cardiac medications including Metoprolol 25mg twice daily for rate control and cardioprotection. Will order lipid panel and hemoglobin A1c at next visit to ensure optimal metabolic control. Encouraged continuation of daily walking program and instructed to report any recurrent chest discomfort, dyspnea, or syncope immediately. Follow-up in three months or sooner if symptoms develop.</w:t>
      </w:r>
    </w:p>
    <w:p/>
    <w:p>
      <w:r>
        <w:rPr>
          <w:sz w:val="18"/>
        </w:rPr>
        <w:br/>
        <w:t>---</w:t>
        <w:br/>
        <w:t>Electronically signed by: Katrina Murray, PA</w:t>
        <w:br/>
        <w:t>Date: 11/18/2025 23:54</w:t>
        <w:br/>
        <w:t>NPI: 4948253709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