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JOSEPHVILLE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Johnson, Karen  |  DOB: 07/19/1965  |  MRN: MRN710029</w:t>
        <w:br/>
        <w:t>Date of Visit: 11/18/2025</w:t>
        <w:br/>
        <w:t>Provider: Helen Davis, DO - Pulmonology</w:t>
      </w:r>
    </w:p>
    <w:p/>
    <w:p>
      <w:r>
        <w:rPr>
          <w:b/>
        </w:rPr>
        <w:t>VITAL SIGNS</w:t>
      </w:r>
    </w:p>
    <w:p>
      <w:r>
        <w:t>BP: 149/74 mmHg  |  HR: 98 bpm  |  Temp: 98.7°F  |  RR: 12  |  O2 Sat: 100%</w:t>
        <w:br/>
        <w:t>Weight: 242 lbs  |  Height: 71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Metoprolol 25mg twice daily, Amlodipine 5mg daily. Known allergies: Bee stings, Codeine, Sulfa drugs.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Essential Hypertension (ICD-10: I10)</w:t>
      </w:r>
    </w:p>
    <w:p>
      <w:pPr>
        <w:pStyle w:val="ListBullet"/>
      </w:pPr>
      <w:r>
        <w:t>• Major Depressive Disorder (ICD-10: F33.1)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Helen Davis, DO</w:t>
        <w:br/>
        <w:t>Date: 11/18/2025 23:54</w:t>
        <w:br/>
        <w:t>NPI: 5486043678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