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LISABOROUGH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Stewart, Darren  |  DOB: 10/27/1959  |  MRN: MRN471054</w:t>
        <w:br/>
        <w:t>Date of Visit: 11/18/2025</w:t>
        <w:br/>
        <w:t>Provider: Kimberly Dunn, MD - Internal Medicine</w:t>
      </w:r>
    </w:p>
    <w:p/>
    <w:p>
      <w:r>
        <w:rPr>
          <w:b/>
        </w:rPr>
        <w:t>VITAL SIGNS</w:t>
      </w:r>
    </w:p>
    <w:p>
      <w:r>
        <w:t>BP: 128/91 mmHg  |  HR: 99 bpm  |  Temp: 97.5°F  |  RR: 16  |  O2 Sat: 100%</w:t>
        <w:br/>
        <w:t>Weight: 123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Kimberly Dunn, MD</w:t>
        <w:br/>
        <w:t>Date: 11/18/2025 23:55</w:t>
        <w:br/>
        <w:t>NPI: 6486537914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