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120"/>
      </w:pPr>
      <w:r>
        <w:rPr>
          <w:b/>
          <w:sz w:val="32"/>
          <w:szCs w:val="32"/>
        </w:rPr>
        <w:t xml:space="preserve">Educación indígena en contextos de diversidad lingüística: entre la política de la interculturalidad y las epistemologías propias</w:t>
      </w:r>
    </w:p>
    <w:p>
      <w:pPr>
        <w:jc w:val="center"/>
        <w:spacing w:after="240"/>
      </w:pPr>
      <w:r>
        <w:rPr>
          <w:b/>
          <w:i/>
          <w:sz w:val="26"/>
          <w:szCs w:val="26"/>
        </w:rPr>
        <w:t xml:space="preserve">Indigenous Education in Contexts of Linguistic Diversity: Between Intercultural Policy and Indigenous Epistemologies</w:t>
      </w:r>
    </w:p>
    <w:p>
      <w:pPr>
        <w:jc w:val="both"/>
      </w:pPr>
      <w:r>
        <w:rPr>
          <w:b/>
        </w:rPr>
        <w:t xml:space="preserve">Resumen. </w:t>
      </w:r>
      <w:r>
        <w:t xml:space="preserve">La educación indígena constituye uno de los campos donde con mayor nitidez se manifiesta la tensión entre los proyectos de Estado-nación homogeneizadores y la reivindicación de las epistemologías, lenguas y formas de organización social de los pueblos originarios. Este artículo examina, mediante una revisión documental de enfoque cualitativo, las tensiones estructurales entre las políticas de educación intercultural bilingüe diseñadas desde los aparatos estatales y las demandas de autonomía educativa y epistémica que sostienen las organizaciones y comunidades indígenas en América Latina. Se sistematiza la literatura especializada en torno a tres ejes: la genealogía de la educación indígena, desde los proyectos indigenistas asimilacionistas hasta el paradigma intercultural bilingüe; las tensiones entre la interculturalidad funcional y la interculturalidad crítica como proyectos político-pedagógicos en disputa; y las condiciones de formación docente, materiales curriculares y evaluación que atraviesan la implementación efectiva de estos modelos. Se recurre a categorías teóricas provenientes de la pedagogía decolonial, la sociolingüística educativa y los estudios sobre educación propia. Los resultados —presentados como datos ilustrativos con fines académicos— sugieren que, pese a más de tres décadas de reformas orientadas al reconocimiento de la diversidad cultural y lingüística, persisten brechas significativas en el logro educativo, en la disponibilidad de materiales en lenguas originarias y en la pertinencia curricular efectiva de los programas de educación indígena. Se concluye que el tránsito de una interculturalidad funcional, centrada en la gestión de la diversidad dentro de un marco curricular esencialmente inalterado, hacia una interculturalidad crítica que cuestione las relaciones de poder subyacentes a la definición misma de conocimiento válido, requiere transformaciones institucionales profundas que trascienden la mera incorporación de contenidos culturales. Se proponen líneas futuras de investigación orientadas al estudio de las experiencias de educación propia gestionadas autónomamente por comunidades indígenas, a la evaluación longitudinal de programas de formación docente intercultural y a la documentación de procesos de revitalización lingüística mediados por la escuela.</w:t>
      </w:r>
    </w:p>
    <w:p>
      <w:pPr>
        <w:jc w:val="both"/>
      </w:pPr>
      <w:r>
        <w:rPr>
          <w:b/>
        </w:rPr>
        <w:t xml:space="preserve">Abstract. </w:t>
      </w:r>
      <w:r>
        <w:t xml:space="preserve">Indigenous education constitutes one of the fields in which the tension between homogenizing nation-state projects and the reclamation of the epistemologies, languages, and forms of social organization of native peoples is most clearly manifested. This article examines, through a qualitative documentary review, the structural tensions between intercultural bilingual education policies designed by state apparatuses and the demands for educational and epistemic autonomy sustained by indigenous organizations and communities across Latin America. The specialized literature is systematized around three axes: the genealogy of indigenous education, from assimilationist indigenista projects to the intercultural bilingual paradigm; the tensions between functional interculturality and critical interculturality as competing political-pedagogical projects; and the conditions of teacher training, curricular materials, and evaluation that traverse the effective implementation of these models. Theoretical categories drawn from decolonial pedagogy, educational sociolinguistics, and studies on "educación propia" (autonomous indigenous education) are employed. The findings —presented as illustrative data for academic purposes— suggest that, despite more than three decades of reforms aimed at recognizing cultural and linguistic diversity, significant gaps persist in educational achievement, in the availability of materials in native languages, and in the effective curricular relevance of indigenous education programs. It is concluded that the transition from a functional interculturality, centered on managing diversity within an essentially unaltered curricular framework, toward a critical interculturality that questions the power relations underlying the very definition of valid knowledge, requires deep institutional transformations that go beyond the mere incorporation of cultural content. Future research lines are proposed regarding the study of autonomous "educación propia" experiences managed by indigenous communities, the longitudinal evaluation of intercultural teacher training programs, and the documentation of school-mediated linguistic revitalization processes.</w:t>
      </w:r>
    </w:p>
    <w:p>
      <w:pPr>
        <w:jc w:val="both"/>
      </w:pPr>
      <w:r>
        <w:rPr>
          <w:b/>
        </w:rPr>
        <w:t xml:space="preserve">Palabras clave. </w:t>
      </w:r>
      <w:r>
        <w:t xml:space="preserve">Educación indígena; interculturalidad crítica; educación intercultural bilingüe; pedagogía decolonial; revitalización lingüística; educación propia; formación docente intercultural</w:t>
      </w:r>
    </w:p>
    <w:p>
      <w:pPr>
        <w:jc w:val="both"/>
      </w:pPr>
      <w:r>
        <w:rPr>
          <w:b/>
        </w:rPr>
        <w:t xml:space="preserve">Keywords. </w:t>
      </w:r>
      <w:r>
        <w:t xml:space="preserve">Indigenous education; critical interculturality; intercultural bilingual education; decolonial pedagogy; language revitalization; autonomous indigenous education; intercultural teacher training</w:t>
      </w:r>
    </w:p>
    <w:p>
      <w:pPr>
        <w:pStyle w:val="Heading1"/>
      </w:pPr>
      <w:r>
        <w:t xml:space="preserve">1. Introducción</w:t>
      </w:r>
    </w:p>
    <w:p>
      <w:pPr>
        <w:jc w:val="both"/>
      </w:pPr>
      <w:r>
        <w:t xml:space="preserve">La educación de los pueblos indígenas en América Latina constituye un campo de estudio y de intervención pública que condensa, de manera particularmente aguda, las contradicciones no resueltas de los proyectos de Estado-nación construidos sobre la ficción de la homogeneidad cultural y lingüística. Durante gran parte del siglo XX, los sistemas educativos nacionales de la región operaron —con matices según el país y el periodo— bajo un paradigma indigenista que concebía a la escuela como el principal instrumento de "castellanización" y de incorporación de las poblaciones originarias a una supuesta cultura nacional única, entendida en los hechos como la cultura mestiza o criolla dominante [CITA PENDIENTE: tema=indigenismo educativo del siglo XX, autor_probable=Aguirre Beltrán, año_aproximado=1950s]. Bajo ese paradigma, las lenguas indígenas fueron tratadas, en el mejor de los casos, como un obstáculo transitorio a superar mediante métodos de transición hacia el castellano, y en el peor, como un objeto de erradicación explícita, con prácticas escolares de castigo hacia el uso de la lengua materna que hoy son documentadas como parte de la violencia epistémica ejercida por la escuela sobre las comunidades indígenas [CITA PENDIENTE: tema=violencia lingüística escolar, autor_probable=Hamel, año_aproximado=1990s].</w:t>
      </w:r>
    </w:p>
    <w:p>
      <w:pPr>
        <w:jc w:val="both"/>
      </w:pPr>
      <w:r>
        <w:t xml:space="preserve">La relevancia social y académica de revisar críticamente este campo no puede sobrestimarse. América Latina alberga una de las mayores diversidades lingüísticas del planeta, con varios cientos de lenguas originarias vivas y decenas de millones de personas que se autoadscriben como indígenas, una proporción significativa de las cuales cursa su educación básica en escuelas formalmente clasificadas como "indígenas" o "interculturales bilingües" [CITA PENDIENTE: tema=demografía lingüística indígena en América Latina, autor_probable=López, año_aproximado=2010s]. A partir de la década de 1980 y con mayor fuerza en la de 1990, impulsados tanto por la movilización de las organizaciones indígenas como por marcos normativos internacionales —entre ellos el Convenio 169 de la Organización Internacional del Trabajo—, la mayoría de los Estados de la región transitaron formalmente del paradigma indigenista asimilacionista hacia modelos de educación intercultural bilingüe (EIB), que reconocen, al menos en el plano normativo, el derecho de los pueblos indígenas a una educación en su propia lengua y pertinente culturalmente [CITA PENDIENTE: tema=surgimiento normativo de la EIB, autor_probable=Convenio 169 OIT, año_aproximado=1989].</w:t>
      </w:r>
    </w:p>
    <w:p>
      <w:pPr>
        <w:jc w:val="both"/>
      </w:pPr>
      <w:r>
        <w:t xml:space="preserve">Sin embargo, la distancia entre el reconocimiento normativo y la transformación efectiva de las prácticas escolares ha sido, y continúa siendo, motivo de intenso debate académico y político. Numerosas organizaciones indígenas y sectores de la academia crítica han señalado que buena parte de los programas de EIB implementados por los Estados operan bajo una lógica que puede caracterizarse como "interculturalidad funcional": una gestión administrativa de la diversidad cultural que añade contenidos folclorizados y clases de lengua indígena como asignatura complementaria, sin alterar sustancialmente la matriz curricular, epistemológica y evaluativa de origen occidental que continúa organizando la experiencia escolar cotidiana [CITA PENDIENTE: tema=interculturalidad funcional versus crítica, autor_probable=Walsh, año_aproximado=2009]. Frente a esta lógica, se ha desarrollado un proyecto de "interculturalidad crítica" que exige no solo la inclusión de contenidos, sino una transformación de las relaciones de poder que determinan qué conocimientos cuentan como legítimos dentro de la institución escolar, y que en muchos casos se articula con experiencias de "educación propia" gestionadas de manera autónoma por las propias comunidades y organizaciones indígenas, al margen o en tensión con los aparatos estatales [CITA PENDIENTE: tema=educación propia y autonomía indígena, autor_probable=Bolaños, año_aproximado=2000s].</w:t>
      </w:r>
    </w:p>
    <w:p>
      <w:pPr>
        <w:jc w:val="both"/>
      </w:pPr>
      <w:r>
        <w:t xml:space="preserve">La justificación de este artículo radica, entonces, en la necesidad de sistematizar críticamente esta tensión —entre interculturalidad funcional e interculturalidad crítica, entre política estatal y autonomía comunitaria— a partir de la literatura especializada disponible, identificando tanto los avances documentados como las limitaciones estructurales que persisten en la implementación de los modelos educativos dirigidos a las poblaciones indígenas de la región. El planteamiento del problema que orienta este trabajo puede formularse de la siguiente manera: ¿en qué medida los modelos de educación intercultural bilingüe implementados por los Estados latinoamericanos han logrado trascender una gestión meramente funcional de la diversidad cultural y lingüística, y qué elementos teóricos, institucionales y comunitarios permiten distinguir experiencias que se aproximan a un proyecto de interculturalidad crítica y de fortalecimiento epistémico de los pueblos indígenas?</w:t>
      </w:r>
    </w:p>
    <w:p>
      <w:pPr>
        <w:jc w:val="both"/>
      </w:pPr>
      <w:r>
        <w:t xml:space="preserve">En consecuencia, el objetivo general de este artículo es analizar, mediante una revisión documental sistematizada, las tensiones entre las políticas estatales de educación intercultural bilingüe y los proyectos de autonomía educativa y epistémica sostenidos por los pueblos indígenas, con el propósito de identificar los factores teóricos, institucionales y pedagógicos que diferencian una interculturalidad funcional de una interculturalidad crítica en la práctica escolar. De este objetivo general se desprenden tres objetivos específicos: (a) reconstruir la genealogía de las políticas de educación dirigidas a los pueblos indígenas en América Latina, desde el indigenismo asimilacionista hasta el paradigma intercultural bilingüe contemporáneo; (b) sistematizar los debates teóricos sobre interculturalidad funcional y crítica, y su relación con las epistemologías propias de los pueblos originarios; y (c) identificar las condiciones institucionales —formación docente, materiales curriculares, modelos de evaluación— que favorecen u obstaculizan la implementación efectiva de una educación intercultural pertinente y no subordinada.</w:t>
      </w:r>
    </w:p>
    <w:p>
      <w:pPr>
        <w:pStyle w:val="Heading1"/>
      </w:pPr>
      <w:r>
        <w:t xml:space="preserve">2. Fundamentación teórica</w:t>
      </w:r>
    </w:p>
    <w:p>
      <w:pPr>
        <w:pStyle w:val="Heading2"/>
      </w:pPr>
      <w:r>
        <w:t xml:space="preserve">2.1 Del indigenismo asimilacionista a la educación intercultural bilingüe</w:t>
      </w:r>
    </w:p>
    <w:p>
      <w:pPr>
        <w:jc w:val="both"/>
      </w:pPr>
      <w:r>
        <w:t xml:space="preserve">La comprensión del estado actual de la educación indígena en América Latina exige situar el debate en su genealogía histórica. Durante buena parte del siglo XX, la política educativa dirigida a los pueblos originarios estuvo enmarcada en el paradigma del indigenismo de Estado, una corriente de pensamiento y de acción pública que, aun cuando reivindicaba una preocupación por el "problema indígena", concebía la solución de ese problema en términos de incorporación de las poblaciones originarias a la nación mestiza, mediante la escolarización en castellano y la transmisión de un currículo homogéneo de corte nacionalista [CITA PENDIENTE: tema=indigenismo de Estado en México y los Andes, autor_probable=Aguirre Beltrán, año_aproximado=1953]. Este paradigma, aunque presentado en su momento como una alternativa "progresista" frente al racismo explícito de periodos anteriores, ha sido objeto de una revisión crítica sostenida que documenta sus efectos etnocidas: la desvalorización simbólica de las lenguas y saberes indígenas, la ruptura de las formas de transmisión intergeneracional del conocimiento comunitario, y la instalación de un imaginario que asociaba la modernidad y el progreso con el abandono de la identidad étnica [CITA PENDIENTE: tema=crítica al indigenismo asimilacionista, autor_probable=Bonfil Batalla, año_aproximado=1987].</w:t>
      </w:r>
    </w:p>
    <w:p>
      <w:pPr>
        <w:jc w:val="both"/>
      </w:pPr>
      <w:r>
        <w:t xml:space="preserve">A partir de la década de 1970, y con mayor intensidad en las de 1980 y 1990, este paradigma comenzó a ser cuestionado tanto desde la movilización política de las organizaciones indígenas —que en países como Bolivia, Ecuador, Guatemala y México consolidaron estructuras de representación propia y demandas explícitas en materia educativa— como desde corrientes académicas vinculadas a la sociolingüística educativa, que documentaron los efectos perjudiciales de la escolarización monolingüe en castellano sobre el desarrollo cognitivo y el rendimiento escolar de los niños y niñas cuya primera lengua era una lengua originaria [CITA PENDIENTE: tema=sociolingüística educativa y bilingüismo, autor_probable=Hamel, año_aproximado=1988]. Este cuestionamiento convergió con marcos normativos internacionales, en particular el Convenio 169 de la Organización Internacional del Trabajo sobre Pueblos Indígenas y Tribales, que reconoció explícitamente el derecho de estos pueblos a una educación culturalmente pertinente y, cuando fuera posible, impartida en su propia lengua [CITA PENDIENTE: tema=marco normativo internacional EIB, autor_probable=OIT, año_aproximado=1989].</w:t>
      </w:r>
    </w:p>
    <w:p>
      <w:pPr>
        <w:jc w:val="both"/>
      </w:pPr>
      <w:r>
        <w:t xml:space="preserve">De esta confluencia surgió el paradigma de la educación intercultural bilingüe, adoptado con distintos grados de institucionalización por prácticamente todos los sistemas educativos de la región durante las décadas de 1990 y 2000. En su formulación normativa, la EIB reconoce dos objetivos centrales: por un lado, el desarrollo de un bilingüismo aditivo, en el cual la lengua originaria se enseña y se usa como lengua de instrucción junto con el castellano, sin que el aprendizaje de este último implique la pérdida de la primera; por otro lado, la incorporación de contenidos, valores y formas de organización pedagógica propias de las culturas indígenas al currículo escolar [CITA PENDIENTE: tema=principios normativos de la EIB, autor_probable=López y Küper, año_aproximado=1999]. No obstante, como se discute en el siguiente apartado, la traducción de estos principios normativos en prácticas escolares efectivas ha sido profundamente desigual y ha generado un intenso debate teórico sobre los límites de la interculturalidad tal como ha sido institucionalizada por los Estados.</w:t>
      </w:r>
    </w:p>
    <w:p>
      <w:pPr>
        <w:pStyle w:val="Heading2"/>
      </w:pPr>
      <w:r>
        <w:t xml:space="preserve">2.2 Interculturalidad funcional e interculturalidad crítica: un proyecto en disputa</w:t>
      </w:r>
    </w:p>
    <w:p>
      <w:pPr>
        <w:jc w:val="both"/>
      </w:pPr>
      <w:r>
        <w:t xml:space="preserve">Uno de los aportes teóricos más influyentes en el análisis de la educación intercultural en América Latina es la distinción, desarrollada dentro de la corriente de los estudios decoloniales, entre una interculturalidad "funcional" y una interculturalidad "crítica". Según esta distinción, la interculturalidad funcional corresponde a un proyecto que reconoce la diversidad cultural y promueve el diálogo entre culturas, pero que lo hace sin cuestionar las estructuras de poder que subyacen a la desigualdad entre esas culturas dentro del propio sistema educativo y social: se trata, en última instancia, de una gestión de la diversidad que resulta funcional a la reproducción del orden social existente, en la medida en que no altera la matriz curricular ni la jerarquía epistemológica que sitúa al conocimiento de tradición occidental como el conocimiento "universal" y a los saberes indígenas como un complemento folclórico o testimonial [CITA PENDIENTE: tema=interculturalidad funcional, autor_probable=Walsh, año_aproximado=2009].</w:t>
      </w:r>
    </w:p>
    <w:p>
      <w:pPr>
        <w:jc w:val="both"/>
      </w:pPr>
      <w:r>
        <w:t xml:space="preserve">Frente a esta lógica, la interculturalidad crítica se propone como un proyecto político-epistémico que busca transformar las estructuras coloniales de poder-saber que han situado históricamente a los conocimientos indígenas en una posición subordinada respecto del conocimiento científico-occidental. Desde esta perspectiva, la educación intercultural no puede reducirse a la incorporación de "contenidos culturales" indígenas dentro de un currículo cuya estructura, secuencia y criterios de validación del conocimiento permanecen inalterados; exige, en cambio, una reconceptualización de qué cuenta como conocimiento válido, quién tiene autoridad epistémica para producirlo y transmitirlo, y bajo qué formas de organización pedagógica —no necesariamente coincidentes con el aula graduada de origen occidental— debe organizarse la experiencia escolar [CITA PENDIENTE: tema=interculturalidad crítica y colonialidad del saber, autor_probable=Walsh, año_aproximado=2007]. Esta perspectiva dialoga estrechamente con el concepto de colonialidad del saber desarrollado dentro de la corriente modernidad/colonialidad, que sostiene que los procesos de colonización no solo impusieron relaciones económicas y políticas de dominación, sino también una jerarquización global de los sistemas de conocimiento que sobrevive a la independencia formal de los Estados latinoamericanos [CITA PENDIENTE: tema=colonialidad del saber, autor_probable=Quijano, año_aproximado=2000].</w:t>
      </w:r>
    </w:p>
    <w:p>
      <w:pPr>
        <w:jc w:val="both"/>
      </w:pPr>
      <w:r>
        <w:t xml:space="preserve">La distinción entre interculturalidad funcional y crítica no es meramente académica: tiene implicaciones directas en la evaluación de las políticas de EIB efectivamente implementadas. Diversos estudios de caso documentan que, en la práctica cotidiana de numerosas escuelas formalmente clasificadas como interculturales bilingües, la lengua indígena se enseña como una asignatura más dentro de una malla curricular organizada en torno a las mismas áreas disciplinares que en cualquier escuela "regular" —matemáticas, ciencias naturales, ciencias sociales—, sin que estas áreas sean reformuladas a partir de las categorías, clasificaciones y formas de razonamiento propias de las culturas indígenas correspondientes [CITA PENDIENTE: tema=implementación funcionalista de la EIB en escuelas, autor_probable=Zavala, año_aproximado=2010s]. Este hallazgo ha llevado a diversos autores a hablar de una "EIB de sustracción" o de una interculturalidad "aditiva", en la cual la diversidad se añade como capa superficial sobre una estructura curricular que permanece, en lo esencial, monocultural [CITA PENDIENTE: tema=EIB de sustracción, autor_probable=Skutnabb-Kangas, año_aproximado=2000].</w:t>
      </w:r>
    </w:p>
    <w:p>
      <w:pPr>
        <w:pStyle w:val="Heading2"/>
      </w:pPr>
      <w:r>
        <w:t xml:space="preserve">2.3 Educación propia y autonomía epistémica indígena</w:t>
      </w:r>
    </w:p>
    <w:p>
      <w:pPr>
        <w:jc w:val="both"/>
      </w:pPr>
      <w:r>
        <w:t xml:space="preserve">Como respuesta, tanto política como pedagógica, a las limitaciones documentadas de la EIB institucionalizada por los Estados, distintas organizaciones y comunidades indígenas de la región han desarrollado experiencias de lo que en la literatura se denomina "educación propia": procesos educativos diseñados, gestionados y, en algunos casos, financiados de manera autónoma por las propias comunidades, que parten explícitamente de las cosmovisiones, calendarios rituales, formas de autoridad y sistemas de transmisión de conocimiento propios de cada pueblo, y que se plantean como alternativa —y no como mera adaptación— al modelo escolar de origen estatal [CITA PENDIENTE: tema=educación propia como proyecto autónomo, autor_probable=Bolaños, año_aproximado=2004]. El caso de los sistemas de educación propia desarrollados por organizaciones indígenas en el suroccidente colombiano, o las experiencias de escuelas comunitarias autónomas en contextos zapatistas en el sureste mexicano, han sido documentados como referentes de este tipo de proyecto, en la medida en que suponen una redefinición radical de la relación entre escuela y comunidad, en la cual la autoridad pedagógica no reside únicamente en el docente titulado por el sistema formal, sino que se distribuye entre distintas figuras de autoridad comunitaria —ancianos, sabedores, autoridades tradicionales— reconocidas por su propio pueblo [CITA PENDIENTE: tema=educación autónoma zapatista, autor_probable=Baronnet, año_aproximado=2012].</w:t>
      </w:r>
    </w:p>
    <w:p>
      <w:pPr>
        <w:jc w:val="both"/>
      </w:pPr>
      <w:r>
        <w:t xml:space="preserve">Estas experiencias, sin embargo, no están exentas de tensiones internas ni de dificultades prácticas considerables. Entre ellas destacan la certificación de los estudios cursados bajo estos modelos autónomos, que en muchos casos no es reconocida por los sistemas educativos oficiales, lo cual limita las posibilidades de tránsito de los estudiantes hacia la educación media superior o superior convencional; la disponibilidad de recursos materiales y económicos, generalmente muy inferiores a los del sistema estatal; y la necesidad de negociar internamente, dentro de las propias comunidades, qué elementos del currículo oficial —lectoescritura en castellano, matemáticas formales, ciencias— deben conservarse como saberes instrumentalmente necesarios para la interacción con la sociedad mayoritaria, sin que ello suponga una subordinación epistémica de los saberes propios [CITA PENDIENTE: tema=tensiones internas de la educación propia, autor_probable=Rappaport, año_aproximado=2005]. Estas tensiones han sido leídas por algunos autores no como debilidades del proyecto de educación propia, sino como evidencia de su carácter genuinamente político: la educación propia no aspira a un aislamiento cultural romántico, sino a una relación de intercambio con la sociedad mayoritaria en términos de mayor simetría epistémica [CITA PENDIENTE: tema=interculturalidad como proyecto de simetría epistémica, autor_probable=Tubino, año_aproximado=2005].</w:t>
      </w:r>
    </w:p>
    <w:p>
      <w:pPr>
        <w:pStyle w:val="Heading2"/>
      </w:pPr>
      <w:r>
        <w:t xml:space="preserve">2.4 Revitalización lingüística y escolarización</w:t>
      </w:r>
    </w:p>
    <w:p>
      <w:pPr>
        <w:jc w:val="both"/>
      </w:pPr>
      <w:r>
        <w:t xml:space="preserve">Un cuarto eje de la literatura especializada, estrechamente vinculado con los anteriores, es el papel de la escuela en los procesos de mantenimiento o revitalización de las lenguas indígenas, muchas de las cuales se encuentran en distintos grados de riesgo de desplazamiento lingüístico frente al castellano o al portugués. La sociolingüística educativa ha documentado que, en contextos donde la transmisión intergeneracional de la lengua originaria dentro del hogar se ha debilitado —fenómeno frecuentemente asociado a procesos de migración, urbanización y estigmatización social de las lenguas indígenas—, la escuela puede desempeñar un papel compensatorio relevante, siempre que cuente con docentes hablantes competentes de la lengua, materiales didácticos adecuados y una carga horaria significativa de instrucción en la lengua originaria, condiciones que en la práctica distan de estar generalizadas [CITA PENDIENTE: tema=escuela y revitalización lingüística, autor_probable=Fishman, año_aproximado=1991].</w:t>
      </w:r>
    </w:p>
    <w:p>
      <w:pPr>
        <w:jc w:val="both"/>
      </w:pPr>
      <w:r>
        <w:t xml:space="preserve">No obstante, otros autores han advertido sobre los límites de depositar en la institución escolar la responsabilidad principal de la revitalización lingüística, señalando que, sin una transformación paralela de los espacios de uso social de la lengua —el hogar, la comunidad, los medios de comunicación, las instituciones locales—, la enseñanza escolar de la lengua indígena corre el riesgo de convertirse en una experiencia de "lengua de museo": aprendida como objeto de estudio, pero no vivida como vehículo cotidiano de comunicación y de pensamiento [CITA PENDIENTE: tema=límites de la revitalización lingüística escolar, autor_probable=Hornberger, año_aproximado=2008]. Esta discusión conecta con los debates sobre "ecología lingüística educativa", que proponen entender la vitalidad de una lengua no como una variable aislada dependiente de la política curricular, sino como el resultado de un ecosistema social más amplio en el que la escuela es solo uno de varios actores relevantes [CITA PENDIENTE: tema=ecología lingüística educativa, autor_probable=Hornberger, año_aproximado=2002].</w:t>
      </w:r>
    </w:p>
    <w:p>
      <w:pPr>
        <w:pStyle w:val="Heading1"/>
      </w:pPr>
      <w:r>
        <w:t xml:space="preserve">3. Metodología</w:t>
      </w:r>
    </w:p>
    <w:p>
      <w:pPr>
        <w:jc w:val="both"/>
      </w:pPr>
      <w:r>
        <w:t xml:space="preserve">Este artículo se desarrolla mediante un diseño de investigación documental, de enfoque cualitativo, orientado a la sistematización crítica de la literatura académica especializada en educación indígena, interculturalidad y política educativa dirigida a pueblos originarios en América Latina. Se optó por un enfoque cualitativo documental, en lugar de un diseño empírico primario, en razón de la naturaleza del objetivo planteado: no se busca generar nueva evidencia sobre resultados educativos en poblaciones indígenas específicas, sino construir una síntesis argumentativa que articule los principales marcos teóricos, hallazgos empíricos reportados en la literatura y tensiones no resueltas del campo, con el propósito de ofrecer una lectura ordenada y actualizada del estado del arte.</w:t>
      </w:r>
    </w:p>
    <w:p>
      <w:pPr>
        <w:jc w:val="both"/>
      </w:pPr>
      <w:r>
        <w:t xml:space="preserve">La técnica principal de recolección de información fue el análisis documental de fuentes secundarias, que incluyó: (a) literatura académica publicada en revistas especializadas en educación, antropología educativa y estudios latinoamericanos sobre educación intercultural bilingüe, interculturalidad crítica y educación propia; (b) marcos normativos internacionales y nacionales relevantes para la política de educación indígena en la región; y (c) informes y documentos de sistematización elaborados por organizaciones indígenas y organismos internacionales vinculados a la educación de pueblos originarios. La selección de fuentes se orientó por un criterio de pertinencia temática y de representatividad de las principales corrientes teóricas identificadas —sociolingüística educativa, pedagogía decolonial y estudios sobre educación propia—, más que por un criterio de exhaustividad bibliométrica.</w:t>
      </w:r>
    </w:p>
    <w:p>
      <w:pPr>
        <w:jc w:val="both"/>
      </w:pPr>
      <w:r>
        <w:t xml:space="preserve">En cuanto a los participantes o fuentes del estudio, al tratarse de una investigación de tipo documental, las "fuentes" corresponden a los textos y documentos analizados, y no a sujetos entrevistados o encuestados directamente. No obstante, buena parte de la literatura sistematizada se apoya, a su vez, en estudios etnográficos y estudios de caso con participación directa de comunidades, docentes y autoridades educativas indígenas, cuyos hallazgos se retoman de manera secundaria en este artículo.</w:t>
      </w:r>
    </w:p>
    <w:p>
      <w:pPr>
        <w:jc w:val="both"/>
      </w:pPr>
      <w:r>
        <w:t xml:space="preserve">El procedimiento de análisis siguió tres fases sucesivas. En una primera fase, de carácter exploratorio, se identificaron los ejes temáticos recurrentes en la literatura especializada: genealogía de la política educativa indígena, distinción entre interculturalidad funcional y crítica, experiencias de educación propia, y relación entre escolarización y revitalización lingüística. En una segunda fase, de carácter analítico, se procedió a la categorización de los hallazgos reportados por la literatura en función de estos ejes temáticos, identificando convergencias, divergencias y vacíos en la producción académica disponible. En una tercera fase, de carácter integrador, se elaboró una síntesis argumentativa que articula los hallazgos categorizados con las categorías teóricas seleccionadas, dando lugar a la estructura de resultados y discusión que se presenta a continuación.</w:t>
      </w:r>
    </w:p>
    <w:p>
      <w:pPr>
        <w:jc w:val="both"/>
      </w:pPr>
      <w:r>
        <w:t xml:space="preserve">Es importante señalar, como principio de transparencia metodológica y de honestidad académica, que en aquellos casos en que la argumentación requiere hacer referencia a un autor, corriente o dato específico cuya verificación bibliográfica exacta no pudo confirmarse en el marco de la elaboración de este documento, se ha optado por señalar explícitamente dicha condición mediante marcadores de pendiente de verificación, en lugar de atribuir datos no confirmados a fuentes concretas, práctica que se considera contraria al rigor científico que debe regir la producción académica.</w:t>
      </w:r>
    </w:p>
    <w:p>
      <w:pPr>
        <w:pStyle w:val="Heading1"/>
      </w:pPr>
      <w:r>
        <w:t xml:space="preserve">4. Resultados</w:t>
      </w:r>
    </w:p>
    <w:p>
      <w:pPr>
        <w:jc w:val="both"/>
      </w:pPr>
      <w:r>
        <w:t xml:space="preserve">Los hallazgos sistematizados a partir de la revisión documental se organizan en cuatro bloques, correspondientes a los ejes temáticos identificados en la fundamentación teórica. Se advierte que los datos numéricos que se presentan a continuación constituyen datos ilustrativos con fines académicos, destinados a ejemplificar tendencias documentadas de manera cualitativa en la literatura revisada, y no deben interpretarse como cifras oficiales verificadas.</w:t>
      </w:r>
    </w:p>
    <w:p>
      <w:pPr>
        <w:jc w:val="both"/>
      </w:pPr>
      <w:r>
        <w:t xml:space="preserve">En primer lugar, respecto de la brecha en el logro educativo entre población indígena y no indígena, la literatura sistematizada converge de manera consistente en señalar la persistencia de rezagos significativos en indicadores de conclusión de la educación básica, comprensión lectora y desempeño en matemáticas entre estudiantes indígenas, particularmente en contextos rurales y de alta dispersión poblacional. A modo de dato ilustrativo con fines académicos, diversos estudios de caso sistematizados sugieren que la brecha en tasas de conclusión de la educación secundaria entre población indígena y no indígena podría oscilar, según el país y la región analizada, en un rango aproximado de entre diez y veinticinco puntos porcentuales, brecha que se amplía significativamente cuando se cruza con variables de género y de ruralidad [CITA PENDIENTE: tema=brechas de logro educativo indígena, autor_probable=CEPAL, año_aproximado=2010s].</w:t>
      </w:r>
    </w:p>
    <w:p>
      <w:pPr>
        <w:jc w:val="both"/>
      </w:pPr>
      <w:r>
        <w:t xml:space="preserve">En segundo lugar, en relación con la disponibilidad de materiales educativos en lenguas originarias, la revisión documental identifica una tendencia consistente hacia la escasez y desactualización de estos materiales, en comparación con los elaborados para la enseñanza en castellano. Los estudios de caso revisados documentan que, incluso en países con marcos normativos avanzados en materia de EIB, la producción de materiales didácticos en lenguas indígenas suele concentrarse en los primeros grados de la educación primaria, disminuyendo drásticamente —o desapareciendo— en los grados superiores y en la educación secundaria, lo cual refuerza simbólicamente la idea de que la lengua indígena es adecuada para la "alfabetización inicial" pero no para el tratamiento de contenidos disciplinares complejos, una jerarquización que la literatura crítica ha señalado como una manifestación sutil de la colonialidad del saber en el propio diseño curricular [CITA PENDIENTE: tema=escasez de materiales EIB en grados superiores, autor_probable=López, año_aproximado=2000s].</w:t>
      </w:r>
    </w:p>
    <w:p>
      <w:pPr>
        <w:jc w:val="both"/>
      </w:pPr>
      <w:r>
        <w:t xml:space="preserve">En tercer lugar, con respecto a la formación docente, los hallazgos sistematizados coinciden en señalar una brecha estructural entre la demanda de docentes bilingües con dominio efectivo de la lengua indígena correspondiente y la oferta formativa disponible en las instituciones de formación docente. En varios de los estudios de caso revisados se documenta la práctica —señalada críticamente por las organizaciones indígenas— de asignar a escuelas EIB docentes que no hablan la lengua indígena de la comunidad, o que la hablan con un nivel de competencia insuficiente para su uso como lengua de instrucción, lo cual vacía de contenido efectivo la denominación "bilingüe" de estas escuelas y las convierte, en la práctica, en escuelas monolingües en castellano con un componente simbólico de reconocimiento cultural [CITA PENDIENTE: tema=déficit de docentes bilingües competentes, autor_probable=Trapnell, año_aproximado=2008].</w:t>
      </w:r>
    </w:p>
    <w:p>
      <w:pPr>
        <w:jc w:val="both"/>
      </w:pPr>
      <w:r>
        <w:t xml:space="preserve">En cuarto lugar, respecto de las experiencias de educación propia, la literatura sistematizada documenta un conjunto —cualitativamente relevante aunque cuantitativamente minoritario respecto del total de la matrícula indígena regional— de experiencias de gestión educativa autónoma que reportan, según los estudios de caso disponibles, niveles significativos de apropiación comunitaria del proyecto educativo, mayor pertinencia cultural percibida por las familias, y en algunos casos, fortalecimiento de la identidad étnica y del uso social de la lengua originaria entre las generaciones más jóvenes. Estos mismos estudios señalan, sin embargo, las limitaciones ya referidas en materia de certificación oficial y de recursos, que restringen la escalabilidad de estos modelos más allá de los contextos organizativos específicos —generalmente vinculados a procesos de movilización política sostenida— en los que han logrado consolidarse [CITA PENDIENTE: tema=resultados de experiencias de educación propia, autor_probable=Rappaport, año_aproximado=2008].</w:t>
      </w:r>
    </w:p>
    <w:p>
      <w:pPr>
        <w:pStyle w:val="Heading1"/>
      </w:pPr>
      <w:r>
        <w:t xml:space="preserve">5. Discusión</w:t>
      </w:r>
    </w:p>
    <w:p>
      <w:pPr>
        <w:jc w:val="both"/>
      </w:pPr>
      <w:r>
        <w:t xml:space="preserve">Los resultados sistematizados permiten sostener, en diálogo con la literatura revisada, que la persistencia de brechas en el logro educativo, en la disponibilidad de materiales en lenguas originarias y en la disponibilidad de docentes efectivamente bilingües no puede atribuirse a una falla meramente técnica o de insuficiencia de recursos, sino que expresa una tensión de fondo entre el proyecto normativo de la interculturalidad —ampliamente aceptado en el discurso oficial de los Estados de la región— y las condiciones institucionales concretas bajo las cuales dicho proyecto se implementa. En términos de la distinción teórica discutida en la fundamentación, buena parte de la evidencia sistematizada es consistente con la caracterización de la EIB institucionalizada como una interculturalidad predominantemente funcional: se reconoce la diversidad cultural y lingüística en el discurso normativo y en ciertos componentes curriculares visibles —la enseñanza de la lengua indígena como asignatura, la incorporación de contenidos culturales en fechas específicas del calendario escolar—, pero la estructura profunda del currículo, los criterios de evaluación estandarizada y la jerarquía simbólica entre lenguas y saberes permanecen, en gran medida, inalterados [CITA PENDIENTE: tema=interculturalidad funcional en la práctica escolar, autor_probable=Walsh, año_aproximado=2009].</w:t>
      </w:r>
    </w:p>
    <w:p>
      <w:pPr>
        <w:jc w:val="both"/>
      </w:pPr>
      <w:r>
        <w:t xml:space="preserve">Esta interpretación tiene implicaciones teóricas relevantes para el campo de estudios sobre interculturalidad educativa. En primer término, sugiere que los diagnósticos que atribuyen las brechas educativas indígenas principalmente a factores de pobreza o marginación socioeconómica, aunque no son incorrectos, resultan insuficientes si no se articulan con un análisis de la colonialidad del saber que opera en el diseño mismo de los sistemas educativos: la pobreza material de las comunidades indígenas coexiste con —y en parte es reforzada por— una pobreza epistémica institucional, en el sentido de que el sistema escolar no reconoce plenamente la validez de los conocimientos, lenguas y formas de razonamiento propios de estas comunidades como base legítima para la construcción del currículo [CITA PENDIENTE: tema=colonialidad del saber y desigualdad educativa, autor_probable=Quijano, año_aproximado=2000]. En segundo término, la evidencia sistematizada sobre experiencias de educación propia sugiere que, en contextos donde existe una organización comunitaria e indígena suficientemente consolidada, es posible construir modelos educativos que se aproximan de manera más consistente al proyecto de interculturalidad crítica, aunque a costa de tensiones considerables en materia de reconocimiento oficial y de recursos.</w:t>
      </w:r>
    </w:p>
    <w:p>
      <w:pPr>
        <w:jc w:val="both"/>
      </w:pPr>
      <w:r>
        <w:t xml:space="preserve">En términos prácticos, estos hallazgos tienen implicaciones directas para el diseño de política educativa. Sugieren, en primer lugar, que las políticas de EIB no pueden limitarse a la incorporación de asignaturas de lengua indígena dentro de una malla curricular por lo demás inalterada, sino que requieren una revisión de fondo de los marcos curriculares disciplinares —matemáticas, ciencias, ciencias sociales— a la luz de las categorías, clasificaciones y formas de razonamiento propias de cada pueblo indígena, tarea que exige la participación sustantiva de sabedores y autoridades comunitarias en el diseño curricular, y no solo su consulta simbólica. En segundo lugar, sugieren que la formación inicial y continua de docentes para escuelas EIB debe garantizar de manera efectiva —y no solo nominal— el dominio de la lengua indígena correspondiente, lo cual implica revisar los criterios de asignación de plazas docentes y fortalecer la formación de docentes originarios de las propias comunidades. En tercer lugar, sugieren la necesidad de explorar mecanismos de reconocimiento oficial más flexibles para las experiencias de educación propia, que permitan su articulación con el sistema educativo nacional sin exigir su plena subsunción bajo los parámetros curriculares y evaluativos estatales.</w:t>
      </w:r>
    </w:p>
    <w:p>
      <w:pPr>
        <w:jc w:val="both"/>
      </w:pPr>
      <w:r>
        <w:t xml:space="preserve">Este artículo aporta al campo, en primer término, una sistematización actualizada de la tensión entre interculturalidad funcional y crítica aplicada específicamente al análisis de la implementación de la EIB en la región, articulando esta discusión con la literatura sobre educación propia y revitalización lingüística, campos que con frecuencia se abordan de manera separada en la literatura especializada. En segundo término, aporta una lectura que evita tanto la celebración acrítica de los avances normativos en materia de EIB como el pesimismo que niega la existencia de experiencias pedagógicas significativas, proponiendo en cambio una lectura matizada que reconoce avances parciales junto con limitaciones estructurales persistentes.</w:t>
      </w:r>
    </w:p>
    <w:p>
      <w:pPr>
        <w:pStyle w:val="Heading1"/>
      </w:pPr>
      <w:r>
        <w:t xml:space="preserve">6. Conclusiones</w:t>
      </w:r>
    </w:p>
    <w:p>
      <w:pPr>
        <w:jc w:val="both"/>
      </w:pPr>
      <w:r>
        <w:t xml:space="preserve">Este artículo ha examinado, a partir de una revisión documental sistematizada, las tensiones estructurales entre las políticas estatales de educación intercultural bilingüe y los proyectos de autonomía educativa y epistémica sostenidos por los pueblos indígenas de América Latina. La síntesis realizada permite concluir que, si bien el tránsito normativo del indigenismo asimilacionista hacia el paradigma de la educación intercultural bilingüe representa un avance histórico significativo en el reconocimiento formal de los derechos lingüísticos y culturales de los pueblos originarios, la implementación efectiva de este paradigma ha operado, en una proporción considerable de los casos documentados por la literatura, bajo una lógica de interculturalidad predominantemente funcional, que gestiona la diversidad cultural sin transformar sustancialmente las jerarquías epistemológicas y las estructuras curriculares heredadas del periodo asimilacionista.</w:t>
      </w:r>
    </w:p>
    <w:p>
      <w:pPr>
        <w:jc w:val="both"/>
      </w:pPr>
      <w:r>
        <w:t xml:space="preserve">Las principales aportaciones de este trabajo consisten en la sistematización articulada de cuatro ejes de la literatura especializada —genealogía histórica, distinción entre interculturalidad funcional y crítica, experiencias de educación propia, y relación entre escolarización y revitalización lingüística— que con frecuencia son tratados de manera fragmentaria en la producción académica, así como en la identificación de las condiciones institucionales concretas —formación docente, materiales curriculares, mecanismos de certificación— que explican la persistencia de la brecha entre el reconocimiento normativo y la transformación efectiva de las prácticas escolares.</w:t>
      </w:r>
    </w:p>
    <w:p>
      <w:pPr>
        <w:jc w:val="both"/>
      </w:pPr>
      <w:r>
        <w:t xml:space="preserve">Entre las limitaciones de este estudio debe señalarse, en primer lugar, su carácter documental, que no incorpora evidencia empírica primaria recogida directamente en comunidades o escuelas específicas, y que por tanto depende de la calidad y representatividad de los estudios de caso disponibles en la literatura revisada. En segundo lugar, debe reconocerse la enorme heterogeneidad interna del universo de pueblos indígenas de América Latina —en términos lingüísticos, territoriales, políticos y de relación histórica con el Estado—, heterogeneidad que un análisis de alcance regional como el aquí presentado inevitablemente simplifica en alguna medida. En tercer lugar, la ausencia, señalada explícitamente a lo largo del artículo, de referencias bibliográficas plenamente verificadas para cada afirmación específica constituye una limitación que debe subsanarse en una fase posterior de verificación documental antes de considerar este texto como una fuente citable en su forma actual.</w:t>
      </w:r>
    </w:p>
    <w:p>
      <w:pPr>
        <w:jc w:val="both"/>
      </w:pPr>
      <w:r>
        <w:t xml:space="preserve">Como reflexión final, cabe señalar que el debate sobre la educación indígena en América Latina no puede reducirse a una discusión técnica sobre métodos de enseñanza bilingüe o sobre diseño curricular, sino que constituye, en su núcleo, una discusión política sobre qué formas de conocimiento y qué formas de autoridad pedagógica tienen derecho a existir y a ser reconocidas dentro —y, en algunos casos, más allá— de las fronteras del sistema educativo estatal.</w:t>
      </w:r>
    </w:p>
    <w:p>
      <w:pPr>
        <w:pStyle w:val="Heading1"/>
      </w:pPr>
      <w:r>
        <w:t xml:space="preserve">7. Líneas futuras de investigación</w:t>
      </w:r>
    </w:p>
    <w:p>
      <w:pPr>
        <w:jc w:val="both"/>
      </w:pPr>
      <w:r>
        <w:t xml:space="preserve">En primer lugar, se propone el desarrollo de estudios longitudinales que den seguimiento a las trayectorias educativas de estudiantes egresados de experiencias de educación propia, con el fin de documentar de manera sistemática sus procesos de tránsito hacia la educación media superior y superior, así como sus trayectorias posteriores de participación social y comunitaria, aspecto sobre el cual la literatura disponible ofrece, hasta el momento, evidencia mayoritariamente cualitativa y de alcance limitado.</w:t>
      </w:r>
    </w:p>
    <w:p>
      <w:pPr>
        <w:jc w:val="both"/>
      </w:pPr>
      <w:r>
        <w:t xml:space="preserve">En segundo lugar, se propone la realización de evaluaciones rigurosas —de preferencia con diseños mixtos que combinen indicadores cuantitativos de logro educativo con aproximaciones etnográficas— sobre los programas de formación inicial y continua de docentes interculturales bilingües, con el objetivo de identificar qué componentes formativos específicos se asocian con un dominio efectivo de la lengua indígena y con una apropiación genuina del enfoque intercultural crítico, más allá de la certificación nominal de competencias.</w:t>
      </w:r>
    </w:p>
    <w:p>
      <w:pPr>
        <w:jc w:val="both"/>
      </w:pPr>
      <w:r>
        <w:t xml:space="preserve">En tercer lugar, se propone profundizar en la investigación sobre los procesos de revitalización lingüística mediados por la escuela en articulación con otros espacios sociales de uso de la lengua —el hogar, los medios de comunicación comunitarios, las instancias de gobierno local—, con el fin de superar los análisis centrados exclusivamente en el aula y avanzar hacia una comprensión ecológica de la vitalidad lingüística en contextos indígenas contemporáneos, incluyendo los procesos de revitalización que tienen lugar en contextos de migración indígena hacia zonas urbanas.</w:t>
      </w:r>
    </w:p>
    <w:p>
      <w:pPr>
        <w:pStyle w:val="Heading1"/>
      </w:pPr>
      <w:r>
        <w:t xml:space="preserve">Referencias</w:t>
      </w:r>
    </w:p>
    <w:p>
      <w:pPr>
        <w:ind w:left="720" w:hanging="720"/>
        <w:jc w:val="both"/>
      </w:pPr>
      <w:r>
        <w:t xml:space="preserve">[REF PENDIENTE DE VERIFICAR] Aguirre Beltrán, G. (1953 aprox.). Obra probable sobre indigenismo y política educativa en México. Instituto Nacional Indigenista.</w:t>
      </w:r>
    </w:p>
    <w:p>
      <w:pPr>
        <w:ind w:left="720" w:hanging="720"/>
        <w:jc w:val="both"/>
      </w:pPr>
      <w:r>
        <w:t xml:space="preserve">[REF PENDIENTE DE VERIFICAR] Baronnet, B. (2012 aprox.). Estudio probable sobre educación autónoma zapatista. Editorial o revista de estudios latinoamericanos.</w:t>
      </w:r>
    </w:p>
    <w:p>
      <w:pPr>
        <w:ind w:left="720" w:hanging="720"/>
        <w:jc w:val="both"/>
      </w:pPr>
      <w:r>
        <w:t xml:space="preserve">[REF PENDIENTE DE VERIFICAR] Bolaños, G. (2004 aprox.). Publicación probable sobre educación propia y movimiento indígena colombiano. Revista de estudios interculturales.</w:t>
      </w:r>
    </w:p>
    <w:p>
      <w:pPr>
        <w:ind w:left="720" w:hanging="720"/>
        <w:jc w:val="both"/>
      </w:pPr>
      <w:r>
        <w:t xml:space="preserve">[REF PENDIENTE DE VERIFICAR] Bonfil Batalla, G. (1987 aprox.). México profundo: una civilización negada (obra probable). Editorial mexicana.</w:t>
      </w:r>
    </w:p>
    <w:p>
      <w:pPr>
        <w:ind w:left="720" w:hanging="720"/>
        <w:jc w:val="both"/>
      </w:pPr>
      <w:r>
        <w:t xml:space="preserve">[REF PENDIENTE DE VERIFICAR] CEPAL. (2010s aprox.). Informe probable sobre brechas educativas de pueblos indígenas en América Latina. Comisión Económica para América Latina y el Caribe.</w:t>
      </w:r>
    </w:p>
    <w:p>
      <w:pPr>
        <w:ind w:left="720" w:hanging="720"/>
        <w:jc w:val="both"/>
      </w:pPr>
      <w:r>
        <w:t xml:space="preserve">[REF PENDIENTE DE VERIFICAR] Fishman, J. (1991 aprox.). Reversing Language Shift (obra probable). Multilingual Matters.</w:t>
      </w:r>
    </w:p>
    <w:p>
      <w:pPr>
        <w:ind w:left="720" w:hanging="720"/>
        <w:jc w:val="both"/>
      </w:pPr>
      <w:r>
        <w:t xml:space="preserve">[REF PENDIENTE DE VERIFICAR] Hamel, R. E. (1988 aprox.). Publicación probable sobre sociolingüística educativa y bilingüismo indígena. Revista de lingüística aplicada.</w:t>
      </w:r>
    </w:p>
    <w:p>
      <w:pPr>
        <w:ind w:left="720" w:hanging="720"/>
        <w:jc w:val="both"/>
      </w:pPr>
      <w:r>
        <w:t xml:space="preserve">[REF PENDIENTE DE VERIFICAR] Hornberger, N. (2002 aprox.). Artículo probable sobre ecología lingüística educativa. Language Policy o revista afín.</w:t>
      </w:r>
    </w:p>
    <w:p>
      <w:pPr>
        <w:ind w:left="720" w:hanging="720"/>
        <w:jc w:val="both"/>
      </w:pPr>
      <w:r>
        <w:t xml:space="preserve">[REF PENDIENTE DE VERIFICAR] Hornberger, N. (2008 aprox.). Estudio probable sobre revitalización lingüística indígena y escuela. Editorial académica internacional.</w:t>
      </w:r>
    </w:p>
    <w:p>
      <w:pPr>
        <w:ind w:left="720" w:hanging="720"/>
        <w:jc w:val="both"/>
      </w:pPr>
      <w:r>
        <w:t xml:space="preserve">[REF PENDIENTE DE VERIFICAR] López, L. E. (2000s aprox.). Publicación probable sobre materiales educativos en lenguas originarias. Fondo Editorial PROEIB Andes.</w:t>
      </w:r>
    </w:p>
    <w:p>
      <w:pPr>
        <w:ind w:left="720" w:hanging="720"/>
        <w:jc w:val="both"/>
      </w:pPr>
      <w:r>
        <w:t xml:space="preserve">[REF PENDIENTE DE VERIFICAR] López, L. E. y Küper, W. (1999 aprox.). La educación intercultural bilingüe en América Latina (documento probable). GTZ / cooperación internacional.</w:t>
      </w:r>
    </w:p>
    <w:p>
      <w:pPr>
        <w:ind w:left="720" w:hanging="720"/>
        <w:jc w:val="both"/>
      </w:pPr>
      <w:r>
        <w:t xml:space="preserve">[REF PENDIENTE DE VERIFICAR] Organización Internacional del Trabajo. (1989). Convenio 169 sobre Pueblos Indígenas y Tribales en Países Independientes. OIT.</w:t>
      </w:r>
    </w:p>
    <w:p>
      <w:pPr>
        <w:ind w:left="720" w:hanging="720"/>
        <w:jc w:val="both"/>
      </w:pPr>
      <w:r>
        <w:t xml:space="preserve">[REF PENDIENTE DE VERIFICAR] Quijano, A. (2000 aprox.). Colonialidad del poder, eurocentrismo y América Latina (obra probable). CLACSO.</w:t>
      </w:r>
    </w:p>
    <w:p>
      <w:pPr>
        <w:ind w:left="720" w:hanging="720"/>
        <w:jc w:val="both"/>
      </w:pPr>
      <w:r>
        <w:t xml:space="preserve">[REF PENDIENTE DE VERIFICAR] Rappaport, J. (2005 aprox.). Estudio probable sobre educación propia y autoridad comunitaria indígena. Editorial universitaria.</w:t>
      </w:r>
    </w:p>
    <w:p>
      <w:pPr>
        <w:ind w:left="720" w:hanging="720"/>
        <w:jc w:val="both"/>
      </w:pPr>
      <w:r>
        <w:t xml:space="preserve">[REF PENDIENTE DE VERIFICAR] Rappaport, J. (2008 aprox.). Publicación probable sobre resultados de experiencias educativas indígenas autónomas. Revista de antropología educativa.</w:t>
      </w:r>
    </w:p>
    <w:p>
      <w:pPr>
        <w:ind w:left="720" w:hanging="720"/>
        <w:jc w:val="both"/>
      </w:pPr>
      <w:r>
        <w:t xml:space="preserve">[REF PENDIENTE DE VERIFICAR] Skutnabb-Kangas, T. (2000 aprox.). Linguistic Genocide in Education (obra probable). Lawrence Erlbaum.</w:t>
      </w:r>
    </w:p>
    <w:p>
      <w:pPr>
        <w:ind w:left="720" w:hanging="720"/>
        <w:jc w:val="both"/>
      </w:pPr>
      <w:r>
        <w:t xml:space="preserve">[REF PENDIENTE DE VERIFICAR] Trapnell, L. (2008 aprox.). Estudio probable sobre formación docente intercultural bilingüe. Revista latinoamericana de educación.</w:t>
      </w:r>
    </w:p>
    <w:p>
      <w:pPr>
        <w:ind w:left="720" w:hanging="720"/>
        <w:jc w:val="both"/>
      </w:pPr>
      <w:r>
        <w:t xml:space="preserve">[REF PENDIENTE DE VERIFICAR] Tubino, F. (2005 aprox.). Publicación probable sobre interculturalidad crítica y simetría epistémica. Revista de filosofía intercultural.</w:t>
      </w:r>
    </w:p>
    <w:p>
      <w:pPr>
        <w:ind w:left="720" w:hanging="720"/>
        <w:jc w:val="both"/>
      </w:pPr>
      <w:r>
        <w:t xml:space="preserve">[REF PENDIENTE DE VERIFICAR] Walsh, C. (2007 aprox.). Interculturalidad, colonialidad y educación (artículo probable). Revista Educación y Pedagogía.</w:t>
      </w:r>
    </w:p>
    <w:p>
      <w:pPr>
        <w:ind w:left="720" w:hanging="720"/>
        <w:jc w:val="both"/>
      </w:pPr>
      <w:r>
        <w:t xml:space="preserve">[REF PENDIENTE DE VERIFICAR] Walsh, C. (2009 aprox.). Interculturalidad crítica y educación intercultural (obra probable). Ediciones Abya-Yala.</w:t>
      </w:r>
    </w:p>
    <w:p>
      <w:pPr>
        <w:ind w:left="720" w:hanging="720"/>
        <w:jc w:val="both"/>
      </w:pPr>
      <w:r>
        <w:t xml:space="preserve">[REF PENDIENTE DE VERIFICAR] Zavala, V. (2010s aprox.). Estudio de caso probable sobre implementación escolar de la EIB. Revista peruana de educación.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after="160"/>
      </w:pPr>
    </w:pPrDefault>
  </w:docDefaults>
  <w:style w:type="paragraph" w:default="1" w:styleId="Normal">
    <w:name w:val="Normal"/>
    <w:qFormat/>
  </w:style>
  <w:style w:type="paragraph" w:styleId="Heading1">
    <w:name w:val="heading 1"/>
    <w:basedOn w:val="Normal"/>
    <w:next w:val="Normal"/>
    <w:qFormat/>
    <w:pPr>
      <w:spacing w:before="360" w:after="200" w:line="360" w:lineRule="auto"/>
      <w:outlineLvl w:val="0"/>
    </w:pPr>
    <w:rPr>
      <w:rFonts w:ascii="Times New Roman" w:hAnsi="Times New Roman" w:cs="Times New Roman"/>
      <w:b/>
      <w:sz w:val="28"/>
      <w:szCs w:val="28"/>
    </w:rPr>
  </w:style>
  <w:style w:type="paragraph" w:styleId="Heading2">
    <w:name w:val="heading 2"/>
    <w:basedOn w:val="Normal"/>
    <w:next w:val="Normal"/>
    <w:qFormat/>
    <w:pPr>
      <w:spacing w:before="280" w:after="160" w:line="360" w:lineRule="auto"/>
      <w:outlineLvl w:val="1"/>
    </w:pPr>
    <w:rPr>
      <w:rFonts w:ascii="Times New Roman" w:hAnsi="Times New Roman" w:cs="Times New Roman"/>
      <w:b/>
      <w:i/>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Educación indígena en contextos de diversidad lingüística</dc:title>
  <dc:creator>Claude</dc:creator>
  <cp:lastModifiedBy>Claude</cp:lastModifiedBy>
  <dcterms:created xsi:type="dcterms:W3CDTF">2026-07-03T00:00:00Z</dcterms:created>
  <dcterms:modified xsi:type="dcterms:W3CDTF">2026-07-03T00:00:00Z</dcterms:modified>
</cp:coreProperties>
</file>