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footer2.xml.rels" ContentType="application/vnd.openxmlformats-package.relationships+xml"/>
  <Override PartName="/word/_rels/header2.xml.rels" ContentType="application/vnd.openxmlformats-package.relationships+xml"/>
  <Override PartName="/word/_rels/footer3.xml.rels" ContentType="application/vnd.openxmlformats-package.relationships+xml"/>
  <Override PartName="/word/_rels/header3.xml.rels" ContentType="application/vnd.openxmlformats-package.relationships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eastAsia="DejaVu Sans" w:cs="Arial"/>
          <w:color w:themeColor="text1" w:val="000000"/>
          <w:sz w:val="22"/>
          <w:szCs w:val="22"/>
        </w:rPr>
      </w:pPr>
      <w:r>
        <w:rPr>
          <w:rFonts w:eastAsia="DejaVu Sans" w:cs="Arial" w:ascii="Arial" w:hAnsi="Arial"/>
          <w:color w:themeColor="text1" w:val="000000"/>
          <w:sz w:val="22"/>
          <w:szCs w:val="22"/>
        </w:rPr>
      </w:r>
    </w:p>
    <w:tbl>
      <w:tblPr>
        <w:tblStyle w:val="Tabladeinformedeestado"/>
        <w:tblW w:w="9304" w:type="dxa"/>
        <w:jc w:val="start"/>
        <w:tblInd w:w="0" w:type="dxa"/>
        <w:shd w:fill="DBE5F1" w:val="clear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6"/>
        <w:gridCol w:w="4585"/>
        <w:gridCol w:w="2193"/>
      </w:tblGrid>
      <w:tr>
        <w:trPr>
          <w:trHeight w:val="296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26" w:type="dxa"/>
            <w:vMerge w:val="restart"/>
            <w:tcBorders>
              <w:bottom w:val="single" w:sz="12" w:space="0" w:color="FFFFFF"/>
            </w:tcBorders>
            <w:shd w:color="auto" w:fill="185598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b w:val="false"/>
                <w:i w:val="false"/>
                <w:caps w:val="false"/>
                <w:smallCaps w:val="false"/>
                <w:kern w:val="0"/>
                <w:lang w:bidi="ar-SA"/>
              </w:rPr>
              <w:drawing>
                <wp:inline distT="0" distB="0" distL="0" distR="0">
                  <wp:extent cx="1457325" cy="657225"/>
                  <wp:effectExtent l="0" t="0" r="0" b="0"/>
                  <wp:docPr id="1" name="Imagen 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3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29117" t="41549" r="55134" b="37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3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85" w:type="dxa"/>
            <w:vMerge w:val="restart"/>
            <w:tcBorders>
              <w:bottom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center"/>
              <w:rPr>
                <w:rFonts w:ascii="Arial" w:hAnsi="Arial" w:cs="Arial"/>
                <w:b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i w:val="false"/>
                <w:caps w:val="false"/>
                <w:smallCaps w:val="false"/>
                <w:color w:themeColor="text1" w:val="000000"/>
                <w:kern w:val="0"/>
                <w:sz w:val="22"/>
                <w:szCs w:val="22"/>
                <w:lang w:bidi="ar-SA"/>
              </w:rPr>
              <w:t>Coordinación de Tecnología y Sistemas de Información</w:t>
            </w:r>
          </w:p>
        </w:tc>
        <w:tc>
          <w:tcPr>
            <w:tcW w:w="219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text1" w:val="000000"/>
                <w:kern w:val="0"/>
                <w:sz w:val="22"/>
                <w:szCs w:val="22"/>
                <w:lang w:bidi="ar-SA"/>
              </w:rPr>
              <w:t>Página: 1 de 5</w:t>
            </w:r>
          </w:p>
        </w:tc>
      </w:tr>
      <w:tr>
        <w:trPr/>
        <w:tc>
          <w:tcPr>
            <w:tcW w:w="2526" w:type="dxa"/>
            <w:vMerge w:val="continue"/>
            <w:tcBorders>
              <w:top w:val="single" w:sz="12" w:space="0" w:color="FFFFFF"/>
              <w:bottom w:val="single" w:sz="12" w:space="0" w:color="FFFFFF"/>
              <w:end w:val="single" w:sz="12" w:space="0" w:color="FFFFFF"/>
            </w:tcBorders>
            <w:shd w:color="auto" w:fill="185598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4585" w:type="dxa"/>
            <w:vMerge w:val="continue"/>
            <w:tcBorders>
              <w:top w:val="single" w:sz="12" w:space="0" w:color="FFFFFF"/>
              <w:start w:val="single" w:sz="12" w:space="0" w:color="FFFFFF"/>
              <w:bottom w:val="single" w:sz="12" w:space="0" w:color="FFFFFF"/>
              <w:end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center"/>
              <w:rPr>
                <w:rFonts w:ascii="Arial" w:hAnsi="Arial" w:cs="Arial"/>
                <w:b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color w:themeColor="text1"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2193" w:type="dxa"/>
            <w:tcBorders>
              <w:top w:val="single" w:sz="12" w:space="0" w:color="FFFFFF"/>
              <w:start w:val="single" w:sz="12" w:space="0" w:color="FFFFFF"/>
              <w:bottom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lineRule="auto" w:line="360"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>Versión: 1</w:t>
            </w:r>
          </w:p>
        </w:tc>
      </w:tr>
      <w:tr>
        <w:trPr/>
        <w:tc>
          <w:tcPr>
            <w:tcW w:w="2526" w:type="dxa"/>
            <w:vMerge w:val="continue"/>
            <w:tcBorders>
              <w:top w:val="single" w:sz="12" w:space="0" w:color="FFFFFF"/>
              <w:bottom w:val="single" w:sz="12" w:space="0" w:color="FFFFFF"/>
              <w:end w:val="single" w:sz="12" w:space="0" w:color="FFFFFF"/>
            </w:tcBorders>
            <w:shd w:color="auto" w:fill="185598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4585" w:type="dxa"/>
            <w:tcBorders>
              <w:top w:val="single" w:sz="12" w:space="0" w:color="FFFFFF"/>
              <w:start w:val="single" w:sz="12" w:space="0" w:color="FFFFFF"/>
              <w:bottom w:val="single" w:sz="12" w:space="0" w:color="FFFFFF"/>
              <w:end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center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>Informe de avance del sistema SGP, de control de citas</w:t>
            </w:r>
          </w:p>
        </w:tc>
        <w:tc>
          <w:tcPr>
            <w:tcW w:w="2193" w:type="dxa"/>
            <w:vMerge w:val="restart"/>
            <w:tcBorders>
              <w:top w:val="single" w:sz="12" w:space="0" w:color="FFFFFF"/>
              <w:start w:val="single" w:sz="12" w:space="0" w:color="FFFFFF"/>
              <w:bottom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>Fecha: 20/10/2026</w:t>
            </w:r>
          </w:p>
        </w:tc>
      </w:tr>
      <w:tr>
        <w:trPr>
          <w:trHeight w:val="323" w:hRule="atLeast"/>
        </w:trPr>
        <w:tc>
          <w:tcPr>
            <w:tcW w:w="2526" w:type="dxa"/>
            <w:vMerge w:val="continue"/>
            <w:tcBorders>
              <w:top w:val="single" w:sz="12" w:space="0" w:color="FFFFFF"/>
              <w:bottom w:val="single" w:sz="12" w:space="0" w:color="FFFFFF"/>
              <w:end w:val="single" w:sz="12" w:space="0" w:color="FFFFFF"/>
            </w:tcBorders>
            <w:shd w:color="auto" w:fill="185598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4585" w:type="dxa"/>
            <w:tcBorders>
              <w:top w:val="single" w:sz="12" w:space="0" w:color="FFFFFF"/>
              <w:start w:val="single" w:sz="12" w:space="0" w:color="FFFFFF"/>
              <w:bottom w:val="single" w:sz="12" w:space="0" w:color="FFFFFF"/>
              <w:end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center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>Informe: CTSI-DES-005</w:t>
            </w:r>
          </w:p>
        </w:tc>
        <w:tc>
          <w:tcPr>
            <w:tcW w:w="2193" w:type="dxa"/>
            <w:vMerge w:val="continue"/>
            <w:tcBorders>
              <w:top w:val="single" w:sz="12" w:space="0" w:color="FFFFFF"/>
              <w:start w:val="single" w:sz="12" w:space="0" w:color="FFFFFF"/>
              <w:bottom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</w:r>
          </w:p>
        </w:tc>
      </w:tr>
      <w:tr>
        <w:trPr>
          <w:trHeight w:val="532" w:hRule="atLeast"/>
        </w:trPr>
        <w:tc>
          <w:tcPr>
            <w:tcW w:w="2526" w:type="dxa"/>
            <w:tcBorders>
              <w:top w:val="single" w:sz="12" w:space="0" w:color="FFFFFF"/>
              <w:end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color w:themeColor="text1" w:val="000000"/>
                <w:kern w:val="0"/>
                <w:sz w:val="22"/>
                <w:szCs w:val="22"/>
                <w:lang w:bidi="ar-SA"/>
              </w:rPr>
              <w:t>Elaborado por:</w:t>
            </w: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 xml:space="preserve"> </w:t>
            </w:r>
          </w:p>
          <w:p>
            <w:pPr>
              <w:pStyle w:val="Normal"/>
              <w:widowControl/>
              <w:tabs>
                <w:tab w:val="clear" w:pos="708"/>
                <w:tab w:val="right" w:pos="2310" w:leader="none"/>
              </w:tabs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0"/>
                <w:szCs w:val="20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0"/>
                <w:szCs w:val="20"/>
                <w:lang w:bidi="ar-SA"/>
              </w:rPr>
              <w:t>T.S.U. Gabriela Mendez</w:t>
            </w:r>
          </w:p>
          <w:p>
            <w:pPr>
              <w:pStyle w:val="Normal"/>
              <w:widowControl/>
              <w:tabs>
                <w:tab w:val="clear" w:pos="708"/>
                <w:tab w:val="right" w:pos="2310" w:leader="none"/>
              </w:tabs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0"/>
                <w:szCs w:val="20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0"/>
                <w:szCs w:val="20"/>
                <w:lang w:bidi="ar-SA"/>
              </w:rPr>
              <w:t>T.S.U. Jesús Aquino</w:t>
            </w:r>
          </w:p>
        </w:tc>
        <w:tc>
          <w:tcPr>
            <w:tcW w:w="4585" w:type="dxa"/>
            <w:tcBorders>
              <w:top w:val="single" w:sz="12" w:space="0" w:color="FFFFFF"/>
              <w:start w:val="single" w:sz="12" w:space="0" w:color="FFFFFF"/>
              <w:end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color w:themeColor="text1" w:val="000000"/>
                <w:kern w:val="0"/>
                <w:sz w:val="22"/>
                <w:szCs w:val="22"/>
                <w:lang w:bidi="ar-SA"/>
              </w:rPr>
              <w:t>Revisado por:</w:t>
            </w: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 xml:space="preserve"> </w:t>
            </w:r>
          </w:p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2193" w:type="dxa"/>
            <w:tcBorders>
              <w:top w:val="single" w:sz="12" w:space="0" w:color="FFFFFF"/>
              <w:start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b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color w:themeColor="text1" w:val="000000"/>
                <w:kern w:val="0"/>
                <w:sz w:val="22"/>
                <w:szCs w:val="22"/>
                <w:lang w:bidi="ar-SA"/>
              </w:rPr>
              <w:t>Aprobado por:</w:t>
            </w:r>
          </w:p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>Ing. José Chaustre</w:t>
            </w:r>
          </w:p>
        </w:tc>
      </w:tr>
    </w:tbl>
    <w:p>
      <w:pPr>
        <w:pStyle w:val="Normal"/>
        <w:rPr>
          <w:rFonts w:ascii="Arial" w:hAnsi="Arial" w:cs="Arial"/>
          <w:color w:themeColor="text1" w:val="000000"/>
          <w:sz w:val="22"/>
          <w:szCs w:val="22"/>
        </w:rPr>
      </w:pPr>
      <w:r>
        <w:rPr>
          <w:rFonts w:cs="Arial" w:ascii="Arial" w:hAnsi="Arial"/>
          <w:color w:themeColor="text1" w:val="000000"/>
          <w:sz w:val="22"/>
          <w:szCs w:val="22"/>
        </w:rPr>
      </w:r>
    </w:p>
    <w:tbl>
      <w:tblPr>
        <w:tblStyle w:val="Tabladeinformedeestado"/>
        <w:tblW w:w="5000" w:type="pct"/>
        <w:jc w:val="start"/>
        <w:tblInd w:w="0" w:type="dxa"/>
        <w:shd w:fill="DBE5F1" w:val="clear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20" w:noHBand="1" w:noVBand="1" w:firstColumn="0" w:lastRow="0" w:lastColumn="0" w:firstRow="1"/>
      </w:tblPr>
      <w:tblGrid>
        <w:gridCol w:w="2773"/>
        <w:gridCol w:w="6865"/>
      </w:tblGrid>
      <w:tr>
        <w:trPr>
          <w:trHeight w:val="331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73" w:type="dxa"/>
            <w:tcBorders/>
            <w:shd w:color="auto" w:fill="185598" w:val="clear"/>
          </w:tcPr>
          <w:p>
            <w:pPr>
              <w:pStyle w:val="Heading2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b/>
                <w:bCs/>
                <w:color w:themeColor="background1" w:val="FFFFFF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i w:val="false"/>
                <w:caps w:val="false"/>
                <w:smallCaps w:val="false"/>
                <w:color w:themeColor="background1" w:val="FFFFFF"/>
                <w:kern w:val="0"/>
                <w:sz w:val="20"/>
                <w:szCs w:val="20"/>
                <w:lang w:bidi="ar-SA"/>
              </w:rPr>
              <w:t>Fecha del informe</w:t>
            </w:r>
          </w:p>
        </w:tc>
        <w:tc>
          <w:tcPr>
            <w:tcW w:w="6865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text1" w:val="000000"/>
                <w:kern w:val="0"/>
                <w:sz w:val="22"/>
                <w:szCs w:val="22"/>
                <w:lang w:bidi="ar-SA"/>
              </w:rPr>
              <w:t>Viernes, 20 de octubre de 2026</w:t>
            </w:r>
          </w:p>
        </w:tc>
      </w:tr>
      <w:tr>
        <w:trPr>
          <w:trHeight w:val="298" w:hRule="atLeast"/>
        </w:trPr>
        <w:tc>
          <w:tcPr>
            <w:tcW w:w="2773" w:type="dxa"/>
            <w:tcBorders>
              <w:top w:val="single" w:sz="12" w:space="0" w:color="FFFFFF"/>
              <w:bottom w:val="single" w:sz="12" w:space="0" w:color="FFFFFF"/>
              <w:end w:val="single" w:sz="12" w:space="0" w:color="FFFFFF"/>
            </w:tcBorders>
            <w:shd w:color="auto" w:fill="185598" w:val="clear"/>
          </w:tcPr>
          <w:p>
            <w:pPr>
              <w:pStyle w:val="Heading2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b/>
                <w:bCs/>
                <w:color w:themeColor="background1" w:val="FFFFFF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sz w:val="20"/>
                <w:szCs w:val="20"/>
                <w:lang w:bidi="ar-SA"/>
              </w:rPr>
              <w:t>Para</w:t>
            </w:r>
          </w:p>
        </w:tc>
        <w:tc>
          <w:tcPr>
            <w:tcW w:w="6865" w:type="dxa"/>
            <w:tcBorders>
              <w:top w:val="single" w:sz="12" w:space="0" w:color="FFFFFF"/>
              <w:start w:val="single" w:sz="12" w:space="0" w:color="FFFFFF"/>
              <w:bottom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>Ing. José Chaustre</w:t>
            </w:r>
          </w:p>
        </w:tc>
      </w:tr>
      <w:tr>
        <w:trPr>
          <w:trHeight w:val="331" w:hRule="atLeast"/>
        </w:trPr>
        <w:tc>
          <w:tcPr>
            <w:tcW w:w="2773" w:type="dxa"/>
            <w:tcBorders>
              <w:top w:val="single" w:sz="12" w:space="0" w:color="FFFFFF"/>
              <w:end w:val="single" w:sz="12" w:space="0" w:color="FFFFFF"/>
            </w:tcBorders>
            <w:shd w:color="auto" w:fill="185598" w:val="clear"/>
          </w:tcPr>
          <w:p>
            <w:pPr>
              <w:pStyle w:val="Heading2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b/>
                <w:bCs/>
                <w:color w:themeColor="background1" w:val="FFFFFF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color w:themeColor="background1" w:val="FFFFFF"/>
                <w:kern w:val="0"/>
                <w:sz w:val="20"/>
                <w:szCs w:val="20"/>
                <w:lang w:bidi="ar-SA"/>
              </w:rPr>
              <w:t>Dirección / coordinación</w:t>
            </w:r>
          </w:p>
        </w:tc>
        <w:tc>
          <w:tcPr>
            <w:tcW w:w="6865" w:type="dxa"/>
            <w:tcBorders>
              <w:top w:val="single" w:sz="12" w:space="0" w:color="FFFFFF"/>
              <w:start w:val="single" w:sz="12" w:space="0" w:color="FFFFFF"/>
            </w:tcBorders>
            <w:shd w:color="auto" w:fill="DBE5F1" w:themeFill="accent1" w:themeFillTint="33" w:val="clear"/>
          </w:tcPr>
          <w:p>
            <w:pPr>
              <w:pStyle w:val="Normal"/>
              <w:widowControl/>
              <w:suppressAutoHyphens w:val="false"/>
              <w:spacing w:before="40" w:after="40"/>
              <w:jc w:val="start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kern w:val="0"/>
                <w:sz w:val="22"/>
                <w:szCs w:val="22"/>
                <w:lang w:bidi="ar-SA"/>
              </w:rPr>
              <w:t>O.T.I.C</w:t>
            </w:r>
          </w:p>
        </w:tc>
      </w:tr>
    </w:tbl>
    <w:p>
      <w:pPr>
        <w:pStyle w:val="Normal"/>
        <w:rPr>
          <w:rFonts w:ascii="Arial" w:hAnsi="Arial" w:cs="Arial"/>
          <w:color w:themeColor="text1" w:val="000000"/>
          <w:sz w:val="22"/>
          <w:szCs w:val="22"/>
        </w:rPr>
      </w:pPr>
      <w:r>
        <w:rPr>
          <w:rFonts w:cs="Arial" w:ascii="Arial" w:hAnsi="Arial"/>
          <w:color w:themeColor="text1" w:val="000000"/>
          <w:sz w:val="22"/>
          <w:szCs w:val="22"/>
        </w:rPr>
      </w:r>
    </w:p>
    <w:tbl>
      <w:tblPr>
        <w:tblStyle w:val="Tablaconcuadrcula"/>
        <w:tblpPr w:vertAnchor="text" w:horzAnchor="margin" w:leftFromText="180" w:rightFromText="180" w:tblpX="0" w:tblpY="71"/>
        <w:tblW w:w="934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9344"/>
      </w:tblGrid>
      <w:tr>
        <w:trPr>
          <w:trHeight w:val="464" w:hRule="atLeast"/>
        </w:trPr>
        <w:tc>
          <w:tcPr>
            <w:tcW w:w="9344" w:type="dxa"/>
            <w:tcBorders>
              <w:top w:val="nil"/>
              <w:start w:val="nil"/>
              <w:bottom w:val="single" w:sz="18" w:space="0" w:color="C0504D"/>
              <w:end w:val="nil"/>
            </w:tcBorders>
            <w:vAlign w:val="bottom"/>
          </w:tcPr>
          <w:p>
            <w:pPr>
              <w:pStyle w:val="Heading1"/>
              <w:widowControl/>
              <w:spacing w:before="0" w:after="0"/>
              <w:jc w:val="center"/>
              <w:rPr>
                <w:rFonts w:ascii="Arial" w:hAnsi="Arial" w:cs="Arial"/>
                <w:color w:themeColor="text1" w:val="000000"/>
                <w:sz w:val="22"/>
                <w:szCs w:val="22"/>
              </w:rPr>
            </w:pPr>
            <w:r>
              <w:rPr>
                <w:rFonts w:cs="Arial" w:ascii="Arial" w:hAnsi="Arial"/>
                <w:color w:themeColor="text1" w:val="000000"/>
                <w:sz w:val="22"/>
                <w:szCs w:val="22"/>
                <w:lang w:bidi="ar-SA"/>
              </w:rPr>
              <w:t xml:space="preserve">Actividades realizadas en el desarrollo del sistema información del sistema SGP </w:t>
            </w:r>
          </w:p>
        </w:tc>
      </w:tr>
    </w:tbl>
    <w:p>
      <w:pPr>
        <w:pStyle w:val="Normal"/>
        <w:rPr>
          <w:rFonts w:ascii="Arial" w:hAnsi="Arial" w:eastAsia="DejaVu Sans" w:cs="Arial"/>
          <w:color w:themeColor="text1" w:val="000000"/>
          <w:sz w:val="22"/>
          <w:szCs w:val="22"/>
        </w:rPr>
      </w:pPr>
      <w:r>
        <w:rPr>
          <w:rFonts w:eastAsia="DejaVu Sans" w:cs="Arial" w:ascii="Arial" w:hAnsi="Arial"/>
          <w:color w:themeColor="text1" w:val="000000"/>
          <w:sz w:val="22"/>
          <w:szCs w:val="22"/>
        </w:rPr>
      </w:r>
    </w:p>
    <w:p>
      <w:pPr>
        <w:pStyle w:val="Normal"/>
        <w:jc w:val="both"/>
        <w:rPr/>
      </w:pPr>
      <w:r>
        <w:rPr/>
        <w:t>Por medio de la presente, se informa en los puntos que se detallan a continuación:</w:t>
      </w:r>
    </w:p>
    <w:p>
      <w:pPr>
        <w:pStyle w:val="ListParagraph"/>
        <w:jc w:val="both"/>
        <w:rPr/>
      </w:pPr>
      <w:r>
        <w:rPr/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Solo se presenta aquí el avance en el contexto relacionado a los módulos mínimos para crear una cita dentro del sistema a fin de informar el estado actual del mismo.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Informe de Análisis y Porcentaje de Avance del Sistema (SGP - Educación Universitaria)</w:t>
      </w:r>
    </w:p>
    <w:p>
      <w:pPr>
        <w:pStyle w:val="Normal"/>
        <w:rPr>
          <w:lang w:val="es-VE"/>
        </w:rPr>
      </w:pPr>
      <w:r>
        <w:rPr>
          <w:lang w:val="es-VE"/>
        </w:rPr>
        <w:t xml:space="preserve">A continuación, se presenta un informe detallado basado en la revisión de las pantallas del sistema de gestión </w:t>
      </w:r>
      <w:r>
        <w:rPr>
          <w:lang w:val="es-VE"/>
        </w:rPr>
        <w:t>de pacientes</w:t>
      </w:r>
      <w:r>
        <w:rPr>
          <w:lang w:val="es-VE"/>
        </w:rPr>
        <w:t xml:space="preserve"> (SGP), incluyendo la descripción de cada módulo, las opciones de menú disponibles, el detalle operativo y el porcentaje de avance estimado de las funcionalidades implementadas frente a las pendientes.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1. Resumen Ejecutivo de Avance Global</w:t>
      </w:r>
    </w:p>
    <w:tbl>
      <w:tblPr>
        <w:tblW w:w="9623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val="04a0" w:noHBand="0" w:noVBand="1" w:firstColumn="1" w:lastRow="0" w:lastColumn="0" w:firstRow="1"/>
      </w:tblPr>
      <w:tblGrid>
        <w:gridCol w:w="3209"/>
        <w:gridCol w:w="4354"/>
        <w:gridCol w:w="2060"/>
      </w:tblGrid>
      <w:tr>
        <w:trPr>
          <w:tblHeader w:val="true"/>
        </w:trPr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Componente / Módulo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Estado General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Porcentaje Estimado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Autenticación y Seguridad (Login)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Operativo / Implementado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100%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Módulo de Usuarios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Funcional (Con datos de prueba/registros)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100%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Módulo de Especialidades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Estructura visual lista, pendiente de poblar datos completos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70%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Módulo de Médicos y  Especialidades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Funcional con listados y opciones de acción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90%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Módulo de Horarios Médicos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Implementado con visualización y registro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90%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Módulo de Parentescos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Catálogo cargado correctamente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100%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Módulo de Citas (Nueva Cita / Gestión)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Formularios estructurados, pendientes de validación final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80%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Estadísticas Básicas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Visualización estática / Pendiente de conexión a datos dinámicos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40%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Trazabilidad de Usuario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Operativo (Registra eventos y bitácoras)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100%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Archivos Cargados / Procesados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lang w:val="es-VE"/>
              </w:rPr>
              <w:t>Estructura disponible, con reportes vacíos o por procesar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50%</w:t>
            </w:r>
          </w:p>
        </w:tc>
      </w:tr>
      <w:tr>
        <w:trPr/>
        <w:tc>
          <w:tcPr>
            <w:tcW w:w="3209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PROMEDIO DE AVANCE GLOBAL</w:t>
            </w:r>
          </w:p>
        </w:tc>
        <w:tc>
          <w:tcPr>
            <w:tcW w:w="4354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Desarrollo Avanzado</w:t>
            </w:r>
          </w:p>
        </w:tc>
        <w:tc>
          <w:tcPr>
            <w:tcW w:w="2060" w:type="dxa"/>
            <w:tcBorders>
              <w:top w:val="single" w:sz="6" w:space="0" w:color="C4C7C5"/>
              <w:start w:val="single" w:sz="6" w:space="0" w:color="C4C7C5"/>
              <w:bottom w:val="single" w:sz="6" w:space="0" w:color="C4C7C5"/>
              <w:end w:val="single" w:sz="6" w:space="0" w:color="C4C7C5"/>
            </w:tcBorders>
            <w:vAlign w:val="center"/>
          </w:tcPr>
          <w:p>
            <w:pPr>
              <w:pStyle w:val="Normal"/>
              <w:rPr>
                <w:lang w:val="es-VE"/>
              </w:rPr>
            </w:pPr>
            <w:r>
              <w:rPr>
                <w:b/>
                <w:bCs/>
                <w:lang w:val="es-VE"/>
              </w:rPr>
              <w:t>78%</w:t>
            </w:r>
          </w:p>
        </w:tc>
      </w:tr>
    </w:tbl>
    <w:p>
      <w:pPr>
        <w:pStyle w:val="Normal"/>
        <w:rPr>
          <w:b/>
          <w:bCs/>
          <w:lang w:val="es-VE"/>
        </w:rPr>
      </w:pPr>
      <w:r>
        <w:rPr/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2. Detalle por Pantalla y Opciones de Menú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2.1. Pantalla de Inicio de Sesión (Login)</w:t>
      </w:r>
    </w:p>
    <w:p>
      <w:pPr>
        <w:pStyle w:val="Normal"/>
        <w:numPr>
          <w:ilvl w:val="0"/>
          <w:numId w:val="4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Pantalla de acceso principal al SGP del Ministerio del Poder Popular para la Educación Universitaria. </w:t>
      </w:r>
    </w:p>
    <w:p>
      <w:pPr>
        <w:pStyle w:val="Normal"/>
        <w:numPr>
          <w:ilvl w:val="0"/>
          <w:numId w:val="4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y Controles:</w:t>
      </w:r>
    </w:p>
    <w:p>
      <w:pPr>
        <w:pStyle w:val="Normal"/>
        <w:numPr>
          <w:ilvl w:val="1"/>
          <w:numId w:val="4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Campos de texto para Usuario y Contraseña. </w:t>
      </w:r>
    </w:p>
    <w:p>
      <w:pPr>
        <w:pStyle w:val="Normal"/>
        <w:numPr>
          <w:ilvl w:val="1"/>
          <w:numId w:val="4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>Botón de acceso (</w:t>
      </w:r>
      <w:r>
        <w:rPr>
          <w:b/>
          <w:bCs/>
          <w:lang w:val="es-VE"/>
        </w:rPr>
        <w:t>Entrar</w:t>
      </w:r>
      <w:r>
        <w:rPr>
          <w:lang w:val="es-VE"/>
        </w:rPr>
        <w:t xml:space="preserve">). </w:t>
      </w:r>
    </w:p>
    <w:p>
      <w:pPr>
        <w:pStyle w:val="Normal"/>
        <w:numPr>
          <w:ilvl w:val="0"/>
          <w:numId w:val="4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100% Realizado</w:t>
      </w:r>
      <w:r>
        <w:rPr>
          <w:lang w:val="es-VE"/>
        </w:rPr>
        <w:t>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2.2. Menú Principal y Módulos de Gestión</w:t>
      </w:r>
    </w:p>
    <w:p>
      <w:pPr>
        <w:pStyle w:val="Normal"/>
        <w:rPr>
          <w:lang w:val="es-VE"/>
        </w:rPr>
      </w:pPr>
      <w:r>
        <w:rPr>
          <w:lang w:val="es-VE"/>
        </w:rPr>
        <w:t xml:space="preserve">El menú superior habilita la navegación entre los siguientes submódulos principales: </w:t>
      </w:r>
      <w:r>
        <w:rPr>
          <w:i/>
          <w:iCs/>
          <w:lang w:val="es-VE"/>
        </w:rPr>
        <w:t>Usuarios, Especialidades, Médicos, Horarios, Parentescos, Citas, Estadísticas, Trazabilidad y Archivos Cargados</w:t>
      </w:r>
      <w:r>
        <w:rPr>
          <w:lang w:val="es-VE"/>
        </w:rPr>
        <w:t>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A. Módulo de Usuarios</w:t>
      </w:r>
    </w:p>
    <w:p>
      <w:pPr>
        <w:pStyle w:val="Normal"/>
        <w:numPr>
          <w:ilvl w:val="0"/>
          <w:numId w:val="5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Permite administrar la lista de usuarios del sistema, sus módulos asignados y permisos de autorización. </w:t>
      </w:r>
    </w:p>
    <w:p>
      <w:pPr>
        <w:pStyle w:val="Normal"/>
        <w:numPr>
          <w:ilvl w:val="0"/>
          <w:numId w:val="5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5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Tabla de registros con columnas: Nombre y Apellido, Nombre de Usuario, Módulo, Activo, Autorizado, Autorizar Cita, Acciones y Procesos. </w:t>
      </w:r>
    </w:p>
    <w:p>
      <w:pPr>
        <w:pStyle w:val="Normal"/>
        <w:numPr>
          <w:ilvl w:val="1"/>
          <w:numId w:val="5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Buscador y selector de cantidad de registros a mostrar. </w:t>
      </w:r>
    </w:p>
    <w:p>
      <w:pPr>
        <w:pStyle w:val="Normal"/>
        <w:numPr>
          <w:ilvl w:val="0"/>
          <w:numId w:val="5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100% Realizado</w:t>
      </w:r>
      <w:r>
        <w:rPr>
          <w:lang w:val="es-VE"/>
        </w:rPr>
        <w:t xml:space="preserve"> (Visualización y registros operativos).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B. Módulo de Especialidades</w:t>
      </w:r>
    </w:p>
    <w:p>
      <w:pPr>
        <w:pStyle w:val="Normal"/>
        <w:numPr>
          <w:ilvl w:val="0"/>
          <w:numId w:val="6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Catálogo de especialidades médicas disponibles en el sistema. </w:t>
      </w:r>
    </w:p>
    <w:p>
      <w:pPr>
        <w:pStyle w:val="Normal"/>
        <w:numPr>
          <w:ilvl w:val="0"/>
          <w:numId w:val="6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6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Listado con campos: Especialidad, Siglas, Turno Mañana, Turno Tarde, Ubicación, Activo, Acciones y Procesos. </w:t>
      </w:r>
    </w:p>
    <w:p>
      <w:pPr>
        <w:pStyle w:val="Normal"/>
        <w:numPr>
          <w:ilvl w:val="0"/>
          <w:numId w:val="6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70% Realizado</w:t>
      </w:r>
      <w:r>
        <w:rPr>
          <w:lang w:val="es-VE"/>
        </w:rPr>
        <w:t xml:space="preserve"> (Interfaz lista, faltan datos operativos en la vista principal mostrada).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C. Módulo de Médicos &amp; Especialidades</w:t>
      </w:r>
    </w:p>
    <w:p>
      <w:pPr>
        <w:pStyle w:val="Normal"/>
        <w:numPr>
          <w:ilvl w:val="0"/>
          <w:numId w:val="7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Relación y gestión del personal médico asignado a cada especialidad, control de vacaciones y estatus laboral. </w:t>
      </w:r>
    </w:p>
    <w:p>
      <w:pPr>
        <w:pStyle w:val="Normal"/>
        <w:numPr>
          <w:ilvl w:val="0"/>
          <w:numId w:val="7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7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Tabla con información de médicos, número de especialidad, estatus de actividad, turno actual, inicio y fin de vacaciones. </w:t>
      </w:r>
    </w:p>
    <w:p>
      <w:pPr>
        <w:pStyle w:val="Normal"/>
        <w:numPr>
          <w:ilvl w:val="1"/>
          <w:numId w:val="7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Botones de acción rápida por registro (Ver, Editar) y procesos adicionales. </w:t>
      </w:r>
    </w:p>
    <w:p>
      <w:pPr>
        <w:pStyle w:val="Normal"/>
        <w:numPr>
          <w:ilvl w:val="0"/>
          <w:numId w:val="7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90% Realizado</w:t>
      </w:r>
      <w:r>
        <w:rPr>
          <w:lang w:val="es-VE"/>
        </w:rPr>
        <w:t>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D. Módulo de Horarios Médicos</w:t>
      </w:r>
    </w:p>
    <w:p>
      <w:pPr>
        <w:pStyle w:val="Normal"/>
        <w:numPr>
          <w:ilvl w:val="0"/>
          <w:numId w:val="8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Asignación y control de turnos semanales (mañana y tarde) por médico y especialidad. </w:t>
      </w:r>
    </w:p>
    <w:p>
      <w:pPr>
        <w:pStyle w:val="Normal"/>
        <w:numPr>
          <w:ilvl w:val="0"/>
          <w:numId w:val="8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8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Botón </w:t>
      </w:r>
      <w:r>
        <w:rPr>
          <w:b/>
          <w:bCs/>
          <w:lang w:val="es-VE"/>
        </w:rPr>
        <w:t>Registrar Nuevo Horario</w:t>
      </w:r>
      <w:r>
        <w:rPr>
          <w:lang w:val="es-VE"/>
        </w:rPr>
        <w:t xml:space="preserve">. </w:t>
      </w:r>
    </w:p>
    <w:p>
      <w:pPr>
        <w:pStyle w:val="Normal"/>
        <w:numPr>
          <w:ilvl w:val="1"/>
          <w:numId w:val="8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Matriz de días de la semana (Lunes a Sábado) dividida en turnos de Mañana y Tarde. </w:t>
      </w:r>
    </w:p>
    <w:p>
      <w:pPr>
        <w:pStyle w:val="Normal"/>
        <w:numPr>
          <w:ilvl w:val="1"/>
          <w:numId w:val="8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Opciones de búsqueda, filtrado y acciones de gestión. </w:t>
      </w:r>
    </w:p>
    <w:p>
      <w:pPr>
        <w:pStyle w:val="Normal"/>
        <w:numPr>
          <w:ilvl w:val="0"/>
          <w:numId w:val="8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90% Realizado</w:t>
      </w:r>
      <w:r>
        <w:rPr>
          <w:lang w:val="es-VE"/>
        </w:rPr>
        <w:t>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E. Módulo de Parentescos</w:t>
      </w:r>
    </w:p>
    <w:p>
      <w:pPr>
        <w:pStyle w:val="Normal"/>
        <w:numPr>
          <w:ilvl w:val="0"/>
          <w:numId w:val="9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Catálogo de vínculos familiares permitidos para los beneficiarios (Titular, Cónyuge, Madre, Padre, Hijo/a, etc.). </w:t>
      </w:r>
    </w:p>
    <w:p>
      <w:pPr>
        <w:pStyle w:val="Normal"/>
        <w:numPr>
          <w:ilvl w:val="0"/>
          <w:numId w:val="9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9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Tabla limpia con la lista de parentescos y buscador integrado. </w:t>
      </w:r>
    </w:p>
    <w:p>
      <w:pPr>
        <w:pStyle w:val="Normal"/>
        <w:numPr>
          <w:ilvl w:val="0"/>
          <w:numId w:val="9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100% Realizado</w:t>
      </w:r>
      <w:r>
        <w:rPr>
          <w:lang w:val="es-VE"/>
        </w:rPr>
        <w:t>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F. Módulo de Gestión de Citas ("Nueva Cita Para Titular o Beneficiario")</w:t>
      </w:r>
    </w:p>
    <w:p>
      <w:pPr>
        <w:pStyle w:val="Normal"/>
        <w:numPr>
          <w:ilvl w:val="0"/>
          <w:numId w:val="10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Formulario completo para el agendamiento de citas médicas. </w:t>
      </w:r>
    </w:p>
    <w:p>
      <w:pPr>
        <w:pStyle w:val="Normal"/>
        <w:numPr>
          <w:ilvl w:val="0"/>
          <w:numId w:val="10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10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Datos de la Cita:</w:t>
      </w:r>
      <w:r>
        <w:rPr>
          <w:lang w:val="es-VE"/>
        </w:rPr>
        <w:t xml:space="preserve"> Selección de tipo de solicitud, médico y fecha de la cita. </w:t>
      </w:r>
    </w:p>
    <w:p>
      <w:pPr>
        <w:pStyle w:val="Normal"/>
        <w:numPr>
          <w:ilvl w:val="1"/>
          <w:numId w:val="10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Datos del Paciente:</w:t>
      </w:r>
      <w:r>
        <w:rPr>
          <w:lang w:val="es-VE"/>
        </w:rPr>
        <w:t xml:space="preserve"> Campos para cédula, nombres, apellidos, género, fecha de nacimiento, teléfonos, correo electrónico, estado civil, tipo de empleado, condición especial, condición legal e información adicional. </w:t>
      </w:r>
    </w:p>
    <w:p>
      <w:pPr>
        <w:pStyle w:val="Normal"/>
        <w:numPr>
          <w:ilvl w:val="1"/>
          <w:numId w:val="10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Datos del Titular:</w:t>
      </w:r>
      <w:r>
        <w:rPr>
          <w:lang w:val="es-VE"/>
        </w:rPr>
        <w:t xml:space="preserve"> Sección complementaria con los datos de identificación del titular en caso de ser un familiar beneficiario. </w:t>
      </w:r>
    </w:p>
    <w:p>
      <w:pPr>
        <w:pStyle w:val="Normal"/>
        <w:numPr>
          <w:ilvl w:val="1"/>
          <w:numId w:val="10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Botones de control: </w:t>
      </w:r>
      <w:r>
        <w:rPr>
          <w:b/>
          <w:bCs/>
          <w:lang w:val="es-VE"/>
        </w:rPr>
        <w:t>Cancelar</w:t>
      </w:r>
      <w:r>
        <w:rPr>
          <w:lang w:val="es-VE"/>
        </w:rPr>
        <w:t xml:space="preserve"> y </w:t>
      </w:r>
      <w:r>
        <w:rPr>
          <w:b/>
          <w:bCs/>
          <w:lang w:val="es-VE"/>
        </w:rPr>
        <w:t>Crear Cita</w:t>
      </w:r>
      <w:r>
        <w:rPr>
          <w:lang w:val="es-VE"/>
        </w:rPr>
        <w:t xml:space="preserve">. </w:t>
      </w:r>
    </w:p>
    <w:p>
      <w:pPr>
        <w:pStyle w:val="Normal"/>
        <w:numPr>
          <w:ilvl w:val="0"/>
          <w:numId w:val="10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80% Realizado</w:t>
      </w:r>
      <w:r>
        <w:rPr>
          <w:lang w:val="es-VE"/>
        </w:rPr>
        <w:t xml:space="preserve"> (Formulario estructurado en su totalidad; requiere pruebas funcionales de guardado).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G. Módulo de Estadísticas Básicas</w:t>
      </w:r>
    </w:p>
    <w:p>
      <w:pPr>
        <w:pStyle w:val="Normal"/>
        <w:numPr>
          <w:ilvl w:val="0"/>
          <w:numId w:val="11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Panel de indicadores cuantitativos del sistema. </w:t>
      </w:r>
    </w:p>
    <w:p>
      <w:pPr>
        <w:pStyle w:val="Normal"/>
        <w:numPr>
          <w:ilvl w:val="0"/>
          <w:numId w:val="11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11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Tarjetas resumen métricas para </w:t>
      </w:r>
      <w:r>
        <w:rPr>
          <w:i/>
          <w:iCs/>
          <w:lang w:val="es-VE"/>
        </w:rPr>
        <w:t>Especialidades</w:t>
      </w:r>
      <w:r>
        <w:rPr>
          <w:lang w:val="es-VE"/>
        </w:rPr>
        <w:t xml:space="preserve">, </w:t>
      </w:r>
      <w:r>
        <w:rPr>
          <w:i/>
          <w:iCs/>
          <w:lang w:val="es-VE"/>
        </w:rPr>
        <w:t>Género</w:t>
      </w:r>
      <w:r>
        <w:rPr>
          <w:lang w:val="es-VE"/>
        </w:rPr>
        <w:t xml:space="preserve"> y </w:t>
      </w:r>
      <w:r>
        <w:rPr>
          <w:i/>
          <w:iCs/>
          <w:lang w:val="es-VE"/>
        </w:rPr>
        <w:t>Tipo de Paciente</w:t>
      </w:r>
      <w:r>
        <w:rPr>
          <w:lang w:val="es-VE"/>
        </w:rPr>
        <w:t xml:space="preserve">. </w:t>
      </w:r>
    </w:p>
    <w:p>
      <w:pPr>
        <w:pStyle w:val="Normal"/>
        <w:numPr>
          <w:ilvl w:val="0"/>
          <w:numId w:val="11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40% Realizado</w:t>
      </w:r>
      <w:r>
        <w:rPr>
          <w:lang w:val="es-VE"/>
        </w:rPr>
        <w:t xml:space="preserve"> (Estructura visual presente, pendiente de integración con consultas de conteo dinámicas).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H. Módulo de Trazabilidad de Usuario</w:t>
      </w:r>
    </w:p>
    <w:p>
      <w:pPr>
        <w:pStyle w:val="Normal"/>
        <w:numPr>
          <w:ilvl w:val="0"/>
          <w:numId w:val="12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Registro de auditoría y seguimiento de las acciones realizadas por los usuarios en la plataforma. </w:t>
      </w:r>
    </w:p>
    <w:p>
      <w:pPr>
        <w:pStyle w:val="Normal"/>
        <w:numPr>
          <w:ilvl w:val="0"/>
          <w:numId w:val="12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12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>Filtros por rango de fechas (</w:t>
      </w:r>
      <w:r>
        <w:rPr>
          <w:i/>
          <w:iCs/>
          <w:lang w:val="es-VE"/>
        </w:rPr>
        <w:t>Fecha Desde</w:t>
      </w:r>
      <w:r>
        <w:rPr>
          <w:lang w:val="es-VE"/>
        </w:rPr>
        <w:t xml:space="preserve">, </w:t>
      </w:r>
      <w:r>
        <w:rPr>
          <w:i/>
          <w:iCs/>
          <w:lang w:val="es-VE"/>
        </w:rPr>
        <w:t>Fecha Hasta</w:t>
      </w:r>
      <w:r>
        <w:rPr>
          <w:lang w:val="es-VE"/>
        </w:rPr>
        <w:t xml:space="preserve">), módulo, usuario y dirección IP. </w:t>
      </w:r>
    </w:p>
    <w:p>
      <w:pPr>
        <w:pStyle w:val="Normal"/>
        <w:numPr>
          <w:ilvl w:val="1"/>
          <w:numId w:val="12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Botón </w:t>
      </w:r>
      <w:r>
        <w:rPr>
          <w:b/>
          <w:bCs/>
          <w:lang w:val="es-VE"/>
        </w:rPr>
        <w:t>Buscar</w:t>
      </w:r>
      <w:r>
        <w:rPr>
          <w:lang w:val="es-VE"/>
        </w:rPr>
        <w:t xml:space="preserve"> y tabla detallada con columnas: Trazabilidad, Fecha de Registro, Evento, Usuario, Dirección IP y Transacción de Datos. </w:t>
      </w:r>
    </w:p>
    <w:p>
      <w:pPr>
        <w:pStyle w:val="Normal"/>
        <w:numPr>
          <w:ilvl w:val="0"/>
          <w:numId w:val="12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100% Realizado</w:t>
      </w:r>
      <w:r>
        <w:rPr>
          <w:lang w:val="es-VE"/>
        </w:rPr>
        <w:t xml:space="preserve"> (Registros de bitácora activos y funcionales).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I. Módulo de Archivos Cargados / Procesados</w:t>
      </w:r>
    </w:p>
    <w:p>
      <w:pPr>
        <w:pStyle w:val="Normal"/>
        <w:numPr>
          <w:ilvl w:val="0"/>
          <w:numId w:val="13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Descripción:</w:t>
      </w:r>
      <w:r>
        <w:rPr>
          <w:lang w:val="es-VE"/>
        </w:rPr>
        <w:t xml:space="preserve"> Interfaz para la importación, validación y control de archivos masivos o lotes de datos.</w:t>
      </w:r>
    </w:p>
    <w:p>
      <w:pPr>
        <w:pStyle w:val="Normal"/>
        <w:numPr>
          <w:ilvl w:val="0"/>
          <w:numId w:val="13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Opciones de la Pantalla:</w:t>
      </w:r>
    </w:p>
    <w:p>
      <w:pPr>
        <w:pStyle w:val="Normal"/>
        <w:numPr>
          <w:ilvl w:val="1"/>
          <w:numId w:val="13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>Filtro por cédula/código y botón de búsqueda.</w:t>
      </w:r>
    </w:p>
    <w:p>
      <w:pPr>
        <w:pStyle w:val="Normal"/>
        <w:numPr>
          <w:ilvl w:val="1"/>
          <w:numId w:val="13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>Tabla de visualización de registros cargados (Universidad/Institución, Cédula Titular, Apellidos, Nombres, Parentesco, Sexo, Fecha de Nacimiento, Edad, Teléfono, Correo, Cargo, etc.).</w:t>
      </w:r>
    </w:p>
    <w:p>
      <w:pPr>
        <w:pStyle w:val="Normal"/>
        <w:numPr>
          <w:ilvl w:val="0"/>
          <w:numId w:val="13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Estado de Avance:</w:t>
      </w:r>
      <w:r>
        <w:rPr>
          <w:lang w:val="es-VE"/>
        </w:rPr>
        <w:t xml:space="preserve"> </w:t>
      </w:r>
      <w:r>
        <w:rPr>
          <w:b/>
          <w:bCs/>
          <w:lang w:val="es-VE"/>
        </w:rPr>
        <w:t>50% Realizado</w:t>
      </w:r>
      <w:r>
        <w:rPr>
          <w:lang w:val="es-VE"/>
        </w:rPr>
        <w:t xml:space="preserve"> (Interfaz visual disponible, pendiente de consolidación de carga de datos masivos en los registros mostrados).</w:t>
      </w:r>
    </w:p>
    <w:p>
      <w:pPr>
        <w:pStyle w:val="Normal"/>
        <w:rPr>
          <w:b/>
          <w:bCs/>
          <w:lang w:val="es-VE"/>
        </w:rPr>
      </w:pPr>
      <w:r>
        <w:rPr>
          <w:b/>
          <w:bCs/>
          <w:lang w:val="es-VE"/>
        </w:rPr>
        <w:t>3. Conclusiones y Recomendaciones</w:t>
      </w:r>
    </w:p>
    <w:p>
      <w:pPr>
        <w:pStyle w:val="Normal"/>
        <w:numPr>
          <w:ilvl w:val="0"/>
          <w:numId w:val="14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Fortalezas:</w:t>
      </w:r>
      <w:r>
        <w:rPr>
          <w:lang w:val="es-VE"/>
        </w:rPr>
        <w:t xml:space="preserve"> Los módulos core del sistema (Autenticación, Gestión de Usuarios, Médicos, Horarios, Parentescos y Trazabilidad) se encuentran en un estado maduro y operativo.</w:t>
      </w:r>
    </w:p>
    <w:p>
      <w:pPr>
        <w:pStyle w:val="Normal"/>
        <w:numPr>
          <w:ilvl w:val="0"/>
          <w:numId w:val="14"/>
        </w:numPr>
        <w:suppressAutoHyphens w:val="false"/>
        <w:spacing w:lineRule="auto" w:line="259" w:before="0" w:after="160"/>
        <w:rPr>
          <w:lang w:val="es-VE"/>
        </w:rPr>
      </w:pPr>
      <w:r>
        <w:rPr>
          <w:b/>
          <w:bCs/>
          <w:lang w:val="es-VE"/>
        </w:rPr>
        <w:t>Áreas de Atención Prioritaria:</w:t>
      </w:r>
    </w:p>
    <w:p>
      <w:pPr>
        <w:pStyle w:val="Normal"/>
        <w:numPr>
          <w:ilvl w:val="1"/>
          <w:numId w:val="14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Conectar los contadores de la sección de </w:t>
      </w:r>
      <w:r>
        <w:rPr>
          <w:b/>
          <w:bCs/>
          <w:lang w:val="es-VE"/>
        </w:rPr>
        <w:t>Estadísticas Básicas</w:t>
      </w:r>
      <w:r>
        <w:rPr>
          <w:lang w:val="es-VE"/>
        </w:rPr>
        <w:t xml:space="preserve"> para que reflejen datos reales en tiempo real.</w:t>
      </w:r>
    </w:p>
    <w:p>
      <w:pPr>
        <w:pStyle w:val="Normal"/>
        <w:numPr>
          <w:ilvl w:val="1"/>
          <w:numId w:val="14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Finalizar la carga y validación de los datos masivos en el módulo de </w:t>
      </w:r>
      <w:r>
        <w:rPr>
          <w:b/>
          <w:bCs/>
          <w:lang w:val="es-VE"/>
        </w:rPr>
        <w:t>Archivos Cargados</w:t>
      </w:r>
      <w:r>
        <w:rPr>
          <w:lang w:val="es-VE"/>
        </w:rPr>
        <w:t>.</w:t>
      </w:r>
    </w:p>
    <w:p>
      <w:pPr>
        <w:pStyle w:val="Normal"/>
        <w:numPr>
          <w:ilvl w:val="1"/>
          <w:numId w:val="14"/>
        </w:numPr>
        <w:suppressAutoHyphens w:val="false"/>
        <w:spacing w:lineRule="auto" w:line="259" w:before="0" w:after="160"/>
        <w:rPr>
          <w:lang w:val="es-VE"/>
        </w:rPr>
      </w:pPr>
      <w:r>
        <w:rPr>
          <w:lang w:val="es-VE"/>
        </w:rPr>
        <w:t xml:space="preserve">Realizar pruebas integrales de flujo en el formulario de </w:t>
      </w:r>
      <w:r>
        <w:rPr>
          <w:b/>
          <w:bCs/>
          <w:lang w:val="es-VE"/>
        </w:rPr>
        <w:t>Nueva Cita</w:t>
      </w:r>
      <w:r>
        <w:rPr>
          <w:lang w:val="es-VE"/>
        </w:rPr>
        <w:t xml:space="preserve"> para garantizar la correcta vinculación entre pacientes, titulares y agendas médicas</w:t>
      </w:r>
    </w:p>
    <w:p>
      <w:pPr>
        <w:pStyle w:val="Normal"/>
        <w:rPr>
          <w:rFonts w:ascii="Cambria" w:hAnsi="Cambria" w:eastAsia="" w:cs="" w:asciiTheme="majorHAnsi" w:cstheme="majorBidi" w:eastAsiaTheme="majorEastAsia" w:hAnsiTheme="majorHAnsi"/>
          <w:b/>
          <w:kern w:val="2"/>
          <w:sz w:val="28"/>
          <w:szCs w:val="56"/>
        </w:rPr>
      </w:pPr>
      <w:r>
        <w:rPr>
          <w:rFonts w:eastAsia="" w:cs="" w:cstheme="majorBidi" w:eastAsiaTheme="majorEastAsia" w:ascii="Cambria" w:hAnsi="Cambria"/>
          <w:b/>
          <w:kern w:val="2"/>
          <w:sz w:val="28"/>
          <w:szCs w:val="56"/>
        </w:rPr>
      </w:r>
    </w:p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rPr/>
      </w:pPr>
      <w:r>
        <w:rPr/>
        <w:t>Sistema SGP</w:t>
      </w:r>
    </w:p>
    <w:p>
      <w:pPr>
        <w:pStyle w:val="Title"/>
        <w:rPr/>
      </w:pPr>
      <w:r>
        <w:rPr/>
        <w:t>Registrar una Cita</w:t>
      </w:r>
    </w:p>
    <w:p>
      <w:pPr>
        <w:pStyle w:val="Heading1"/>
        <w:spacing w:before="280" w:after="280"/>
        <w:rPr/>
      </w:pPr>
      <w:r>
        <w:rPr/>
        <w:t>Objetivo</w:t>
      </w:r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r>
        <w:rPr/>
        <w:t>Indicar los Módulos mínimos para registrar una cita</w:t>
      </w:r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r>
        <w:rPr/>
        <w:t>Indicar una fecha estimada de entrega para registrar la cita.</w:t>
      </w:r>
    </w:p>
    <w:p>
      <w:pPr>
        <w:pStyle w:val="Heading1"/>
        <w:spacing w:before="280" w:after="280"/>
        <w:rPr/>
      </w:pPr>
      <w:r>
        <w:rPr/>
        <w:t>Módulos Mínimos Necesarios</w:t>
      </w:r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r>
        <w:rPr/>
        <w:t xml:space="preserve">Modulo Especialidades, Médicos, Horarios, Usuarios, </w:t>
      </w:r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r>
        <w:rPr/>
        <w:t xml:space="preserve">Modulo Nueva Cita Titular-Beneficiario, Nueva Cita Autorizado, Lista de las Citas, </w:t>
      </w:r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sdt>
        <w:sdtPr>
          <w:placeholder>
            <w:docPart w:val="0D1A03802CF94DE8829483511335B985"/>
          </w:placeholder>
          <w15:appearance w15:val="hidden"/>
          <w:alias w:val="Cree una lista de estándares de aprendizaje y contenido aquí:"/>
          <w:tag w:val="Cree una lista de estándares de aprendizaje y contenido aquí:"/>
          <w:id w:val="1489433127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estándares de aprendizaje y contenido aquí</w:t>
          </w:r>
        </w:sdtContent>
      </w:sdt>
    </w:p>
    <w:p>
      <w:pPr>
        <w:pStyle w:val="Heading1"/>
        <w:spacing w:before="280" w:after="280"/>
        <w:rPr/>
      </w:pPr>
      <w:r>
        <w:rPr/>
      </w:r>
    </w:p>
    <w:p>
      <w:pPr>
        <w:pStyle w:val="Heading1"/>
        <w:spacing w:before="280" w:after="280"/>
        <w:rPr/>
      </w:pPr>
      <w:r>
        <w:rPr/>
        <w:t>Módulos y Porcentaje de Avance</w:t>
      </w:r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sdt>
        <w:sdtPr>
          <w:placeholder>
            <w:docPart w:val="D89C0A2FEA5C45C09CF9C3ECAA8537D6"/>
          </w:placeholder>
          <w15:appearance w15:val="hidden"/>
          <w:alias w:val="Cree una lista de objetivos aquí:"/>
          <w:tag w:val="Cree una lista de objetivos aquí:"/>
          <w:id w:val="2049406706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objetivos aquí</w:t>
          </w:r>
        </w:sdtContent>
      </w:sdt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sdt>
        <w:sdtPr>
          <w:placeholder>
            <w:docPart w:val="096358AE7082429A803CFB585273E77D"/>
          </w:placeholder>
          <w15:appearance w15:val="hidden"/>
          <w:alias w:val="Cree una lista de objetivos aquí:"/>
          <w:tag w:val="Cree una lista de objetivos aquí:"/>
          <w:id w:val="-1516758339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objetivos aquí</w:t>
          </w:r>
        </w:sdtContent>
      </w:sdt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sdt>
        <w:sdtPr>
          <w:placeholder>
            <w:docPart w:val="C69CA87E5029421693642095E3C9736C"/>
          </w:placeholder>
          <w15:appearance w15:val="hidden"/>
          <w:alias w:val="Cree una lista de objetivos aquí:"/>
          <w:tag w:val="Cree una lista de objetivos aquí:"/>
          <w:id w:val="68625387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objetivos aquí</w:t>
          </w:r>
        </w:sdtContent>
      </w:sdt>
    </w:p>
    <w:p>
      <w:pPr>
        <w:pStyle w:val="Heading1"/>
        <w:spacing w:before="280" w:after="280"/>
        <w:rPr/>
      </w:pPr>
      <w:r>
        <w:rPr/>
        <w:t>Consideraciones</w:t>
      </w:r>
    </w:p>
    <w:p>
      <w:pPr>
        <w:pStyle w:val="Heading1"/>
        <w:spacing w:before="280" w:after="280"/>
        <w:rPr/>
      </w:pPr>
      <w:r>
        <w:rPr/>
        <w:t>. mostrar solo las opciones relacionadas al contexto de la cita</w:t>
      </w:r>
    </w:p>
    <w:p>
      <w:pPr>
        <w:pStyle w:val="Heading1"/>
        <w:spacing w:before="280" w:after="280"/>
        <w:rPr/>
      </w:pPr>
      <w:r>
        <w:rPr/>
      </w:r>
    </w:p>
    <w:p>
      <w:pPr>
        <w:pStyle w:val="Heading1"/>
        <w:spacing w:before="280" w:after="280"/>
        <w:rPr/>
      </w:pPr>
      <w:r>
        <w:rPr/>
        <w:t>Procedimientos a Crear</w:t>
      </w:r>
    </w:p>
    <w:p>
      <w:pPr>
        <w:pStyle w:val="ListBullet"/>
        <w:numPr>
          <w:ilvl w:val="0"/>
          <w:numId w:val="2"/>
        </w:numPr>
        <w:tabs>
          <w:tab w:val="left" w:pos="-360" w:leader="none"/>
        </w:tabs>
        <w:ind w:hanging="360" w:start="360"/>
        <w:rPr/>
      </w:pPr>
      <w:sdt>
        <w:sdtPr>
          <w:placeholder>
            <w:docPart w:val="83B77112D16B4585B68A1139264C3BCA"/>
          </w:placeholder>
          <w15:appearance w15:val="hidden"/>
          <w:alias w:val="Cree una lista de objetivos aquí:"/>
          <w:tag w:val="Cree una lista de objetivos aquí:"/>
          <w:id w:val="-1057471436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objetivos aquí</w:t>
          </w:r>
        </w:sdtContent>
      </w:sdt>
    </w:p>
    <w:p>
      <w:pPr>
        <w:pStyle w:val="ListBullet"/>
        <w:numPr>
          <w:ilvl w:val="0"/>
          <w:numId w:val="2"/>
        </w:numPr>
        <w:tabs>
          <w:tab w:val="left" w:pos="0" w:leader="none"/>
        </w:tabs>
        <w:ind w:hanging="360" w:start="360"/>
        <w:rPr/>
      </w:pPr>
      <w:sdt>
        <w:sdtPr>
          <w:placeholder>
            <w:docPart w:val="5191A0E837DF45D98CBD39E2BD4D27C2"/>
          </w:placeholder>
          <w15:appearance w15:val="hidden"/>
          <w:alias w:val="Cree una lista de objetivos aquí:"/>
          <w:tag w:val="Cree una lista de objetivos aquí:"/>
          <w:id w:val="-1054388262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objetivos aquí</w:t>
          </w:r>
        </w:sdtContent>
      </w:sdt>
    </w:p>
    <w:p>
      <w:pPr>
        <w:pStyle w:val="ListBullet"/>
        <w:numPr>
          <w:ilvl w:val="0"/>
          <w:numId w:val="2"/>
        </w:numPr>
        <w:tabs>
          <w:tab w:val="left" w:pos="0" w:leader="none"/>
        </w:tabs>
        <w:ind w:hanging="360" w:start="360"/>
        <w:rPr/>
      </w:pPr>
      <w:sdt>
        <w:sdtPr>
          <w:placeholder>
            <w:docPart w:val="13D3ECEEA0264641B6212E1F8ED8F353"/>
          </w:placeholder>
          <w15:appearance w15:val="hidden"/>
          <w:alias w:val="Cree una lista de objetivos aquí:"/>
          <w:tag w:val="Cree una lista de objetivos aquí:"/>
          <w:id w:val="-966205133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objetivos aquí</w:t>
          </w:r>
        </w:sdtContent>
      </w:sdt>
    </w:p>
    <w:p>
      <w:pPr>
        <w:pStyle w:val="Heading1"/>
        <w:spacing w:before="280" w:after="280"/>
        <w:rPr/>
      </w:pPr>
      <w:r>
        <w:rPr/>
      </w:r>
    </w:p>
    <w:p>
      <w:pPr>
        <w:pStyle w:val="Heading1"/>
        <w:spacing w:before="280" w:after="280"/>
        <w:rPr/>
      </w:pPr>
      <w:r>
        <w:rPr/>
        <w:t>Respecto a las Estadísticas y Reportes</w:t>
      </w:r>
    </w:p>
    <w:p>
      <w:pPr>
        <w:pStyle w:val="ListBullet"/>
        <w:numPr>
          <w:ilvl w:val="0"/>
          <w:numId w:val="2"/>
        </w:numPr>
        <w:tabs>
          <w:tab w:val="left" w:pos="0" w:leader="none"/>
        </w:tabs>
        <w:ind w:hanging="360" w:start="360"/>
        <w:rPr/>
      </w:pPr>
      <w:sdt>
        <w:sdtPr>
          <w:placeholder>
            <w:docPart w:val="D9548142B26D4FBBA99E928E57A04104"/>
          </w:placeholder>
          <w15:appearance w15:val="hidden"/>
          <w:alias w:val="Cree una lista de objetivos aquí:"/>
          <w:tag w:val="Cree una lista de objetivos aquí:"/>
          <w:id w:val="396096197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objetivos aquí</w:t>
          </w:r>
        </w:sdtContent>
      </w:sdt>
    </w:p>
    <w:p>
      <w:pPr>
        <w:pStyle w:val="ListBullet"/>
        <w:numPr>
          <w:ilvl w:val="0"/>
          <w:numId w:val="0"/>
        </w:numPr>
        <w:ind w:hanging="360" w:start="720"/>
        <w:rPr/>
      </w:pPr>
      <w:r>
        <w:rPr/>
      </w:r>
    </w:p>
    <w:p>
      <w:pPr>
        <w:pStyle w:val="Heading1"/>
        <w:spacing w:before="280" w:after="280"/>
        <w:rPr/>
      </w:pPr>
      <w:r>
        <w:rPr/>
        <w:t>Eventos externos al proyecto</w:t>
      </w:r>
    </w:p>
    <w:p>
      <w:pPr>
        <w:pStyle w:val="ListBullet"/>
        <w:numPr>
          <w:ilvl w:val="0"/>
          <w:numId w:val="3"/>
        </w:numPr>
        <w:rPr>
          <w:lang w:bidi="es-ES"/>
        </w:rPr>
      </w:pPr>
      <w:sdt>
        <w:sdtPr>
          <w:placeholder>
            <w:docPart w:val="898EAAA7C387468CB495DA4BA57C0E36"/>
          </w:placeholder>
          <w15:appearance w15:val="hidden"/>
          <w:alias w:val="Cree una lista de objetivos aquí:"/>
          <w:tag w:val="Cree una lista de objetivos aquí:"/>
          <w:id w:val="-2067025643"/>
          <w:showingPlcHdr/>
        </w:sdtPr>
        <w:sdtContent>
          <w:r>
            <w:rPr>
              <w:lang w:bidi="es-ES"/>
            </w:rPr>
          </w:r>
          <w:r>
            <w:rPr>
              <w:lang w:bidi="es-ES"/>
            </w:rPr>
            <w:t>Crear una lista de objetivos aquí</w:t>
          </w:r>
        </w:sdtContent>
      </w:sdt>
    </w:p>
    <w:p>
      <w:pPr>
        <w:pStyle w:val="ListBullet"/>
        <w:numPr>
          <w:ilvl w:val="0"/>
          <w:numId w:val="0"/>
        </w:numPr>
        <w:ind w:hanging="360" w:start="720"/>
        <w:rPr>
          <w:lang w:bidi="es-ES"/>
        </w:rPr>
      </w:pPr>
      <w:r>
        <w:rPr>
          <w:lang w:bidi="es-ES"/>
        </w:rPr>
      </w:r>
    </w:p>
    <w:p>
      <w:pPr>
        <w:pStyle w:val="Heading1"/>
        <w:spacing w:before="280" w:after="280"/>
        <w:rPr/>
      </w:pPr>
      <w:r>
        <w:rPr/>
        <w:t>Fecha Estimada:</w:t>
      </w:r>
    </w:p>
    <w:p>
      <w:pPr>
        <w:pStyle w:val="Normal"/>
        <w:rPr/>
      </w:pPr>
      <w:r>
        <w:rPr/>
        <w:t>La entrega para registras la cita es para el 00/00/2026.</w:t>
      </w:r>
    </w:p>
    <w:p>
      <w:pPr>
        <w:pStyle w:val="Heading1"/>
        <w:spacing w:before="280" w:after="280"/>
        <w:rPr/>
      </w:pPr>
      <w:r>
        <w:rPr/>
      </w:r>
    </w:p>
    <w:p>
      <w:pPr>
        <w:pStyle w:val="Normal"/>
        <w:ind w:start="720"/>
        <w:jc w:val="both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18" w:right="1183" w:gutter="0" w:header="708" w:top="1417" w:footer="708" w:bottom="11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napToGrid w:val="false"/>
      <w:spacing w:lineRule="atLeast" w:line="20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mc:AlternateContent>
        <mc:Choice Requires="wps">
          <w:drawing>
            <wp:anchor behindDoc="1" distT="9525" distB="9525" distL="10160" distR="9525" simplePos="0" locked="0" layoutInCell="0" allowOverlap="1" relativeHeight="8" wp14:anchorId="1C53E33A">
              <wp:simplePos x="0" y="0"/>
              <wp:positionH relativeFrom="margin">
                <wp:posOffset>-86995</wp:posOffset>
              </wp:positionH>
              <wp:positionV relativeFrom="paragraph">
                <wp:posOffset>20955</wp:posOffset>
              </wp:positionV>
              <wp:extent cx="6179820" cy="1905"/>
              <wp:effectExtent l="10160" t="9525" r="9525" b="9525"/>
              <wp:wrapNone/>
              <wp:docPr id="4" name="Conector recto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6179760" cy="1800"/>
                      </a:xfrm>
                      <a:prstGeom prst="line">
                        <a:avLst/>
                      </a:prstGeom>
                      <a:ln w="19050"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6.85pt,1.65pt" to="479.7pt,1.75pt" ID="Conector recto 10" stroked="t" o:allowincell="f" style="position:absolute;flip:y;mso-position-horizontal-relative:margin" wp14:anchorId="1C53E33A">
              <v:stroke color="#4a7ebb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16">
          <wp:simplePos x="0" y="0"/>
          <wp:positionH relativeFrom="page">
            <wp:align>right</wp:align>
          </wp:positionH>
          <wp:positionV relativeFrom="paragraph">
            <wp:posOffset>9525</wp:posOffset>
          </wp:positionV>
          <wp:extent cx="7563485" cy="1321435"/>
          <wp:effectExtent l="0" t="0" r="0" b="0"/>
          <wp:wrapNone/>
          <wp:docPr id="5" name="Imagen 4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4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25295" t="0" r="28885" b="0"/>
                  <a:stretch>
                    <a:fillRect/>
                  </a:stretch>
                </pic:blipFill>
                <pic:spPr bwMode="auto">
                  <a:xfrm>
                    <a:off x="0" y="0"/>
                    <a:ext cx="7563485" cy="1321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napToGrid w:val="false"/>
      <w:spacing w:lineRule="atLeast" w:line="200"/>
      <w:jc w:val="center"/>
      <w:rPr/>
    </w:pPr>
    <w:r>
      <w:rPr>
        <w:rFonts w:cs="Arial" w:ascii="Arial" w:hAnsi="Arial"/>
        <w:sz w:val="16"/>
        <w:szCs w:val="16"/>
      </w:rPr>
      <w:t>Calle Este 2 entre Esq. Paúl y Salvador de León, Torre MPPEUCT-CNU</w:t>
    </w:r>
  </w:p>
  <w:p>
    <w:pPr>
      <w:pStyle w:val="Normal"/>
      <w:spacing w:lineRule="atLeast" w:line="20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>Sector La Hoyada, Parroquia Catedral, Municipio Libertador, Caracas.</w:t>
    </w:r>
  </w:p>
  <w:p>
    <w:pPr>
      <w:pStyle w:val="Normal"/>
      <w:tabs>
        <w:tab w:val="clear" w:pos="708"/>
        <w:tab w:val="left" w:pos="6225" w:leader="none"/>
        <w:tab w:val="left" w:pos="8415" w:leader="none"/>
      </w:tabs>
      <w:spacing w:lineRule="atLeast" w:line="200"/>
      <w:rPr/>
    </w:pPr>
    <w:r>
      <w:rPr/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napToGrid w:val="false"/>
      <w:spacing w:lineRule="atLeast" w:line="20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mc:AlternateContent>
        <mc:Choice Requires="wps">
          <w:drawing>
            <wp:anchor behindDoc="1" distT="9525" distB="9525" distL="10160" distR="9525" simplePos="0" locked="0" layoutInCell="0" allowOverlap="1" relativeHeight="8" wp14:anchorId="1C53E33A">
              <wp:simplePos x="0" y="0"/>
              <wp:positionH relativeFrom="margin">
                <wp:posOffset>-86995</wp:posOffset>
              </wp:positionH>
              <wp:positionV relativeFrom="paragraph">
                <wp:posOffset>20955</wp:posOffset>
              </wp:positionV>
              <wp:extent cx="6179820" cy="1905"/>
              <wp:effectExtent l="10160" t="9525" r="9525" b="9525"/>
              <wp:wrapNone/>
              <wp:docPr id="6" name="Conector recto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6179760" cy="1800"/>
                      </a:xfrm>
                      <a:prstGeom prst="line">
                        <a:avLst/>
                      </a:prstGeom>
                      <a:ln w="19050"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6.85pt,1.65pt" to="479.7pt,1.75pt" ID="Conector recto 10" stroked="t" o:allowincell="f" style="position:absolute;flip:y;mso-position-horizontal-relative:margin" wp14:anchorId="1C53E33A">
              <v:stroke color="#4a7ebb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16">
          <wp:simplePos x="0" y="0"/>
          <wp:positionH relativeFrom="page">
            <wp:align>right</wp:align>
          </wp:positionH>
          <wp:positionV relativeFrom="paragraph">
            <wp:posOffset>9525</wp:posOffset>
          </wp:positionV>
          <wp:extent cx="7563485" cy="1321435"/>
          <wp:effectExtent l="0" t="0" r="0" b="0"/>
          <wp:wrapNone/>
          <wp:docPr id="7" name="Imagen 4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25295" t="0" r="28885" b="0"/>
                  <a:stretch>
                    <a:fillRect/>
                  </a:stretch>
                </pic:blipFill>
                <pic:spPr bwMode="auto">
                  <a:xfrm>
                    <a:off x="0" y="0"/>
                    <a:ext cx="7563485" cy="1321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napToGrid w:val="false"/>
      <w:spacing w:lineRule="atLeast" w:line="200"/>
      <w:jc w:val="center"/>
      <w:rPr/>
    </w:pPr>
    <w:r>
      <w:rPr>
        <w:rFonts w:cs="Arial" w:ascii="Arial" w:hAnsi="Arial"/>
        <w:sz w:val="16"/>
        <w:szCs w:val="16"/>
      </w:rPr>
      <w:t>Calle Este 2 entre Esq. Paúl y Salvador de León, Torre MPPEUCT-CNU</w:t>
    </w:r>
  </w:p>
  <w:p>
    <w:pPr>
      <w:pStyle w:val="Normal"/>
      <w:spacing w:lineRule="atLeast" w:line="20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>Sector La Hoyada, Parroquia Catedral, Municipio Libertador, Caracas.</w:t>
    </w:r>
  </w:p>
  <w:p>
    <w:pPr>
      <w:pStyle w:val="Normal"/>
      <w:tabs>
        <w:tab w:val="clear" w:pos="708"/>
        <w:tab w:val="left" w:pos="6225" w:leader="none"/>
        <w:tab w:val="left" w:pos="8415" w:leader="none"/>
      </w:tabs>
      <w:spacing w:lineRule="atLeast" w:line="200"/>
      <w:rPr/>
    </w:pPr>
    <w:r>
      <w:rPr/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6120765" cy="588645"/>
          <wp:effectExtent l="0" t="0" r="0" b="0"/>
          <wp:docPr id="2" name="Imagen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765" cy="5886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6120765" cy="588645"/>
          <wp:effectExtent l="0" t="0" r="0" b="0"/>
          <wp:docPr id="3" name="Imagen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765" cy="5886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V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V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b195f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zh-CN" w:bidi="ar-SA"/>
    </w:rPr>
  </w:style>
  <w:style w:type="paragraph" w:styleId="Heading1">
    <w:name w:val="Heading 1"/>
    <w:basedOn w:val="Normal"/>
    <w:link w:val="Ttulo1Car"/>
    <w:uiPriority w:val="9"/>
    <w:qFormat/>
    <w:rsid w:val="00392336"/>
    <w:pPr>
      <w:suppressAutoHyphens w:val="false"/>
      <w:spacing w:beforeAutospacing="1" w:afterAutospacing="1"/>
      <w:outlineLvl w:val="0"/>
    </w:pPr>
    <w:rPr>
      <w:b/>
      <w:bCs/>
      <w:kern w:val="2"/>
      <w:sz w:val="48"/>
      <w:szCs w:val="48"/>
      <w:lang w:val="es-419" w:eastAsia="es-419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a371ca"/>
    <w:pPr>
      <w:keepNext w:val="true"/>
      <w:keepLines/>
      <w:spacing w:before="40" w:after="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c729e3"/>
    <w:rPr>
      <w:rFonts w:ascii="Times New Roman" w:hAnsi="Times New Roman" w:eastAsia="Times New Roman" w:cs="Times New Roman"/>
      <w:sz w:val="24"/>
      <w:szCs w:val="24"/>
      <w:lang w:val="es-ES" w:eastAsia="zh-CN"/>
    </w:rPr>
  </w:style>
  <w:style w:type="character" w:styleId="PiedepginaCar" w:customStyle="1">
    <w:name w:val="Pie de página Car"/>
    <w:basedOn w:val="DefaultParagraphFont"/>
    <w:uiPriority w:val="99"/>
    <w:qFormat/>
    <w:rsid w:val="00c729e3"/>
    <w:rPr>
      <w:rFonts w:ascii="Times New Roman" w:hAnsi="Times New Roman" w:eastAsia="Times New Roman" w:cs="Times New Roman"/>
      <w:sz w:val="24"/>
      <w:szCs w:val="24"/>
      <w:lang w:val="es-ES" w:eastAsia="zh-CN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c729e3"/>
    <w:rPr>
      <w:rFonts w:ascii="Tahoma" w:hAnsi="Tahoma" w:eastAsia="Times New Roman" w:cs="Tahoma"/>
      <w:sz w:val="16"/>
      <w:szCs w:val="16"/>
      <w:lang w:val="es-ES" w:eastAsia="zh-CN"/>
    </w:rPr>
  </w:style>
  <w:style w:type="character" w:styleId="TextoindependienteCar" w:customStyle="1">
    <w:name w:val="Texto independiente Car"/>
    <w:basedOn w:val="DefaultParagraphFont"/>
    <w:qFormat/>
    <w:rsid w:val="00f40a93"/>
    <w:rPr>
      <w:rFonts w:ascii="Times New Roman" w:hAnsi="Times New Roman" w:eastAsia="Arial Unicode MS" w:cs="Times New Roman"/>
      <w:sz w:val="24"/>
      <w:szCs w:val="24"/>
      <w:lang w:eastAsia="zh-CN"/>
    </w:rPr>
  </w:style>
  <w:style w:type="character" w:styleId="a" w:customStyle="1">
    <w:name w:val="a"/>
    <w:basedOn w:val="DefaultParagraphFont"/>
    <w:qFormat/>
    <w:rsid w:val="00e30ea0"/>
    <w:rPr/>
  </w:style>
  <w:style w:type="character" w:styleId="l8" w:customStyle="1">
    <w:name w:val="l8"/>
    <w:basedOn w:val="DefaultParagraphFont"/>
    <w:qFormat/>
    <w:rsid w:val="00e30ea0"/>
    <w:rPr/>
  </w:style>
  <w:style w:type="character" w:styleId="l6" w:customStyle="1">
    <w:name w:val="l6"/>
    <w:basedOn w:val="DefaultParagraphFont"/>
    <w:qFormat/>
    <w:rsid w:val="00e30ea0"/>
    <w:rPr/>
  </w:style>
  <w:style w:type="character" w:styleId="l9" w:customStyle="1">
    <w:name w:val="l9"/>
    <w:basedOn w:val="DefaultParagraphFont"/>
    <w:qFormat/>
    <w:rsid w:val="00e30ea0"/>
    <w:rPr/>
  </w:style>
  <w:style w:type="character" w:styleId="l7" w:customStyle="1">
    <w:name w:val="l7"/>
    <w:basedOn w:val="DefaultParagraphFont"/>
    <w:qFormat/>
    <w:rsid w:val="00e30ea0"/>
    <w:rPr/>
  </w:style>
  <w:style w:type="character" w:styleId="PrrafodelistaCar" w:customStyle="1">
    <w:name w:val="Párrafo de lista Car"/>
    <w:link w:val="ListParagraph"/>
    <w:uiPriority w:val="34"/>
    <w:qFormat/>
    <w:locked/>
    <w:rsid w:val="00067d8c"/>
    <w:rPr>
      <w:rFonts w:ascii="Times New Roman" w:hAnsi="Times New Roman" w:eastAsia="Times New Roman" w:cs="Times New Roman"/>
      <w:sz w:val="24"/>
      <w:szCs w:val="24"/>
      <w:lang w:val="es-ES" w:eastAsia="zh-CN"/>
    </w:rPr>
  </w:style>
  <w:style w:type="character" w:styleId="Ttulo1Car" w:customStyle="1">
    <w:name w:val="Título 1 Car"/>
    <w:basedOn w:val="DefaultParagraphFont"/>
    <w:uiPriority w:val="9"/>
    <w:qFormat/>
    <w:rsid w:val="00392336"/>
    <w:rPr>
      <w:rFonts w:ascii="Times New Roman" w:hAnsi="Times New Roman" w:eastAsia="Times New Roman" w:cs="Times New Roman"/>
      <w:b/>
      <w:bCs/>
      <w:kern w:val="2"/>
      <w:sz w:val="48"/>
      <w:szCs w:val="48"/>
      <w:lang w:val="es-419" w:eastAsia="es-419"/>
    </w:rPr>
  </w:style>
  <w:style w:type="character" w:styleId="HTMLconformatoprevioCar" w:customStyle="1">
    <w:name w:val="HTML con formato previo Car"/>
    <w:basedOn w:val="DefaultParagraphFont"/>
    <w:link w:val="HTMLPreformatted"/>
    <w:uiPriority w:val="99"/>
    <w:qFormat/>
    <w:rsid w:val="00924740"/>
    <w:rPr>
      <w:rFonts w:ascii="Courier New" w:hAnsi="Courier New" w:eastAsia="Times New Roman" w:cs="Courier New"/>
      <w:sz w:val="20"/>
      <w:szCs w:val="20"/>
      <w:lang w:val="es-419" w:eastAsia="es-419"/>
    </w:rPr>
  </w:style>
  <w:style w:type="character" w:styleId="y2iqfc" w:customStyle="1">
    <w:name w:val="y2iqfc"/>
    <w:basedOn w:val="DefaultParagraphFont"/>
    <w:qFormat/>
    <w:rsid w:val="00924740"/>
    <w:rPr/>
  </w:style>
  <w:style w:type="character" w:styleId="Ttulo2Car" w:customStyle="1">
    <w:name w:val="Título 2 Car"/>
    <w:basedOn w:val="DefaultParagraphFont"/>
    <w:uiPriority w:val="9"/>
    <w:qFormat/>
    <w:rsid w:val="00a371ca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  <w:lang w:val="es-ES" w:eastAsia="zh-CN"/>
    </w:rPr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TtuloCar" w:customStyle="1">
    <w:name w:val="Título Car"/>
    <w:basedOn w:val="DefaultParagraphFont"/>
    <w:uiPriority w:val="1"/>
    <w:qFormat/>
    <w:rsid w:val="007f577c"/>
    <w:rPr>
      <w:rFonts w:ascii="Liberation Sans" w:hAnsi="Liberation Sans" w:eastAsia="DejaVu Sans" w:cs="FreeSans"/>
      <w:sz w:val="28"/>
      <w:szCs w:val="28"/>
      <w:lang w:val="es-ES" w:eastAsia="zh-C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rsid w:val="00f40a93"/>
    <w:pPr>
      <w:suppressAutoHyphens w:val="false"/>
      <w:spacing w:lineRule="atLeast" w:line="200" w:before="0" w:after="120"/>
      <w:jc w:val="both"/>
    </w:pPr>
    <w:rPr>
      <w:rFonts w:eastAsia="Arial Unicode MS"/>
      <w:lang w:val="es-VE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BodyText"/>
    <w:link w:val="TtuloCar"/>
    <w:uiPriority w:val="1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NormalWeb">
    <w:name w:val="Normal (Web)"/>
    <w:basedOn w:val="Normal"/>
    <w:uiPriority w:val="99"/>
    <w:unhideWhenUsed/>
    <w:qFormat/>
    <w:rsid w:val="00c729e3"/>
    <w:pPr>
      <w:suppressAutoHyphens w:val="false"/>
      <w:spacing w:lineRule="auto" w:line="288" w:beforeAutospacing="1" w:after="142"/>
    </w:pPr>
    <w:rPr>
      <w:lang w:val="es-VE" w:eastAsia="es-VE"/>
    </w:rPr>
  </w:style>
  <w:style w:type="paragraph" w:styleId="western" w:customStyle="1">
    <w:name w:val="western"/>
    <w:basedOn w:val="Normal"/>
    <w:qFormat/>
    <w:rsid w:val="00c729e3"/>
    <w:pPr>
      <w:suppressAutoHyphens w:val="false"/>
      <w:spacing w:lineRule="auto" w:line="288" w:beforeAutospacing="1" w:after="142"/>
    </w:pPr>
    <w:rPr>
      <w:lang w:val="es-VE" w:eastAsia="es-VE"/>
    </w:rPr>
  </w:style>
  <w:style w:type="paragraph" w:styleId="Standard" w:customStyle="1">
    <w:name w:val="Standard"/>
    <w:qFormat/>
    <w:rsid w:val="00c729e3"/>
    <w:pPr>
      <w:widowControl w:val="false"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Bitstream Vera Sans" w:cs="Bitstream Vera Sans"/>
      <w:color w:val="00000A"/>
      <w:kern w:val="0"/>
      <w:sz w:val="24"/>
      <w:szCs w:val="24"/>
      <w:lang w:eastAsia="zh-CN" w:bidi="hi-IN" w:val="es-VE"/>
    </w:rPr>
  </w:style>
  <w:style w:type="paragraph" w:styleId="Cabeceraypie" w:customStyle="1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c729e3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c729e3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c729e3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PrrafodelistaCar"/>
    <w:uiPriority w:val="34"/>
    <w:qFormat/>
    <w:rsid w:val="00b16d8c"/>
    <w:pPr>
      <w:spacing w:before="0" w:after="0"/>
      <w:ind w:start="720"/>
      <w:contextualSpacing/>
    </w:pPr>
    <w:rPr/>
  </w:style>
  <w:style w:type="paragraph" w:styleId="Contenidodelatabla" w:customStyle="1">
    <w:name w:val="Contenido de la tabla"/>
    <w:basedOn w:val="Normal"/>
    <w:qFormat/>
    <w:rsid w:val="00d823e2"/>
    <w:pPr>
      <w:suppressLineNumbers/>
      <w:suppressAutoHyphens w:val="false"/>
      <w:spacing w:lineRule="atLeast" w:line="200"/>
      <w:jc w:val="both"/>
    </w:pPr>
    <w:rPr>
      <w:rFonts w:eastAsia="Arial Unicode MS"/>
      <w:lang w:val="es-VE"/>
    </w:rPr>
  </w:style>
  <w:style w:type="paragraph" w:styleId="Contenidodelmarco" w:customStyle="1">
    <w:name w:val="Contenido del marco"/>
    <w:basedOn w:val="Normal"/>
    <w:qFormat/>
    <w:pPr/>
    <w:rPr/>
  </w:style>
  <w:style w:type="paragraph" w:styleId="Ttulodelatabla" w:customStyle="1">
    <w:name w:val="Título de la tabla"/>
    <w:basedOn w:val="Contenidodelatabla"/>
    <w:qFormat/>
    <w:pPr>
      <w:jc w:val="center"/>
    </w:pPr>
    <w:rPr>
      <w:b/>
      <w:bCs/>
    </w:rPr>
  </w:style>
  <w:style w:type="paragraph" w:styleId="wNormal" w:customStyle="1">
    <w:name w:val="wNormal"/>
    <w:qFormat/>
    <w:rsid w:val="00067d8c"/>
    <w:pPr>
      <w:widowControl w:val="false"/>
      <w:suppressAutoHyphens w:val="true"/>
      <w:bidi w:val="0"/>
      <w:spacing w:before="0" w:after="0"/>
      <w:jc w:val="start"/>
      <w:textAlignment w:val="bottom"/>
    </w:pPr>
    <w:rPr>
      <w:rFonts w:ascii="Arial" w:hAnsi="Arial" w:eastAsia="DejaVu Sans" w:cs="Tahoma"/>
      <w:color w:val="auto"/>
      <w:kern w:val="2"/>
      <w:sz w:val="24"/>
      <w:szCs w:val="24"/>
      <w:lang w:val="es-ES" w:eastAsia="es-VE" w:bidi="ar-SA"/>
    </w:rPr>
  </w:style>
  <w:style w:type="paragraph" w:styleId="wTextbody" w:customStyle="1">
    <w:name w:val="wTextbody"/>
    <w:basedOn w:val="Standard"/>
    <w:qFormat/>
    <w:rsid w:val="00067d8c"/>
    <w:pPr>
      <w:textAlignment w:val="bottom"/>
    </w:pPr>
    <w:rPr>
      <w:rFonts w:eastAsia="Times New Roman" w:cs="Times New Roman"/>
      <w:color w:val="auto"/>
      <w:kern w:val="2"/>
      <w:lang w:val="es-ES" w:eastAsia="es-VE" w:bidi="ar-SA"/>
    </w:rPr>
  </w:style>
  <w:style w:type="paragraph" w:styleId="HTMLPreformatted">
    <w:name w:val="HTML Preformatted"/>
    <w:basedOn w:val="Normal"/>
    <w:link w:val="HTMLconformatoprevioCar"/>
    <w:uiPriority w:val="99"/>
    <w:unhideWhenUsed/>
    <w:qFormat/>
    <w:rsid w:val="0092474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sz w:val="20"/>
      <w:szCs w:val="20"/>
      <w:lang w:val="es-419" w:eastAsia="es-419"/>
    </w:rPr>
  </w:style>
  <w:style w:type="paragraph" w:styleId="ListBullet">
    <w:name w:val="List Bullet"/>
    <w:basedOn w:val="Normal"/>
    <w:uiPriority w:val="11"/>
    <w:rsid w:val="007f577c"/>
    <w:pPr>
      <w:numPr>
        <w:ilvl w:val="0"/>
        <w:numId w:val="2"/>
      </w:numPr>
      <w:tabs>
        <w:tab w:val="clear" w:pos="708"/>
      </w:tabs>
      <w:suppressAutoHyphens w:val="false"/>
      <w:spacing w:lineRule="auto" w:line="259" w:before="0" w:after="160"/>
      <w:ind w:hanging="0" w:start="0"/>
      <w:contextualSpacing/>
    </w:pPr>
    <w:rPr>
      <w:rFonts w:ascii="Calibri" w:hAnsi="Calibri" w:eastAsia="Calibri" w:cs="" w:asciiTheme="minorHAnsi" w:cstheme="minorBidi" w:eastAsiaTheme="minorHAnsi" w:hAnsiTheme="minorHAnsi"/>
      <w:sz w:val="22"/>
      <w:lang w:eastAsia="en-US"/>
    </w:rPr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8223a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deinformedeestado">
    <w:name w:val="Tabla de informe de estado"/>
    <w:basedOn w:val="Tablanormal"/>
    <w:uiPriority w:val="99"/>
    <w:rsid w:val="00a371ca"/>
    <w:pPr>
      <w:spacing w:before="40" w:after="40"/>
    </w:pPr>
    <w:rPr>
      <w:lang w:val="es-ES"/>
      <w:color w:themeColor="background1"/>
      <w:sz w:val="20"/>
      <w:szCs w:val="20"/>
    </w:rPr>
    <w:tblPr>
      <w:tblBorders>
        <w:insideH w:val="single" w:color="FFFFFF" w:themeColor="background1" w:sz="12" w:space="0"/>
        <w:insideV w:val="single" w:color="FFFFFF" w:themeColor="background1" w:sz="12" w:space="0"/>
      </w:tblBorders>
    </w:tblPr>
    <w:tcPr>
      <w:shd w:val="clear" w:color="auto" w:fill="DBE5F1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color="FFFFFF" w:themeColor="background1" w:sz="12" w:space="0"/>
          <w:insideV w:val="single" w:color="FFFFFF" w:themeColor="background1" w:sz="12" w:space="0"/>
          <w:tl2br w:val="nil"/>
          <w:tr2bl w:val="nil"/>
        </w:tcBorders>
        <w:shd w:val="clear" w:color="auto" w:fill="9BBB59" w:themeFill="accent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glossaryDocument" Target="glossary/document.xml"/><Relationship Id="rId14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D1A03802CF94DE8829483511335B9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058636-907E-4F0E-867E-78CE29C70D02}"/>
      </w:docPartPr>
      <w:docPartBody>
        <w:p w:rsidR="00000000" w:rsidRDefault="00524FF8" w:rsidP="00524FF8">
          <w:pPr>
            <w:pStyle w:val="0D1A03802CF94DE8829483511335B985"/>
          </w:pPr>
          <w:r w:rsidRPr="00874AA1">
            <w:rPr>
              <w:lang w:bidi="es-ES"/>
            </w:rPr>
            <w:t>Crear una lista de estándares de aprendizaje y contenido aquí</w:t>
          </w:r>
        </w:p>
      </w:docPartBody>
    </w:docPart>
    <w:docPart>
      <w:docPartPr>
        <w:name w:val="D89C0A2FEA5C45C09CF9C3ECAA853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CB095-947D-4E43-A7C8-5253F11B6214}"/>
      </w:docPartPr>
      <w:docPartBody>
        <w:p w:rsidR="00000000" w:rsidRDefault="00524FF8" w:rsidP="00524FF8">
          <w:pPr>
            <w:pStyle w:val="D89C0A2FEA5C45C09CF9C3ECAA8537D6"/>
          </w:pPr>
          <w:r w:rsidRPr="00874AA1">
            <w:rPr>
              <w:lang w:bidi="es-ES"/>
            </w:rPr>
            <w:t>Crear una lista de objetivos aquí</w:t>
          </w:r>
        </w:p>
      </w:docPartBody>
    </w:docPart>
    <w:docPart>
      <w:docPartPr>
        <w:name w:val="096358AE7082429A803CFB585273E7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0795F-516D-422A-9EF4-77392AA94C17}"/>
      </w:docPartPr>
      <w:docPartBody>
        <w:p w:rsidR="00000000" w:rsidRDefault="00524FF8" w:rsidP="00524FF8">
          <w:pPr>
            <w:pStyle w:val="096358AE7082429A803CFB585273E77D"/>
          </w:pPr>
          <w:r w:rsidRPr="00874AA1">
            <w:rPr>
              <w:lang w:bidi="es-ES"/>
            </w:rPr>
            <w:t>Crear una lista de objetivos aquí</w:t>
          </w:r>
        </w:p>
      </w:docPartBody>
    </w:docPart>
    <w:docPart>
      <w:docPartPr>
        <w:name w:val="C69CA87E5029421693642095E3C973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2C425B-5A8A-4623-9E6E-EDA1A5F2C0A1}"/>
      </w:docPartPr>
      <w:docPartBody>
        <w:p w:rsidR="00000000" w:rsidRDefault="00524FF8" w:rsidP="00524FF8">
          <w:pPr>
            <w:pStyle w:val="C69CA87E5029421693642095E3C9736C"/>
          </w:pPr>
          <w:r w:rsidRPr="00874AA1">
            <w:rPr>
              <w:lang w:bidi="es-ES"/>
            </w:rPr>
            <w:t>Crear una lista de objetivos aquí</w:t>
          </w:r>
        </w:p>
      </w:docPartBody>
    </w:docPart>
    <w:docPart>
      <w:docPartPr>
        <w:name w:val="83B77112D16B4585B68A1139264C3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AD8F9-69C8-4050-85A4-9C2DB96609B5}"/>
      </w:docPartPr>
      <w:docPartBody>
        <w:p w:rsidR="00000000" w:rsidRDefault="00524FF8" w:rsidP="00524FF8">
          <w:pPr>
            <w:pStyle w:val="83B77112D16B4585B68A1139264C3BCA"/>
          </w:pPr>
          <w:r w:rsidRPr="00874AA1">
            <w:rPr>
              <w:lang w:bidi="es-ES"/>
            </w:rPr>
            <w:t>Crear una lista de objetivos aquí</w:t>
          </w:r>
        </w:p>
      </w:docPartBody>
    </w:docPart>
    <w:docPart>
      <w:docPartPr>
        <w:name w:val="5191A0E837DF45D98CBD39E2BD4D27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4C5539-A77C-4638-993A-B582F0D9D532}"/>
      </w:docPartPr>
      <w:docPartBody>
        <w:p w:rsidR="00000000" w:rsidRDefault="00524FF8" w:rsidP="00524FF8">
          <w:pPr>
            <w:pStyle w:val="5191A0E837DF45D98CBD39E2BD4D27C2"/>
          </w:pPr>
          <w:r w:rsidRPr="00874AA1">
            <w:rPr>
              <w:lang w:bidi="es-ES"/>
            </w:rPr>
            <w:t>Crear una lista de objetivos aquí</w:t>
          </w:r>
        </w:p>
      </w:docPartBody>
    </w:docPart>
    <w:docPart>
      <w:docPartPr>
        <w:name w:val="13D3ECEEA0264641B6212E1F8ED8F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027F54-6FC0-4FCA-9B63-7B860940DAE1}"/>
      </w:docPartPr>
      <w:docPartBody>
        <w:p w:rsidR="00000000" w:rsidRDefault="00524FF8" w:rsidP="00524FF8">
          <w:pPr>
            <w:pStyle w:val="13D3ECEEA0264641B6212E1F8ED8F353"/>
          </w:pPr>
          <w:r w:rsidRPr="00874AA1">
            <w:rPr>
              <w:lang w:bidi="es-ES"/>
            </w:rPr>
            <w:t>Crear una lista de objetivos aquí</w:t>
          </w:r>
        </w:p>
      </w:docPartBody>
    </w:docPart>
    <w:docPart>
      <w:docPartPr>
        <w:name w:val="D9548142B26D4FBBA99E928E57A041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8156D4-66BE-4270-8E6C-751E8DE76C03}"/>
      </w:docPartPr>
      <w:docPartBody>
        <w:p w:rsidR="00000000" w:rsidRDefault="00524FF8" w:rsidP="00524FF8">
          <w:pPr>
            <w:pStyle w:val="D9548142B26D4FBBA99E928E57A04104"/>
          </w:pPr>
          <w:r w:rsidRPr="00874AA1">
            <w:rPr>
              <w:lang w:bidi="es-ES"/>
            </w:rPr>
            <w:t>Crear una lista de objetivos aquí</w:t>
          </w:r>
        </w:p>
      </w:docPartBody>
    </w:docPart>
    <w:docPart>
      <w:docPartPr>
        <w:name w:val="898EAAA7C387468CB495DA4BA57C0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C5C80E-D8D0-4417-9C16-B92CF19763C3}"/>
      </w:docPartPr>
      <w:docPartBody>
        <w:p w:rsidR="00000000" w:rsidRDefault="00524FF8" w:rsidP="00524FF8">
          <w:pPr>
            <w:pStyle w:val="898EAAA7C387468CB495DA4BA57C0E36"/>
          </w:pPr>
          <w:r w:rsidRPr="00874AA1">
            <w:rPr>
              <w:lang w:bidi="es-ES"/>
            </w:rPr>
            <w:t>Crear una lista de objetivos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1"/>
    <w:family w:val="roman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Bitstream Vera 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FF8"/>
    <w:rsid w:val="001F3331"/>
    <w:rsid w:val="00524FF8"/>
    <w:rsid w:val="00C1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VE" w:eastAsia="es-V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D1A03802CF94DE8829483511335B985">
    <w:name w:val="0D1A03802CF94DE8829483511335B985"/>
    <w:rsid w:val="00524FF8"/>
  </w:style>
  <w:style w:type="paragraph" w:customStyle="1" w:styleId="D89C0A2FEA5C45C09CF9C3ECAA8537D6">
    <w:name w:val="D89C0A2FEA5C45C09CF9C3ECAA8537D6"/>
    <w:rsid w:val="00524FF8"/>
  </w:style>
  <w:style w:type="paragraph" w:customStyle="1" w:styleId="096358AE7082429A803CFB585273E77D">
    <w:name w:val="096358AE7082429A803CFB585273E77D"/>
    <w:rsid w:val="00524FF8"/>
  </w:style>
  <w:style w:type="paragraph" w:customStyle="1" w:styleId="C69CA87E5029421693642095E3C9736C">
    <w:name w:val="C69CA87E5029421693642095E3C9736C"/>
    <w:rsid w:val="00524FF8"/>
  </w:style>
  <w:style w:type="paragraph" w:customStyle="1" w:styleId="83B77112D16B4585B68A1139264C3BCA">
    <w:name w:val="83B77112D16B4585B68A1139264C3BCA"/>
    <w:rsid w:val="00524FF8"/>
  </w:style>
  <w:style w:type="paragraph" w:customStyle="1" w:styleId="5191A0E837DF45D98CBD39E2BD4D27C2">
    <w:name w:val="5191A0E837DF45D98CBD39E2BD4D27C2"/>
    <w:rsid w:val="00524FF8"/>
  </w:style>
  <w:style w:type="paragraph" w:customStyle="1" w:styleId="13D3ECEEA0264641B6212E1F8ED8F353">
    <w:name w:val="13D3ECEEA0264641B6212E1F8ED8F353"/>
    <w:rsid w:val="00524FF8"/>
  </w:style>
  <w:style w:type="paragraph" w:customStyle="1" w:styleId="D9548142B26D4FBBA99E928E57A04104">
    <w:name w:val="D9548142B26D4FBBA99E928E57A04104"/>
    <w:rsid w:val="00524FF8"/>
  </w:style>
  <w:style w:type="paragraph" w:customStyle="1" w:styleId="898EAAA7C387468CB495DA4BA57C0E36">
    <w:name w:val="898EAAA7C387468CB495DA4BA57C0E36"/>
    <w:rsid w:val="00524F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32578-4EB7-4C1B-B801-C7EFA9361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Application>LibreOffice/24.2.7.2$Linux_X86_64 LibreOffice_project/420$Build-2</Application>
  <AppVersion>15.0000</AppVersion>
  <Pages>7</Pages>
  <Words>1276</Words>
  <Characters>7166</Characters>
  <CharactersWithSpaces>8261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2026-01-28T14:56:00Z</dcterms:created>
  <dc:creator>Departamento Deporte</dc:creator>
  <dc:description/>
  <dc:language>es-VE</dc:language>
  <cp:lastModifiedBy/>
  <cp:lastPrinted>2025-11-04T14:19:00Z</cp:lastPrinted>
  <dcterms:modified xsi:type="dcterms:W3CDTF">2026-10-20T13:07:01Z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