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_rels/footer2.xml.rels" ContentType="application/vnd.openxmlformats-package.relationships+xml"/>
  <Override PartName="/word/_rels/header2.xml.rels" ContentType="application/vnd.openxmlformats-package.relationships+xml"/>
  <Override PartName="/word/_rels/footer3.xml.rels" ContentType="application/vnd.openxmlformats-package.relationships+xml"/>
  <Override PartName="/word/_rels/header3.xml.rels" ContentType="application/vnd.openxmlformats-package.relationships+xml"/>
  <Override PartName="/word/glossary/_rels/document.xml.rels" ContentType="application/vnd.openxmlformats-package.relationships+xml"/>
  <Override PartName="/word/glossary/document.xml" ContentType="application/vnd.openxmlformats-officedocument.wordprocessingml.document.glossary+xml"/>
  <Override PartName="/word/glossary/webSettings.xml" ContentType="application/vnd.openxmlformats-officedocument.wordprocessingml.webSettings+xml"/>
  <Override PartName="/word/glossary/settings.xml" ContentType="application/vnd.openxmlformats-officedocument.wordprocessingml.settings+xml"/>
  <Override PartName="/word/glossary/styles.xml" ContentType="application/vnd.openxmlformats-officedocument.wordprocessingml.styles+xml"/>
  <Override PartName="/word/glossary/fontTable.xml" ContentType="application/vnd.openxmlformats-officedocument.wordprocessingml.fontTable+xml"/>
  <Override PartName="/word/numbering.xml" ContentType="application/vnd.openxmlformats-officedocument.wordprocessingml.numbering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media/image1.png" ContentType="image/png"/>
  <Override PartName="/word/media/image2.png" ContentType="image/png"/>
  <Override PartName="/word/media/image3.png" ContentType="image/png"/>
  <Override PartName="/word/footer2.xml" ContentType="application/vnd.openxmlformats-officedocument.wordprocessingml.footer+xml"/>
  <Override PartName="/word/theme/theme1.xml" ContentType="application/vnd.openxmlformats-officedocument.theme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settings.xml" ContentType="application/vnd.openxmlformats-officedocument.wordprocessingml.settings+xml"/>
  <Override PartName="/word/header3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>
          <w:rFonts w:ascii="Arial" w:hAnsi="Arial" w:eastAsia="DejaVu Sans" w:cs="Arial"/>
          <w:color w:themeColor="text1" w:val="000000"/>
          <w:sz w:val="22"/>
          <w:szCs w:val="22"/>
        </w:rPr>
      </w:pPr>
      <w:r>
        <w:rPr>
          <w:rFonts w:eastAsia="DejaVu Sans" w:cs="Arial" w:ascii="Arial" w:hAnsi="Arial"/>
          <w:color w:themeColor="text1" w:val="000000"/>
          <w:sz w:val="22"/>
          <w:szCs w:val="22"/>
        </w:rPr>
      </w:r>
    </w:p>
    <w:tbl>
      <w:tblPr>
        <w:tblStyle w:val="Tabladeinformedeestado"/>
        <w:tblW w:w="9304" w:type="dxa"/>
        <w:jc w:val="start"/>
        <w:tblInd w:w="0" w:type="dxa"/>
        <w:shd w:fill="DBE5F1" w:val="clear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noHBand="0" w:noVBand="1" w:firstColumn="1" w:lastRow="0" w:lastColumn="0" w:firstRow="1"/>
      </w:tblPr>
      <w:tblGrid>
        <w:gridCol w:w="2526"/>
        <w:gridCol w:w="4585"/>
        <w:gridCol w:w="2193"/>
      </w:tblGrid>
      <w:tr>
        <w:trPr>
          <w:trHeight w:val="296" w:hRule="atLeast"/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2526" w:type="dxa"/>
            <w:vMerge w:val="restart"/>
            <w:tcBorders>
              <w:bottom w:val="single" w:sz="12" w:space="0" w:color="FFFFFF"/>
            </w:tcBorders>
            <w:shd w:color="auto" w:fill="185598" w:val="clear"/>
          </w:tcPr>
          <w:p>
            <w:pPr>
              <w:pStyle w:val="Normal"/>
              <w:widowControl/>
              <w:suppressAutoHyphens w:val="false"/>
              <w:spacing w:before="40" w:after="40"/>
              <w:jc w:val="start"/>
              <w:rPr>
                <w:rFonts w:ascii="Arial" w:hAnsi="Arial" w:cs="Arial"/>
                <w:color w:themeColor="text1" w:val="000000"/>
                <w:sz w:val="22"/>
                <w:szCs w:val="22"/>
              </w:rPr>
            </w:pPr>
            <w:r>
              <w:rPr>
                <w:b w:val="false"/>
                <w:i w:val="false"/>
                <w:caps w:val="false"/>
                <w:smallCaps w:val="false"/>
                <w:kern w:val="0"/>
                <w:lang w:bidi="ar-SA"/>
              </w:rPr>
              <w:drawing>
                <wp:inline distT="0" distB="0" distL="0" distR="0">
                  <wp:extent cx="1457325" cy="657225"/>
                  <wp:effectExtent l="0" t="0" r="0" b="0"/>
                  <wp:docPr id="1" name="Imagen 3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Imagen 3" descr="" titl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"/>
                          <a:srcRect l="29117" t="41549" r="55134" b="3765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57325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85" w:type="dxa"/>
            <w:vMerge w:val="restart"/>
            <w:tcBorders>
              <w:bottom w:val="single" w:sz="12" w:space="0" w:color="FFFFFF"/>
            </w:tcBorders>
            <w:shd w:color="auto" w:fill="DBE5F1" w:themeFill="accent1" w:themeFillTint="33" w:val="clear"/>
          </w:tcPr>
          <w:p>
            <w:pPr>
              <w:pStyle w:val="Normal"/>
              <w:widowControl/>
              <w:suppressAutoHyphens w:val="false"/>
              <w:spacing w:before="40" w:after="40"/>
              <w:jc w:val="center"/>
              <w:rPr>
                <w:rFonts w:ascii="Arial" w:hAnsi="Arial" w:cs="Arial"/>
                <w:b/>
                <w:color w:themeColor="text1" w:val="000000"/>
                <w:sz w:val="22"/>
                <w:szCs w:val="22"/>
              </w:rPr>
            </w:pPr>
            <w:r>
              <w:rPr>
                <w:rFonts w:cs="Arial" w:ascii="Arial" w:hAnsi="Arial"/>
                <w:b/>
                <w:i w:val="false"/>
                <w:caps w:val="false"/>
                <w:smallCaps w:val="false"/>
                <w:color w:themeColor="text1" w:val="000000"/>
                <w:kern w:val="0"/>
                <w:sz w:val="22"/>
                <w:szCs w:val="22"/>
                <w:lang w:bidi="ar-SA"/>
              </w:rPr>
              <w:t>Coordinación de Tecnología y Sistemas de Información</w:t>
            </w:r>
          </w:p>
        </w:tc>
        <w:tc>
          <w:tcPr>
            <w:tcW w:w="2193" w:type="dxa"/>
            <w:tcBorders/>
            <w:shd w:color="auto" w:fill="DBE5F1" w:themeFill="accent1" w:themeFillTint="33" w:val="clear"/>
          </w:tcPr>
          <w:p>
            <w:pPr>
              <w:pStyle w:val="Normal"/>
              <w:widowControl/>
              <w:suppressAutoHyphens w:val="false"/>
              <w:spacing w:before="40" w:after="40"/>
              <w:jc w:val="start"/>
              <w:rPr>
                <w:rFonts w:ascii="Arial" w:hAnsi="Arial" w:cs="Arial"/>
                <w:color w:themeColor="text1" w:val="000000"/>
                <w:sz w:val="22"/>
                <w:szCs w:val="22"/>
              </w:rPr>
            </w:pPr>
            <w:r>
              <w:rPr>
                <w:rFonts w:cs="Arial" w:ascii="Arial" w:hAnsi="Arial"/>
                <w:b w:val="false"/>
                <w:i w:val="false"/>
                <w:caps w:val="false"/>
                <w:smallCaps w:val="false"/>
                <w:color w:themeColor="text1" w:val="000000"/>
                <w:kern w:val="0"/>
                <w:sz w:val="22"/>
                <w:szCs w:val="22"/>
                <w:lang w:bidi="ar-SA"/>
              </w:rPr>
              <w:t>Página: 1 de 5</w:t>
            </w:r>
          </w:p>
        </w:tc>
      </w:tr>
      <w:tr>
        <w:trPr/>
        <w:tc>
          <w:tcPr>
            <w:tcW w:w="2526" w:type="dxa"/>
            <w:vMerge w:val="continue"/>
            <w:tcBorders>
              <w:top w:val="single" w:sz="12" w:space="0" w:color="FFFFFF"/>
              <w:bottom w:val="single" w:sz="12" w:space="0" w:color="FFFFFF"/>
              <w:end w:val="single" w:sz="12" w:space="0" w:color="FFFFFF"/>
            </w:tcBorders>
            <w:shd w:color="auto" w:fill="185598" w:val="clear"/>
          </w:tcPr>
          <w:p>
            <w:pPr>
              <w:pStyle w:val="Normal"/>
              <w:widowControl/>
              <w:suppressAutoHyphens w:val="false"/>
              <w:spacing w:before="40" w:after="40"/>
              <w:jc w:val="start"/>
              <w:rPr>
                <w:rFonts w:ascii="Arial" w:hAnsi="Arial" w:cs="Arial"/>
                <w:color w:themeColor="text1" w:val="000000"/>
                <w:sz w:val="22"/>
                <w:szCs w:val="22"/>
              </w:rPr>
            </w:pPr>
            <w:r>
              <w:rPr>
                <w:rFonts w:cs="Arial" w:ascii="Arial" w:hAnsi="Arial"/>
                <w:color w:themeColor="text1" w:val="000000"/>
                <w:kern w:val="0"/>
                <w:sz w:val="22"/>
                <w:szCs w:val="22"/>
                <w:lang w:bidi="ar-SA"/>
              </w:rPr>
            </w:r>
          </w:p>
        </w:tc>
        <w:tc>
          <w:tcPr>
            <w:tcW w:w="4585" w:type="dxa"/>
            <w:vMerge w:val="continue"/>
            <w:tcBorders>
              <w:top w:val="single" w:sz="12" w:space="0" w:color="FFFFFF"/>
              <w:start w:val="single" w:sz="12" w:space="0" w:color="FFFFFF"/>
              <w:bottom w:val="single" w:sz="12" w:space="0" w:color="FFFFFF"/>
              <w:end w:val="single" w:sz="12" w:space="0" w:color="FFFFFF"/>
            </w:tcBorders>
            <w:shd w:color="auto" w:fill="DBE5F1" w:themeFill="accent1" w:themeFillTint="33" w:val="clear"/>
          </w:tcPr>
          <w:p>
            <w:pPr>
              <w:pStyle w:val="Normal"/>
              <w:widowControl/>
              <w:suppressAutoHyphens w:val="false"/>
              <w:spacing w:before="40" w:after="40"/>
              <w:jc w:val="center"/>
              <w:rPr>
                <w:rFonts w:ascii="Arial" w:hAnsi="Arial" w:cs="Arial"/>
                <w:b/>
                <w:color w:themeColor="text1" w:val="000000"/>
                <w:sz w:val="22"/>
                <w:szCs w:val="22"/>
              </w:rPr>
            </w:pPr>
            <w:r>
              <w:rPr>
                <w:rFonts w:cs="Arial" w:ascii="Arial" w:hAnsi="Arial"/>
                <w:b/>
                <w:color w:themeColor="text1" w:val="000000"/>
                <w:kern w:val="0"/>
                <w:sz w:val="22"/>
                <w:szCs w:val="22"/>
                <w:lang w:bidi="ar-SA"/>
              </w:rPr>
            </w:r>
          </w:p>
        </w:tc>
        <w:tc>
          <w:tcPr>
            <w:tcW w:w="2193" w:type="dxa"/>
            <w:tcBorders>
              <w:top w:val="single" w:sz="12" w:space="0" w:color="FFFFFF"/>
              <w:start w:val="single" w:sz="12" w:space="0" w:color="FFFFFF"/>
              <w:bottom w:val="single" w:sz="12" w:space="0" w:color="FFFFFF"/>
            </w:tcBorders>
            <w:shd w:color="auto" w:fill="DBE5F1" w:themeFill="accent1" w:themeFillTint="33" w:val="clear"/>
          </w:tcPr>
          <w:p>
            <w:pPr>
              <w:pStyle w:val="Normal"/>
              <w:widowControl/>
              <w:suppressAutoHyphens w:val="false"/>
              <w:spacing w:lineRule="auto" w:line="360" w:before="40" w:after="40"/>
              <w:jc w:val="start"/>
              <w:rPr>
                <w:rFonts w:ascii="Arial" w:hAnsi="Arial" w:cs="Arial"/>
                <w:color w:themeColor="text1" w:val="000000"/>
                <w:sz w:val="22"/>
                <w:szCs w:val="22"/>
              </w:rPr>
            </w:pPr>
            <w:r>
              <w:rPr>
                <w:rFonts w:cs="Arial" w:ascii="Arial" w:hAnsi="Arial"/>
                <w:color w:themeColor="text1" w:val="000000"/>
                <w:kern w:val="0"/>
                <w:sz w:val="22"/>
                <w:szCs w:val="22"/>
                <w:lang w:bidi="ar-SA"/>
              </w:rPr>
              <w:t>Versión: 1</w:t>
            </w:r>
          </w:p>
        </w:tc>
      </w:tr>
      <w:tr>
        <w:trPr/>
        <w:tc>
          <w:tcPr>
            <w:tcW w:w="2526" w:type="dxa"/>
            <w:vMerge w:val="continue"/>
            <w:tcBorders>
              <w:top w:val="single" w:sz="12" w:space="0" w:color="FFFFFF"/>
              <w:bottom w:val="single" w:sz="12" w:space="0" w:color="FFFFFF"/>
              <w:end w:val="single" w:sz="12" w:space="0" w:color="FFFFFF"/>
            </w:tcBorders>
            <w:shd w:color="auto" w:fill="185598" w:val="clear"/>
          </w:tcPr>
          <w:p>
            <w:pPr>
              <w:pStyle w:val="Normal"/>
              <w:widowControl/>
              <w:suppressAutoHyphens w:val="false"/>
              <w:spacing w:before="40" w:after="40"/>
              <w:jc w:val="start"/>
              <w:rPr>
                <w:rFonts w:ascii="Arial" w:hAnsi="Arial" w:cs="Arial"/>
                <w:color w:themeColor="text1" w:val="000000"/>
                <w:sz w:val="22"/>
                <w:szCs w:val="22"/>
              </w:rPr>
            </w:pPr>
            <w:r>
              <w:rPr>
                <w:rFonts w:cs="Arial" w:ascii="Arial" w:hAnsi="Arial"/>
                <w:color w:themeColor="text1" w:val="000000"/>
                <w:kern w:val="0"/>
                <w:sz w:val="22"/>
                <w:szCs w:val="22"/>
                <w:lang w:bidi="ar-SA"/>
              </w:rPr>
            </w:r>
          </w:p>
        </w:tc>
        <w:tc>
          <w:tcPr>
            <w:tcW w:w="4585" w:type="dxa"/>
            <w:tcBorders>
              <w:top w:val="single" w:sz="12" w:space="0" w:color="FFFFFF"/>
              <w:start w:val="single" w:sz="12" w:space="0" w:color="FFFFFF"/>
              <w:bottom w:val="single" w:sz="12" w:space="0" w:color="FFFFFF"/>
              <w:end w:val="single" w:sz="12" w:space="0" w:color="FFFFFF"/>
            </w:tcBorders>
            <w:shd w:color="auto" w:fill="DBE5F1" w:themeFill="accent1" w:themeFillTint="33" w:val="clear"/>
          </w:tcPr>
          <w:p>
            <w:pPr>
              <w:pStyle w:val="Normal"/>
              <w:widowControl/>
              <w:suppressAutoHyphens w:val="false"/>
              <w:spacing w:before="40" w:after="40"/>
              <w:jc w:val="center"/>
              <w:rPr>
                <w:rFonts w:ascii="Arial" w:hAnsi="Arial" w:cs="Arial"/>
                <w:color w:themeColor="text1" w:val="000000"/>
                <w:sz w:val="22"/>
                <w:szCs w:val="22"/>
              </w:rPr>
            </w:pPr>
            <w:r>
              <w:rPr>
                <w:rFonts w:cs="Arial" w:ascii="Arial" w:hAnsi="Arial"/>
                <w:color w:themeColor="text1" w:val="000000"/>
                <w:kern w:val="0"/>
                <w:sz w:val="22"/>
                <w:szCs w:val="22"/>
                <w:lang w:bidi="ar-SA"/>
              </w:rPr>
              <w:t>Informe de avance del sistema SGP, de control de citas</w:t>
            </w:r>
          </w:p>
        </w:tc>
        <w:tc>
          <w:tcPr>
            <w:tcW w:w="2193" w:type="dxa"/>
            <w:vMerge w:val="restart"/>
            <w:tcBorders>
              <w:top w:val="single" w:sz="12" w:space="0" w:color="FFFFFF"/>
              <w:start w:val="single" w:sz="12" w:space="0" w:color="FFFFFF"/>
              <w:bottom w:val="single" w:sz="12" w:space="0" w:color="FFFFFF"/>
            </w:tcBorders>
            <w:shd w:color="auto" w:fill="DBE5F1" w:themeFill="accent1" w:themeFillTint="33" w:val="clear"/>
          </w:tcPr>
          <w:p>
            <w:pPr>
              <w:pStyle w:val="Normal"/>
              <w:widowControl/>
              <w:suppressAutoHyphens w:val="false"/>
              <w:spacing w:before="40" w:after="40"/>
              <w:jc w:val="start"/>
              <w:rPr>
                <w:rFonts w:ascii="Arial" w:hAnsi="Arial" w:cs="Arial"/>
                <w:color w:themeColor="text1" w:val="000000"/>
                <w:sz w:val="22"/>
                <w:szCs w:val="22"/>
              </w:rPr>
            </w:pPr>
            <w:r>
              <w:rPr>
                <w:rFonts w:cs="Arial" w:ascii="Arial" w:hAnsi="Arial"/>
                <w:color w:themeColor="text1" w:val="000000"/>
                <w:kern w:val="0"/>
                <w:sz w:val="22"/>
                <w:szCs w:val="22"/>
                <w:lang w:bidi="ar-SA"/>
              </w:rPr>
              <w:t>Fecha: 20/10/2026</w:t>
            </w:r>
          </w:p>
        </w:tc>
      </w:tr>
      <w:tr>
        <w:trPr>
          <w:trHeight w:val="323" w:hRule="atLeast"/>
        </w:trPr>
        <w:tc>
          <w:tcPr>
            <w:tcW w:w="2526" w:type="dxa"/>
            <w:vMerge w:val="continue"/>
            <w:tcBorders>
              <w:top w:val="single" w:sz="12" w:space="0" w:color="FFFFFF"/>
              <w:bottom w:val="single" w:sz="12" w:space="0" w:color="FFFFFF"/>
              <w:end w:val="single" w:sz="12" w:space="0" w:color="FFFFFF"/>
            </w:tcBorders>
            <w:shd w:color="auto" w:fill="185598" w:val="clear"/>
          </w:tcPr>
          <w:p>
            <w:pPr>
              <w:pStyle w:val="Normal"/>
              <w:widowControl/>
              <w:suppressAutoHyphens w:val="false"/>
              <w:spacing w:before="40" w:after="40"/>
              <w:jc w:val="start"/>
              <w:rPr>
                <w:rFonts w:ascii="Arial" w:hAnsi="Arial" w:cs="Arial"/>
                <w:color w:themeColor="text1" w:val="000000"/>
                <w:sz w:val="22"/>
                <w:szCs w:val="22"/>
              </w:rPr>
            </w:pPr>
            <w:r>
              <w:rPr>
                <w:rFonts w:cs="Arial" w:ascii="Arial" w:hAnsi="Arial"/>
                <w:color w:themeColor="text1" w:val="000000"/>
                <w:kern w:val="0"/>
                <w:sz w:val="22"/>
                <w:szCs w:val="22"/>
                <w:lang w:bidi="ar-SA"/>
              </w:rPr>
            </w:r>
          </w:p>
        </w:tc>
        <w:tc>
          <w:tcPr>
            <w:tcW w:w="4585" w:type="dxa"/>
            <w:tcBorders>
              <w:top w:val="single" w:sz="12" w:space="0" w:color="FFFFFF"/>
              <w:start w:val="single" w:sz="12" w:space="0" w:color="FFFFFF"/>
              <w:bottom w:val="single" w:sz="12" w:space="0" w:color="FFFFFF"/>
              <w:end w:val="single" w:sz="12" w:space="0" w:color="FFFFFF"/>
            </w:tcBorders>
            <w:shd w:color="auto" w:fill="DBE5F1" w:themeFill="accent1" w:themeFillTint="33" w:val="clear"/>
          </w:tcPr>
          <w:p>
            <w:pPr>
              <w:pStyle w:val="Normal"/>
              <w:widowControl/>
              <w:suppressAutoHyphens w:val="false"/>
              <w:spacing w:before="40" w:after="40"/>
              <w:jc w:val="center"/>
              <w:rPr>
                <w:rFonts w:ascii="Arial" w:hAnsi="Arial" w:cs="Arial"/>
                <w:color w:themeColor="text1" w:val="000000"/>
                <w:sz w:val="22"/>
                <w:szCs w:val="22"/>
              </w:rPr>
            </w:pPr>
            <w:r>
              <w:rPr>
                <w:rFonts w:cs="Arial" w:ascii="Arial" w:hAnsi="Arial"/>
                <w:color w:themeColor="text1" w:val="000000"/>
                <w:kern w:val="0"/>
                <w:sz w:val="22"/>
                <w:szCs w:val="22"/>
                <w:lang w:bidi="ar-SA"/>
              </w:rPr>
              <w:t>Informe: CTSI-DES-005</w:t>
            </w:r>
          </w:p>
        </w:tc>
        <w:tc>
          <w:tcPr>
            <w:tcW w:w="2193" w:type="dxa"/>
            <w:vMerge w:val="continue"/>
            <w:tcBorders>
              <w:top w:val="single" w:sz="12" w:space="0" w:color="FFFFFF"/>
              <w:start w:val="single" w:sz="12" w:space="0" w:color="FFFFFF"/>
              <w:bottom w:val="single" w:sz="12" w:space="0" w:color="FFFFFF"/>
            </w:tcBorders>
            <w:shd w:color="auto" w:fill="DBE5F1" w:themeFill="accent1" w:themeFillTint="33" w:val="clear"/>
          </w:tcPr>
          <w:p>
            <w:pPr>
              <w:pStyle w:val="Normal"/>
              <w:widowControl/>
              <w:suppressAutoHyphens w:val="false"/>
              <w:spacing w:before="40" w:after="40"/>
              <w:jc w:val="start"/>
              <w:rPr>
                <w:rFonts w:ascii="Arial" w:hAnsi="Arial" w:cs="Arial"/>
                <w:color w:themeColor="text1" w:val="000000"/>
                <w:sz w:val="22"/>
                <w:szCs w:val="22"/>
              </w:rPr>
            </w:pPr>
            <w:r>
              <w:rPr>
                <w:rFonts w:cs="Arial" w:ascii="Arial" w:hAnsi="Arial"/>
                <w:color w:themeColor="text1" w:val="000000"/>
                <w:kern w:val="0"/>
                <w:sz w:val="22"/>
                <w:szCs w:val="22"/>
                <w:lang w:bidi="ar-SA"/>
              </w:rPr>
            </w:r>
          </w:p>
        </w:tc>
      </w:tr>
      <w:tr>
        <w:trPr>
          <w:trHeight w:val="532" w:hRule="atLeast"/>
        </w:trPr>
        <w:tc>
          <w:tcPr>
            <w:tcW w:w="2526" w:type="dxa"/>
            <w:tcBorders>
              <w:top w:val="single" w:sz="12" w:space="0" w:color="FFFFFF"/>
              <w:end w:val="single" w:sz="12" w:space="0" w:color="FFFFFF"/>
            </w:tcBorders>
            <w:shd w:color="auto" w:fill="DBE5F1" w:themeFill="accent1" w:themeFillTint="33" w:val="clear"/>
          </w:tcPr>
          <w:p>
            <w:pPr>
              <w:pStyle w:val="Normal"/>
              <w:widowControl/>
              <w:suppressAutoHyphens w:val="false"/>
              <w:spacing w:before="40" w:after="40"/>
              <w:jc w:val="start"/>
              <w:rPr>
                <w:rFonts w:ascii="Arial" w:hAnsi="Arial" w:cs="Arial"/>
                <w:color w:themeColor="text1" w:val="000000"/>
                <w:sz w:val="22"/>
                <w:szCs w:val="22"/>
              </w:rPr>
            </w:pPr>
            <w:r>
              <w:rPr>
                <w:rFonts w:cs="Arial" w:ascii="Arial" w:hAnsi="Arial"/>
                <w:b/>
                <w:color w:themeColor="text1" w:val="000000"/>
                <w:kern w:val="0"/>
                <w:sz w:val="22"/>
                <w:szCs w:val="22"/>
                <w:lang w:bidi="ar-SA"/>
              </w:rPr>
              <w:t>Elaborado por:</w:t>
            </w:r>
            <w:r>
              <w:rPr>
                <w:rFonts w:cs="Arial" w:ascii="Arial" w:hAnsi="Arial"/>
                <w:color w:themeColor="text1" w:val="000000"/>
                <w:kern w:val="0"/>
                <w:sz w:val="22"/>
                <w:szCs w:val="22"/>
                <w:lang w:bidi="ar-SA"/>
              </w:rPr>
              <w:t xml:space="preserve"> </w:t>
            </w:r>
          </w:p>
          <w:p>
            <w:pPr>
              <w:pStyle w:val="Normal"/>
              <w:widowControl/>
              <w:tabs>
                <w:tab w:val="clear" w:pos="708"/>
                <w:tab w:val="right" w:pos="2310" w:leader="none"/>
              </w:tabs>
              <w:suppressAutoHyphens w:val="false"/>
              <w:spacing w:before="40" w:after="40"/>
              <w:jc w:val="start"/>
              <w:rPr>
                <w:rFonts w:ascii="Arial" w:hAnsi="Arial" w:cs="Arial"/>
                <w:color w:themeColor="text1" w:val="000000"/>
                <w:sz w:val="20"/>
                <w:szCs w:val="20"/>
              </w:rPr>
            </w:pPr>
            <w:r>
              <w:rPr>
                <w:rFonts w:cs="Arial" w:ascii="Arial" w:hAnsi="Arial"/>
                <w:color w:themeColor="text1" w:val="000000"/>
                <w:kern w:val="0"/>
                <w:sz w:val="20"/>
                <w:szCs w:val="20"/>
                <w:lang w:bidi="ar-SA"/>
              </w:rPr>
              <w:t>T.S.U. Gabriela Mendez</w:t>
            </w:r>
          </w:p>
          <w:p>
            <w:pPr>
              <w:pStyle w:val="Normal"/>
              <w:widowControl/>
              <w:tabs>
                <w:tab w:val="clear" w:pos="708"/>
                <w:tab w:val="right" w:pos="2310" w:leader="none"/>
              </w:tabs>
              <w:suppressAutoHyphens w:val="false"/>
              <w:spacing w:before="40" w:after="40"/>
              <w:jc w:val="start"/>
              <w:rPr>
                <w:rFonts w:ascii="Arial" w:hAnsi="Arial" w:cs="Arial"/>
                <w:color w:themeColor="text1" w:val="000000"/>
                <w:sz w:val="20"/>
                <w:szCs w:val="20"/>
              </w:rPr>
            </w:pPr>
            <w:r>
              <w:rPr>
                <w:rFonts w:cs="Arial" w:ascii="Arial" w:hAnsi="Arial"/>
                <w:color w:themeColor="text1" w:val="000000"/>
                <w:kern w:val="0"/>
                <w:sz w:val="20"/>
                <w:szCs w:val="20"/>
                <w:lang w:bidi="ar-SA"/>
              </w:rPr>
              <w:t>T.S.U. Jesús Aquino</w:t>
            </w:r>
          </w:p>
        </w:tc>
        <w:tc>
          <w:tcPr>
            <w:tcW w:w="4585" w:type="dxa"/>
            <w:tcBorders>
              <w:top w:val="single" w:sz="12" w:space="0" w:color="FFFFFF"/>
              <w:start w:val="single" w:sz="12" w:space="0" w:color="FFFFFF"/>
              <w:end w:val="single" w:sz="12" w:space="0" w:color="FFFFFF"/>
            </w:tcBorders>
            <w:shd w:color="auto" w:fill="DBE5F1" w:themeFill="accent1" w:themeFillTint="33" w:val="clear"/>
          </w:tcPr>
          <w:p>
            <w:pPr>
              <w:pStyle w:val="Normal"/>
              <w:widowControl/>
              <w:suppressAutoHyphens w:val="false"/>
              <w:spacing w:before="40" w:after="40"/>
              <w:jc w:val="start"/>
              <w:rPr>
                <w:rFonts w:ascii="Arial" w:hAnsi="Arial" w:cs="Arial"/>
                <w:color w:themeColor="text1" w:val="000000"/>
                <w:sz w:val="22"/>
                <w:szCs w:val="22"/>
              </w:rPr>
            </w:pPr>
            <w:r>
              <w:rPr>
                <w:rFonts w:cs="Arial" w:ascii="Arial" w:hAnsi="Arial"/>
                <w:b/>
                <w:color w:themeColor="text1" w:val="000000"/>
                <w:kern w:val="0"/>
                <w:sz w:val="22"/>
                <w:szCs w:val="22"/>
                <w:lang w:bidi="ar-SA"/>
              </w:rPr>
              <w:t>Revisado por:</w:t>
            </w:r>
            <w:r>
              <w:rPr>
                <w:rFonts w:cs="Arial" w:ascii="Arial" w:hAnsi="Arial"/>
                <w:color w:themeColor="text1" w:val="000000"/>
                <w:kern w:val="0"/>
                <w:sz w:val="22"/>
                <w:szCs w:val="22"/>
                <w:lang w:bidi="ar-SA"/>
              </w:rPr>
              <w:t xml:space="preserve"> </w:t>
            </w:r>
          </w:p>
          <w:p>
            <w:pPr>
              <w:pStyle w:val="Normal"/>
              <w:widowControl/>
              <w:suppressAutoHyphens w:val="false"/>
              <w:spacing w:before="40" w:after="40"/>
              <w:jc w:val="start"/>
              <w:rPr>
                <w:rFonts w:ascii="Arial" w:hAnsi="Arial" w:cs="Arial"/>
                <w:color w:themeColor="text1" w:val="000000"/>
                <w:sz w:val="22"/>
                <w:szCs w:val="22"/>
              </w:rPr>
            </w:pPr>
            <w:r>
              <w:rPr>
                <w:rFonts w:cs="Arial" w:ascii="Arial" w:hAnsi="Arial"/>
                <w:color w:themeColor="text1" w:val="000000"/>
                <w:kern w:val="0"/>
                <w:sz w:val="22"/>
                <w:szCs w:val="22"/>
                <w:lang w:bidi="ar-SA"/>
              </w:rPr>
            </w:r>
          </w:p>
        </w:tc>
        <w:tc>
          <w:tcPr>
            <w:tcW w:w="2193" w:type="dxa"/>
            <w:tcBorders>
              <w:top w:val="single" w:sz="12" w:space="0" w:color="FFFFFF"/>
              <w:start w:val="single" w:sz="12" w:space="0" w:color="FFFFFF"/>
            </w:tcBorders>
            <w:shd w:color="auto" w:fill="DBE5F1" w:themeFill="accent1" w:themeFillTint="33" w:val="clear"/>
          </w:tcPr>
          <w:p>
            <w:pPr>
              <w:pStyle w:val="Normal"/>
              <w:widowControl/>
              <w:suppressAutoHyphens w:val="false"/>
              <w:spacing w:before="40" w:after="40"/>
              <w:jc w:val="start"/>
              <w:rPr>
                <w:rFonts w:ascii="Arial" w:hAnsi="Arial" w:cs="Arial"/>
                <w:b/>
                <w:color w:themeColor="text1" w:val="000000"/>
                <w:sz w:val="22"/>
                <w:szCs w:val="22"/>
              </w:rPr>
            </w:pPr>
            <w:r>
              <w:rPr>
                <w:rFonts w:cs="Arial" w:ascii="Arial" w:hAnsi="Arial"/>
                <w:b/>
                <w:color w:themeColor="text1" w:val="000000"/>
                <w:kern w:val="0"/>
                <w:sz w:val="22"/>
                <w:szCs w:val="22"/>
                <w:lang w:bidi="ar-SA"/>
              </w:rPr>
              <w:t>Aprobado por:</w:t>
            </w:r>
          </w:p>
          <w:p>
            <w:pPr>
              <w:pStyle w:val="Normal"/>
              <w:widowControl/>
              <w:suppressAutoHyphens w:val="false"/>
              <w:spacing w:before="40" w:after="40"/>
              <w:jc w:val="start"/>
              <w:rPr>
                <w:rFonts w:ascii="Arial" w:hAnsi="Arial" w:cs="Arial"/>
                <w:color w:themeColor="text1" w:val="000000"/>
                <w:sz w:val="22"/>
                <w:szCs w:val="22"/>
              </w:rPr>
            </w:pPr>
            <w:r>
              <w:rPr>
                <w:rFonts w:cs="Arial" w:ascii="Arial" w:hAnsi="Arial"/>
                <w:color w:themeColor="text1" w:val="000000"/>
                <w:kern w:val="0"/>
                <w:sz w:val="22"/>
                <w:szCs w:val="22"/>
                <w:lang w:bidi="ar-SA"/>
              </w:rPr>
              <w:t>Ing. José Chaustre</w:t>
            </w:r>
          </w:p>
        </w:tc>
      </w:tr>
    </w:tbl>
    <w:p>
      <w:pPr>
        <w:pStyle w:val="Normal"/>
        <w:rPr>
          <w:rFonts w:ascii="Arial" w:hAnsi="Arial" w:cs="Arial"/>
          <w:color w:themeColor="text1" w:val="000000"/>
          <w:sz w:val="22"/>
          <w:szCs w:val="22"/>
        </w:rPr>
      </w:pPr>
      <w:r>
        <w:rPr>
          <w:rFonts w:cs="Arial" w:ascii="Arial" w:hAnsi="Arial"/>
          <w:color w:themeColor="text1" w:val="000000"/>
          <w:sz w:val="22"/>
          <w:szCs w:val="22"/>
        </w:rPr>
      </w:r>
    </w:p>
    <w:tbl>
      <w:tblPr>
        <w:tblStyle w:val="Tabladeinformedeestado"/>
        <w:tblW w:w="5000" w:type="pct"/>
        <w:jc w:val="start"/>
        <w:tblInd w:w="0" w:type="dxa"/>
        <w:shd w:fill="DBE5F1" w:val="clear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620" w:noHBand="1" w:noVBand="1" w:firstColumn="0" w:lastRow="0" w:lastColumn="0" w:firstRow="1"/>
      </w:tblPr>
      <w:tblGrid>
        <w:gridCol w:w="2773"/>
        <w:gridCol w:w="6865"/>
      </w:tblGrid>
      <w:tr>
        <w:trPr>
          <w:trHeight w:val="331" w:hRule="atLeast"/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2773" w:type="dxa"/>
            <w:tcBorders/>
            <w:shd w:color="auto" w:fill="185598" w:val="clear"/>
          </w:tcPr>
          <w:p>
            <w:pPr>
              <w:pStyle w:val="Heading2"/>
              <w:widowControl/>
              <w:suppressAutoHyphens w:val="false"/>
              <w:spacing w:before="40" w:after="40"/>
              <w:jc w:val="start"/>
              <w:rPr>
                <w:rFonts w:ascii="Arial" w:hAnsi="Arial" w:cs="Arial"/>
                <w:b/>
                <w:bCs/>
                <w:color w:themeColor="background1" w:val="FFFFFF"/>
                <w:sz w:val="20"/>
                <w:szCs w:val="20"/>
              </w:rPr>
            </w:pPr>
            <w:r>
              <w:rPr>
                <w:rFonts w:cs="Arial" w:ascii="Arial" w:hAnsi="Arial"/>
                <w:b/>
                <w:bCs/>
                <w:i w:val="false"/>
                <w:caps w:val="false"/>
                <w:smallCaps w:val="false"/>
                <w:color w:themeColor="background1" w:val="FFFFFF"/>
                <w:kern w:val="0"/>
                <w:sz w:val="20"/>
                <w:szCs w:val="20"/>
                <w:lang w:bidi="ar-SA"/>
              </w:rPr>
              <w:t>Fecha del informe</w:t>
            </w:r>
          </w:p>
        </w:tc>
        <w:tc>
          <w:tcPr>
            <w:tcW w:w="6865" w:type="dxa"/>
            <w:tcBorders/>
            <w:shd w:color="auto" w:fill="DBE5F1" w:themeFill="accent1" w:themeFillTint="33" w:val="clear"/>
          </w:tcPr>
          <w:p>
            <w:pPr>
              <w:pStyle w:val="Normal"/>
              <w:widowControl/>
              <w:suppressAutoHyphens w:val="false"/>
              <w:spacing w:before="40" w:after="40"/>
              <w:jc w:val="start"/>
              <w:rPr>
                <w:rFonts w:ascii="Arial" w:hAnsi="Arial" w:cs="Arial"/>
                <w:color w:themeColor="text1" w:val="000000"/>
                <w:sz w:val="22"/>
                <w:szCs w:val="22"/>
              </w:rPr>
            </w:pPr>
            <w:r>
              <w:rPr>
                <w:rFonts w:cs="Arial" w:ascii="Arial" w:hAnsi="Arial"/>
                <w:b w:val="false"/>
                <w:i w:val="false"/>
                <w:caps w:val="false"/>
                <w:smallCaps w:val="false"/>
                <w:color w:themeColor="text1" w:val="000000"/>
                <w:kern w:val="0"/>
                <w:sz w:val="22"/>
                <w:szCs w:val="22"/>
                <w:lang w:bidi="ar-SA"/>
              </w:rPr>
              <w:t>Viernes, 20 de octubre de 2026</w:t>
            </w:r>
          </w:p>
        </w:tc>
      </w:tr>
      <w:tr>
        <w:trPr>
          <w:trHeight w:val="298" w:hRule="atLeast"/>
        </w:trPr>
        <w:tc>
          <w:tcPr>
            <w:tcW w:w="2773" w:type="dxa"/>
            <w:tcBorders>
              <w:top w:val="single" w:sz="12" w:space="0" w:color="FFFFFF"/>
              <w:bottom w:val="single" w:sz="12" w:space="0" w:color="FFFFFF"/>
              <w:end w:val="single" w:sz="12" w:space="0" w:color="FFFFFF"/>
            </w:tcBorders>
            <w:shd w:color="auto" w:fill="185598" w:val="clear"/>
          </w:tcPr>
          <w:p>
            <w:pPr>
              <w:pStyle w:val="Heading2"/>
              <w:widowControl/>
              <w:suppressAutoHyphens w:val="false"/>
              <w:spacing w:before="40" w:after="40"/>
              <w:jc w:val="start"/>
              <w:rPr>
                <w:rFonts w:ascii="Arial" w:hAnsi="Arial" w:cs="Arial"/>
                <w:b/>
                <w:bCs/>
                <w:color w:themeColor="background1" w:val="FFFFFF"/>
                <w:sz w:val="20"/>
                <w:szCs w:val="20"/>
              </w:rPr>
            </w:pPr>
            <w:r>
              <w:rPr>
                <w:rFonts w:cs="Arial" w:ascii="Arial" w:hAnsi="Arial"/>
                <w:b/>
                <w:bCs/>
                <w:color w:themeColor="background1" w:val="FFFFFF"/>
                <w:kern w:val="0"/>
                <w:sz w:val="20"/>
                <w:szCs w:val="20"/>
                <w:lang w:bidi="ar-SA"/>
              </w:rPr>
              <w:t>Para</w:t>
            </w:r>
          </w:p>
        </w:tc>
        <w:tc>
          <w:tcPr>
            <w:tcW w:w="6865" w:type="dxa"/>
            <w:tcBorders>
              <w:top w:val="single" w:sz="12" w:space="0" w:color="FFFFFF"/>
              <w:start w:val="single" w:sz="12" w:space="0" w:color="FFFFFF"/>
              <w:bottom w:val="single" w:sz="12" w:space="0" w:color="FFFFFF"/>
            </w:tcBorders>
            <w:shd w:color="auto" w:fill="DBE5F1" w:themeFill="accent1" w:themeFillTint="33" w:val="clear"/>
          </w:tcPr>
          <w:p>
            <w:pPr>
              <w:pStyle w:val="Normal"/>
              <w:widowControl/>
              <w:suppressAutoHyphens w:val="false"/>
              <w:spacing w:before="40" w:after="40"/>
              <w:jc w:val="start"/>
              <w:rPr>
                <w:rFonts w:ascii="Arial" w:hAnsi="Arial" w:cs="Arial"/>
                <w:color w:themeColor="text1" w:val="000000"/>
                <w:sz w:val="22"/>
                <w:szCs w:val="22"/>
              </w:rPr>
            </w:pPr>
            <w:r>
              <w:rPr>
                <w:rFonts w:cs="Arial" w:ascii="Arial" w:hAnsi="Arial"/>
                <w:color w:themeColor="text1" w:val="000000"/>
                <w:kern w:val="0"/>
                <w:sz w:val="22"/>
                <w:szCs w:val="22"/>
                <w:lang w:bidi="ar-SA"/>
              </w:rPr>
              <w:t>Ing. José Chaustre</w:t>
            </w:r>
          </w:p>
        </w:tc>
      </w:tr>
      <w:tr>
        <w:trPr>
          <w:trHeight w:val="331" w:hRule="atLeast"/>
        </w:trPr>
        <w:tc>
          <w:tcPr>
            <w:tcW w:w="2773" w:type="dxa"/>
            <w:tcBorders>
              <w:top w:val="single" w:sz="12" w:space="0" w:color="FFFFFF"/>
              <w:end w:val="single" w:sz="12" w:space="0" w:color="FFFFFF"/>
            </w:tcBorders>
            <w:shd w:color="auto" w:fill="185598" w:val="clear"/>
          </w:tcPr>
          <w:p>
            <w:pPr>
              <w:pStyle w:val="Heading2"/>
              <w:widowControl/>
              <w:suppressAutoHyphens w:val="false"/>
              <w:spacing w:before="40" w:after="40"/>
              <w:jc w:val="start"/>
              <w:rPr>
                <w:rFonts w:ascii="Arial" w:hAnsi="Arial" w:cs="Arial"/>
                <w:b/>
                <w:bCs/>
                <w:color w:themeColor="background1" w:val="FFFFFF"/>
                <w:sz w:val="20"/>
                <w:szCs w:val="20"/>
              </w:rPr>
            </w:pPr>
            <w:r>
              <w:rPr>
                <w:rFonts w:cs="Arial" w:ascii="Arial" w:hAnsi="Arial"/>
                <w:b/>
                <w:bCs/>
                <w:color w:themeColor="background1" w:val="FFFFFF"/>
                <w:kern w:val="0"/>
                <w:sz w:val="20"/>
                <w:szCs w:val="20"/>
                <w:lang w:bidi="ar-SA"/>
              </w:rPr>
              <w:t>Dirección / coordinación</w:t>
            </w:r>
          </w:p>
        </w:tc>
        <w:tc>
          <w:tcPr>
            <w:tcW w:w="6865" w:type="dxa"/>
            <w:tcBorders>
              <w:top w:val="single" w:sz="12" w:space="0" w:color="FFFFFF"/>
              <w:start w:val="single" w:sz="12" w:space="0" w:color="FFFFFF"/>
            </w:tcBorders>
            <w:shd w:color="auto" w:fill="DBE5F1" w:themeFill="accent1" w:themeFillTint="33" w:val="clear"/>
          </w:tcPr>
          <w:p>
            <w:pPr>
              <w:pStyle w:val="Normal"/>
              <w:widowControl/>
              <w:suppressAutoHyphens w:val="false"/>
              <w:spacing w:before="40" w:after="40"/>
              <w:jc w:val="start"/>
              <w:rPr>
                <w:rFonts w:ascii="Arial" w:hAnsi="Arial" w:cs="Arial"/>
                <w:color w:themeColor="text1" w:val="000000"/>
                <w:sz w:val="22"/>
                <w:szCs w:val="22"/>
              </w:rPr>
            </w:pPr>
            <w:r>
              <w:rPr>
                <w:rFonts w:cs="Arial" w:ascii="Arial" w:hAnsi="Arial"/>
                <w:color w:themeColor="text1" w:val="000000"/>
                <w:kern w:val="0"/>
                <w:sz w:val="22"/>
                <w:szCs w:val="22"/>
                <w:lang w:bidi="ar-SA"/>
              </w:rPr>
              <w:t>O.T.I.C</w:t>
            </w:r>
          </w:p>
        </w:tc>
      </w:tr>
    </w:tbl>
    <w:p>
      <w:pPr>
        <w:pStyle w:val="Normal"/>
        <w:rPr>
          <w:rFonts w:ascii="Arial" w:hAnsi="Arial" w:cs="Arial"/>
          <w:color w:themeColor="text1" w:val="000000"/>
          <w:sz w:val="22"/>
          <w:szCs w:val="22"/>
        </w:rPr>
      </w:pPr>
      <w:r>
        <w:rPr>
          <w:rFonts w:cs="Arial" w:ascii="Arial" w:hAnsi="Arial"/>
          <w:color w:themeColor="text1" w:val="000000"/>
          <w:sz w:val="22"/>
          <w:szCs w:val="22"/>
        </w:rPr>
      </w:r>
    </w:p>
    <w:tbl>
      <w:tblPr>
        <w:tblStyle w:val="Tablaconcuadrcula"/>
        <w:tblpPr w:vertAnchor="text" w:horzAnchor="margin" w:leftFromText="180" w:rightFromText="180" w:tblpX="0" w:tblpY="71"/>
        <w:tblW w:w="9344" w:type="dxa"/>
        <w:jc w:val="start"/>
        <w:tblInd w:w="0" w:type="dxa"/>
        <w:tblLayout w:type="fixed"/>
        <w:tblCellMar>
          <w:top w:w="0" w:type="dxa"/>
          <w:start w:w="0" w:type="dxa"/>
          <w:bottom w:w="0" w:type="dxa"/>
          <w:end w:w="0" w:type="dxa"/>
        </w:tblCellMar>
        <w:tblLook w:val="04a0" w:noHBand="0" w:noVBand="1" w:firstColumn="1" w:lastRow="0" w:lastColumn="0" w:firstRow="1"/>
      </w:tblPr>
      <w:tblGrid>
        <w:gridCol w:w="9344"/>
      </w:tblGrid>
      <w:tr>
        <w:trPr>
          <w:trHeight w:val="464" w:hRule="atLeast"/>
        </w:trPr>
        <w:tc>
          <w:tcPr>
            <w:tcW w:w="9344" w:type="dxa"/>
            <w:tcBorders>
              <w:top w:val="nil"/>
              <w:start w:val="nil"/>
              <w:bottom w:val="single" w:sz="18" w:space="0" w:color="C0504D"/>
              <w:end w:val="nil"/>
            </w:tcBorders>
            <w:vAlign w:val="bottom"/>
          </w:tcPr>
          <w:p>
            <w:pPr>
              <w:pStyle w:val="Heading1"/>
              <w:widowControl/>
              <w:spacing w:before="0" w:after="0"/>
              <w:jc w:val="center"/>
              <w:rPr>
                <w:rFonts w:ascii="Arial" w:hAnsi="Arial" w:cs="Arial"/>
                <w:color w:themeColor="text1" w:val="000000"/>
                <w:sz w:val="22"/>
                <w:szCs w:val="22"/>
              </w:rPr>
            </w:pPr>
            <w:r>
              <w:rPr>
                <w:rFonts w:cs="Arial" w:ascii="Arial" w:hAnsi="Arial"/>
                <w:color w:themeColor="text1" w:val="000000"/>
                <w:sz w:val="22"/>
                <w:szCs w:val="22"/>
                <w:lang w:bidi="ar-SA"/>
              </w:rPr>
              <w:t xml:space="preserve">Actividades realizadas en el desarrollo del sistema información del sistema SGP </w:t>
            </w:r>
          </w:p>
        </w:tc>
      </w:tr>
    </w:tbl>
    <w:p>
      <w:pPr>
        <w:pStyle w:val="Normal"/>
        <w:rPr>
          <w:rFonts w:ascii="Arial" w:hAnsi="Arial" w:eastAsia="DejaVu Sans" w:cs="Arial"/>
          <w:color w:themeColor="text1" w:val="000000"/>
          <w:sz w:val="22"/>
          <w:szCs w:val="22"/>
        </w:rPr>
      </w:pPr>
      <w:r>
        <w:rPr>
          <w:rFonts w:eastAsia="DejaVu Sans" w:cs="Arial" w:ascii="Arial" w:hAnsi="Arial"/>
          <w:color w:themeColor="text1" w:val="000000"/>
          <w:sz w:val="22"/>
          <w:szCs w:val="22"/>
        </w:rPr>
      </w:r>
    </w:p>
    <w:p>
      <w:pPr>
        <w:pStyle w:val="Normal"/>
        <w:jc w:val="both"/>
        <w:rPr/>
      </w:pPr>
      <w:r>
        <w:rPr/>
        <w:t>Por medio de la presente, se informa en los puntos que se detallan a continuación:</w:t>
      </w:r>
    </w:p>
    <w:p>
      <w:pPr>
        <w:pStyle w:val="ListParagraph"/>
        <w:jc w:val="both"/>
        <w:rPr/>
      </w:pPr>
      <w:r>
        <w:rPr/>
      </w:r>
    </w:p>
    <w:p>
      <w:pPr>
        <w:pStyle w:val="Normal"/>
        <w:numPr>
          <w:ilvl w:val="0"/>
          <w:numId w:val="1"/>
        </w:numPr>
        <w:jc w:val="both"/>
        <w:rPr/>
      </w:pPr>
      <w:r>
        <w:rPr/>
        <w:t>Solo se presenta aquí el avance en el contexto relacionado a los módulos mínimos para crear una cita dentro del sistema a fin de informar el estado actual del mismo.</w:t>
      </w:r>
    </w:p>
    <w:p>
      <w:pPr>
        <w:pStyle w:val="Normal"/>
        <w:jc w:val="center"/>
        <w:rPr/>
      </w:pPr>
      <w:r>
        <w:rPr/>
      </w:r>
    </w:p>
    <w:p>
      <w:pPr>
        <w:pStyle w:val="Normal"/>
        <w:jc w:val="center"/>
        <w:rPr/>
      </w:pPr>
      <w:r>
        <w:rPr/>
      </w:r>
    </w:p>
    <w:p>
      <w:pPr>
        <w:pStyle w:val="Normal"/>
        <w:rPr>
          <w:b/>
          <w:bCs/>
          <w:lang w:val="es-VE"/>
        </w:rPr>
      </w:pPr>
      <w:r>
        <w:rPr>
          <w:b/>
          <w:bCs/>
          <w:lang w:val="es-VE"/>
        </w:rPr>
        <w:t>Informe de Análisis y Porcentaje de Avance del Sistema (SGP - Educación Universitaria)</w:t>
      </w:r>
    </w:p>
    <w:p>
      <w:pPr>
        <w:pStyle w:val="Normal"/>
        <w:rPr>
          <w:lang w:val="es-VE"/>
        </w:rPr>
      </w:pPr>
      <w:r>
        <w:rPr>
          <w:lang w:val="es-VE"/>
        </w:rPr>
        <w:t xml:space="preserve">A continuación, se presenta un informe detallado basado en la revisión de las pantallas del sistema de gestión </w:t>
      </w:r>
      <w:r>
        <w:rPr>
          <w:lang w:val="es-VE"/>
        </w:rPr>
        <w:t>de pacientes</w:t>
      </w:r>
      <w:r>
        <w:rPr>
          <w:lang w:val="es-VE"/>
        </w:rPr>
        <w:t xml:space="preserve"> (SGP), incluyendo la descripción de cada módulo, las opciones de menú disponibles, el detalle operativo y el porcentaje de avance estimado de las funcionalidades implementadas frente a las pendientes.</w:t>
      </w:r>
    </w:p>
    <w:p>
      <w:pPr>
        <w:pStyle w:val="Normal"/>
        <w:rPr>
          <w:b/>
          <w:bCs/>
          <w:lang w:val="es-VE"/>
        </w:rPr>
      </w:pPr>
      <w:r>
        <w:rPr>
          <w:b/>
          <w:bCs/>
          <w:lang w:val="es-VE"/>
        </w:rPr>
        <w:t>1. Resumen Ejecutivo de Avance Global</w:t>
      </w:r>
    </w:p>
    <w:tbl>
      <w:tblPr>
        <w:tblW w:w="9623" w:type="dxa"/>
        <w:jc w:val="start"/>
        <w:tblInd w:w="0" w:type="dxa"/>
        <w:tblLayout w:type="fixed"/>
        <w:tblCellMar>
          <w:top w:w="120" w:type="dxa"/>
          <w:start w:w="180" w:type="dxa"/>
          <w:bottom w:w="120" w:type="dxa"/>
          <w:end w:w="180" w:type="dxa"/>
        </w:tblCellMar>
        <w:tblLook w:val="04a0" w:noHBand="0" w:noVBand="1" w:firstColumn="1" w:lastRow="0" w:lastColumn="0" w:firstRow="1"/>
      </w:tblPr>
      <w:tblGrid>
        <w:gridCol w:w="3209"/>
        <w:gridCol w:w="4354"/>
        <w:gridCol w:w="2060"/>
      </w:tblGrid>
      <w:tr>
        <w:trPr>
          <w:tblHeader w:val="true"/>
        </w:trPr>
        <w:tc>
          <w:tcPr>
            <w:tcW w:w="3209" w:type="dxa"/>
            <w:tcBorders>
              <w:top w:val="single" w:sz="6" w:space="0" w:color="C4C7C5"/>
              <w:start w:val="single" w:sz="6" w:space="0" w:color="C4C7C5"/>
              <w:bottom w:val="single" w:sz="6" w:space="0" w:color="C4C7C5"/>
              <w:end w:val="single" w:sz="6" w:space="0" w:color="C4C7C5"/>
            </w:tcBorders>
            <w:vAlign w:val="center"/>
          </w:tcPr>
          <w:p>
            <w:pPr>
              <w:pStyle w:val="Normal"/>
              <w:rPr>
                <w:lang w:val="es-VE"/>
              </w:rPr>
            </w:pPr>
            <w:r>
              <w:rPr>
                <w:b/>
                <w:bCs/>
                <w:lang w:val="es-VE"/>
              </w:rPr>
              <w:t>Componente / Módulo</w:t>
            </w:r>
          </w:p>
        </w:tc>
        <w:tc>
          <w:tcPr>
            <w:tcW w:w="4354" w:type="dxa"/>
            <w:tcBorders>
              <w:top w:val="single" w:sz="6" w:space="0" w:color="C4C7C5"/>
              <w:start w:val="single" w:sz="6" w:space="0" w:color="C4C7C5"/>
              <w:bottom w:val="single" w:sz="6" w:space="0" w:color="C4C7C5"/>
              <w:end w:val="single" w:sz="6" w:space="0" w:color="C4C7C5"/>
            </w:tcBorders>
            <w:vAlign w:val="center"/>
          </w:tcPr>
          <w:p>
            <w:pPr>
              <w:pStyle w:val="Normal"/>
              <w:rPr>
                <w:lang w:val="es-VE"/>
              </w:rPr>
            </w:pPr>
            <w:r>
              <w:rPr>
                <w:b/>
                <w:bCs/>
                <w:lang w:val="es-VE"/>
              </w:rPr>
              <w:t>Estado General</w:t>
            </w:r>
          </w:p>
        </w:tc>
        <w:tc>
          <w:tcPr>
            <w:tcW w:w="2060" w:type="dxa"/>
            <w:tcBorders>
              <w:top w:val="single" w:sz="6" w:space="0" w:color="C4C7C5"/>
              <w:start w:val="single" w:sz="6" w:space="0" w:color="C4C7C5"/>
              <w:bottom w:val="single" w:sz="6" w:space="0" w:color="C4C7C5"/>
              <w:end w:val="single" w:sz="6" w:space="0" w:color="C4C7C5"/>
            </w:tcBorders>
            <w:vAlign w:val="center"/>
          </w:tcPr>
          <w:p>
            <w:pPr>
              <w:pStyle w:val="Normal"/>
              <w:rPr>
                <w:lang w:val="es-VE"/>
              </w:rPr>
            </w:pPr>
            <w:r>
              <w:rPr>
                <w:b/>
                <w:bCs/>
                <w:lang w:val="es-VE"/>
              </w:rPr>
              <w:t>Porcentaje Estimado</w:t>
            </w:r>
          </w:p>
        </w:tc>
      </w:tr>
      <w:tr>
        <w:trPr/>
        <w:tc>
          <w:tcPr>
            <w:tcW w:w="3209" w:type="dxa"/>
            <w:tcBorders>
              <w:top w:val="single" w:sz="6" w:space="0" w:color="C4C7C5"/>
              <w:start w:val="single" w:sz="6" w:space="0" w:color="C4C7C5"/>
              <w:bottom w:val="single" w:sz="6" w:space="0" w:color="C4C7C5"/>
              <w:end w:val="single" w:sz="6" w:space="0" w:color="C4C7C5"/>
            </w:tcBorders>
            <w:vAlign w:val="center"/>
          </w:tcPr>
          <w:p>
            <w:pPr>
              <w:pStyle w:val="Normal"/>
              <w:rPr>
                <w:lang w:val="es-VE"/>
              </w:rPr>
            </w:pPr>
            <w:r>
              <w:rPr>
                <w:b/>
                <w:bCs/>
                <w:lang w:val="es-VE"/>
              </w:rPr>
              <w:t>Autenticación y Seguridad (Login)</w:t>
            </w:r>
          </w:p>
        </w:tc>
        <w:tc>
          <w:tcPr>
            <w:tcW w:w="4354" w:type="dxa"/>
            <w:tcBorders>
              <w:top w:val="single" w:sz="6" w:space="0" w:color="C4C7C5"/>
              <w:start w:val="single" w:sz="6" w:space="0" w:color="C4C7C5"/>
              <w:bottom w:val="single" w:sz="6" w:space="0" w:color="C4C7C5"/>
              <w:end w:val="single" w:sz="6" w:space="0" w:color="C4C7C5"/>
            </w:tcBorders>
            <w:vAlign w:val="center"/>
          </w:tcPr>
          <w:p>
            <w:pPr>
              <w:pStyle w:val="Normal"/>
              <w:rPr>
                <w:lang w:val="es-VE"/>
              </w:rPr>
            </w:pPr>
            <w:r>
              <w:rPr>
                <w:lang w:val="es-VE"/>
              </w:rPr>
              <w:t>Operativo / Implementado</w:t>
            </w:r>
          </w:p>
        </w:tc>
        <w:tc>
          <w:tcPr>
            <w:tcW w:w="2060" w:type="dxa"/>
            <w:tcBorders>
              <w:top w:val="single" w:sz="6" w:space="0" w:color="C4C7C5"/>
              <w:start w:val="single" w:sz="6" w:space="0" w:color="C4C7C5"/>
              <w:bottom w:val="single" w:sz="6" w:space="0" w:color="C4C7C5"/>
              <w:end w:val="single" w:sz="6" w:space="0" w:color="C4C7C5"/>
            </w:tcBorders>
            <w:vAlign w:val="center"/>
          </w:tcPr>
          <w:p>
            <w:pPr>
              <w:pStyle w:val="Normal"/>
              <w:rPr>
                <w:lang w:val="es-VE"/>
              </w:rPr>
            </w:pPr>
            <w:r>
              <w:rPr>
                <w:b/>
                <w:bCs/>
                <w:lang w:val="es-VE"/>
              </w:rPr>
              <w:t>100%</w:t>
            </w:r>
          </w:p>
        </w:tc>
      </w:tr>
      <w:tr>
        <w:trPr/>
        <w:tc>
          <w:tcPr>
            <w:tcW w:w="3209" w:type="dxa"/>
            <w:tcBorders>
              <w:top w:val="single" w:sz="6" w:space="0" w:color="C4C7C5"/>
              <w:start w:val="single" w:sz="6" w:space="0" w:color="C4C7C5"/>
              <w:bottom w:val="single" w:sz="6" w:space="0" w:color="C4C7C5"/>
              <w:end w:val="single" w:sz="6" w:space="0" w:color="C4C7C5"/>
            </w:tcBorders>
            <w:vAlign w:val="center"/>
          </w:tcPr>
          <w:p>
            <w:pPr>
              <w:pStyle w:val="Normal"/>
              <w:rPr>
                <w:lang w:val="es-VE"/>
              </w:rPr>
            </w:pPr>
            <w:r>
              <w:rPr>
                <w:b/>
                <w:bCs/>
                <w:lang w:val="es-VE"/>
              </w:rPr>
              <w:t>Módulo de Usuarios</w:t>
            </w:r>
          </w:p>
        </w:tc>
        <w:tc>
          <w:tcPr>
            <w:tcW w:w="4354" w:type="dxa"/>
            <w:tcBorders>
              <w:top w:val="single" w:sz="6" w:space="0" w:color="C4C7C5"/>
              <w:start w:val="single" w:sz="6" w:space="0" w:color="C4C7C5"/>
              <w:bottom w:val="single" w:sz="6" w:space="0" w:color="C4C7C5"/>
              <w:end w:val="single" w:sz="6" w:space="0" w:color="C4C7C5"/>
            </w:tcBorders>
            <w:vAlign w:val="center"/>
          </w:tcPr>
          <w:p>
            <w:pPr>
              <w:pStyle w:val="Normal"/>
              <w:rPr>
                <w:lang w:val="es-VE"/>
              </w:rPr>
            </w:pPr>
            <w:r>
              <w:rPr>
                <w:lang w:val="es-VE"/>
              </w:rPr>
              <w:t>Funcional (Con datos de prueba/registros)</w:t>
            </w:r>
          </w:p>
        </w:tc>
        <w:tc>
          <w:tcPr>
            <w:tcW w:w="2060" w:type="dxa"/>
            <w:tcBorders>
              <w:top w:val="single" w:sz="6" w:space="0" w:color="C4C7C5"/>
              <w:start w:val="single" w:sz="6" w:space="0" w:color="C4C7C5"/>
              <w:bottom w:val="single" w:sz="6" w:space="0" w:color="C4C7C5"/>
              <w:end w:val="single" w:sz="6" w:space="0" w:color="C4C7C5"/>
            </w:tcBorders>
            <w:vAlign w:val="center"/>
          </w:tcPr>
          <w:p>
            <w:pPr>
              <w:pStyle w:val="Normal"/>
              <w:rPr>
                <w:lang w:val="es-VE"/>
              </w:rPr>
            </w:pPr>
            <w:r>
              <w:rPr>
                <w:b/>
                <w:bCs/>
                <w:lang w:val="es-VE"/>
              </w:rPr>
              <w:t>100%</w:t>
            </w:r>
          </w:p>
        </w:tc>
      </w:tr>
      <w:tr>
        <w:trPr/>
        <w:tc>
          <w:tcPr>
            <w:tcW w:w="3209" w:type="dxa"/>
            <w:tcBorders>
              <w:top w:val="single" w:sz="6" w:space="0" w:color="C4C7C5"/>
              <w:start w:val="single" w:sz="6" w:space="0" w:color="C4C7C5"/>
              <w:bottom w:val="single" w:sz="6" w:space="0" w:color="C4C7C5"/>
              <w:end w:val="single" w:sz="6" w:space="0" w:color="C4C7C5"/>
            </w:tcBorders>
            <w:vAlign w:val="center"/>
          </w:tcPr>
          <w:p>
            <w:pPr>
              <w:pStyle w:val="Normal"/>
              <w:rPr>
                <w:lang w:val="es-VE"/>
              </w:rPr>
            </w:pPr>
            <w:r>
              <w:rPr>
                <w:b/>
                <w:bCs/>
                <w:lang w:val="es-VE"/>
              </w:rPr>
              <w:t>Módulo de Especialidades</w:t>
            </w:r>
          </w:p>
        </w:tc>
        <w:tc>
          <w:tcPr>
            <w:tcW w:w="4354" w:type="dxa"/>
            <w:tcBorders>
              <w:top w:val="single" w:sz="6" w:space="0" w:color="C4C7C5"/>
              <w:start w:val="single" w:sz="6" w:space="0" w:color="C4C7C5"/>
              <w:bottom w:val="single" w:sz="6" w:space="0" w:color="C4C7C5"/>
              <w:end w:val="single" w:sz="6" w:space="0" w:color="C4C7C5"/>
            </w:tcBorders>
            <w:vAlign w:val="center"/>
          </w:tcPr>
          <w:p>
            <w:pPr>
              <w:pStyle w:val="Normal"/>
              <w:rPr>
                <w:lang w:val="es-VE"/>
              </w:rPr>
            </w:pPr>
            <w:r>
              <w:rPr>
                <w:lang w:val="es-VE"/>
              </w:rPr>
              <w:t>Estructura visual lista, pendiente de poblar datos completos</w:t>
            </w:r>
          </w:p>
        </w:tc>
        <w:tc>
          <w:tcPr>
            <w:tcW w:w="2060" w:type="dxa"/>
            <w:tcBorders>
              <w:top w:val="single" w:sz="6" w:space="0" w:color="C4C7C5"/>
              <w:start w:val="single" w:sz="6" w:space="0" w:color="C4C7C5"/>
              <w:bottom w:val="single" w:sz="6" w:space="0" w:color="C4C7C5"/>
              <w:end w:val="single" w:sz="6" w:space="0" w:color="C4C7C5"/>
            </w:tcBorders>
            <w:vAlign w:val="center"/>
          </w:tcPr>
          <w:p>
            <w:pPr>
              <w:pStyle w:val="Normal"/>
              <w:rPr>
                <w:lang w:val="es-VE"/>
              </w:rPr>
            </w:pPr>
            <w:r>
              <w:rPr>
                <w:b/>
                <w:bCs/>
                <w:lang w:val="es-VE"/>
              </w:rPr>
              <w:t>70%</w:t>
            </w:r>
          </w:p>
        </w:tc>
      </w:tr>
      <w:tr>
        <w:trPr/>
        <w:tc>
          <w:tcPr>
            <w:tcW w:w="3209" w:type="dxa"/>
            <w:tcBorders>
              <w:top w:val="single" w:sz="6" w:space="0" w:color="C4C7C5"/>
              <w:start w:val="single" w:sz="6" w:space="0" w:color="C4C7C5"/>
              <w:bottom w:val="single" w:sz="6" w:space="0" w:color="C4C7C5"/>
              <w:end w:val="single" w:sz="6" w:space="0" w:color="C4C7C5"/>
            </w:tcBorders>
            <w:vAlign w:val="center"/>
          </w:tcPr>
          <w:p>
            <w:pPr>
              <w:pStyle w:val="Normal"/>
              <w:rPr>
                <w:lang w:val="es-VE"/>
              </w:rPr>
            </w:pPr>
            <w:r>
              <w:rPr>
                <w:b/>
                <w:bCs/>
                <w:lang w:val="es-VE"/>
              </w:rPr>
              <w:t>Módulo de Médicos y Especialidades</w:t>
            </w:r>
          </w:p>
        </w:tc>
        <w:tc>
          <w:tcPr>
            <w:tcW w:w="4354" w:type="dxa"/>
            <w:tcBorders>
              <w:top w:val="single" w:sz="6" w:space="0" w:color="C4C7C5"/>
              <w:start w:val="single" w:sz="6" w:space="0" w:color="C4C7C5"/>
              <w:bottom w:val="single" w:sz="6" w:space="0" w:color="C4C7C5"/>
              <w:end w:val="single" w:sz="6" w:space="0" w:color="C4C7C5"/>
            </w:tcBorders>
            <w:vAlign w:val="center"/>
          </w:tcPr>
          <w:p>
            <w:pPr>
              <w:pStyle w:val="Normal"/>
              <w:rPr>
                <w:lang w:val="es-VE"/>
              </w:rPr>
            </w:pPr>
            <w:r>
              <w:rPr>
                <w:lang w:val="es-VE"/>
              </w:rPr>
              <w:t>Funcional con listados y opciones de acción</w:t>
            </w:r>
          </w:p>
        </w:tc>
        <w:tc>
          <w:tcPr>
            <w:tcW w:w="2060" w:type="dxa"/>
            <w:tcBorders>
              <w:top w:val="single" w:sz="6" w:space="0" w:color="C4C7C5"/>
              <w:start w:val="single" w:sz="6" w:space="0" w:color="C4C7C5"/>
              <w:bottom w:val="single" w:sz="6" w:space="0" w:color="C4C7C5"/>
              <w:end w:val="single" w:sz="6" w:space="0" w:color="C4C7C5"/>
            </w:tcBorders>
            <w:vAlign w:val="center"/>
          </w:tcPr>
          <w:p>
            <w:pPr>
              <w:pStyle w:val="Normal"/>
              <w:rPr>
                <w:lang w:val="es-VE"/>
              </w:rPr>
            </w:pPr>
            <w:r>
              <w:rPr>
                <w:b/>
                <w:bCs/>
                <w:lang w:val="es-VE"/>
              </w:rPr>
              <w:t>90%</w:t>
            </w:r>
          </w:p>
        </w:tc>
      </w:tr>
      <w:tr>
        <w:trPr/>
        <w:tc>
          <w:tcPr>
            <w:tcW w:w="3209" w:type="dxa"/>
            <w:tcBorders>
              <w:top w:val="single" w:sz="6" w:space="0" w:color="C4C7C5"/>
              <w:start w:val="single" w:sz="6" w:space="0" w:color="C4C7C5"/>
              <w:bottom w:val="single" w:sz="6" w:space="0" w:color="C4C7C5"/>
              <w:end w:val="single" w:sz="6" w:space="0" w:color="C4C7C5"/>
            </w:tcBorders>
            <w:vAlign w:val="center"/>
          </w:tcPr>
          <w:p>
            <w:pPr>
              <w:pStyle w:val="Normal"/>
              <w:rPr>
                <w:lang w:val="es-VE"/>
              </w:rPr>
            </w:pPr>
            <w:r>
              <w:rPr>
                <w:b/>
                <w:bCs/>
                <w:lang w:val="es-VE"/>
              </w:rPr>
              <w:t>Módulo de Horarios Médicos</w:t>
            </w:r>
          </w:p>
        </w:tc>
        <w:tc>
          <w:tcPr>
            <w:tcW w:w="4354" w:type="dxa"/>
            <w:tcBorders>
              <w:top w:val="single" w:sz="6" w:space="0" w:color="C4C7C5"/>
              <w:start w:val="single" w:sz="6" w:space="0" w:color="C4C7C5"/>
              <w:bottom w:val="single" w:sz="6" w:space="0" w:color="C4C7C5"/>
              <w:end w:val="single" w:sz="6" w:space="0" w:color="C4C7C5"/>
            </w:tcBorders>
            <w:vAlign w:val="center"/>
          </w:tcPr>
          <w:p>
            <w:pPr>
              <w:pStyle w:val="Normal"/>
              <w:rPr>
                <w:lang w:val="es-VE"/>
              </w:rPr>
            </w:pPr>
            <w:r>
              <w:rPr>
                <w:lang w:val="es-VE"/>
              </w:rPr>
              <w:t>Implementado con visualización y registro</w:t>
            </w:r>
          </w:p>
        </w:tc>
        <w:tc>
          <w:tcPr>
            <w:tcW w:w="2060" w:type="dxa"/>
            <w:tcBorders>
              <w:top w:val="single" w:sz="6" w:space="0" w:color="C4C7C5"/>
              <w:start w:val="single" w:sz="6" w:space="0" w:color="C4C7C5"/>
              <w:bottom w:val="single" w:sz="6" w:space="0" w:color="C4C7C5"/>
              <w:end w:val="single" w:sz="6" w:space="0" w:color="C4C7C5"/>
            </w:tcBorders>
            <w:vAlign w:val="center"/>
          </w:tcPr>
          <w:p>
            <w:pPr>
              <w:pStyle w:val="Normal"/>
              <w:rPr>
                <w:lang w:val="es-VE"/>
              </w:rPr>
            </w:pPr>
            <w:r>
              <w:rPr>
                <w:b/>
                <w:bCs/>
                <w:lang w:val="es-VE"/>
              </w:rPr>
              <w:t>90%</w:t>
            </w:r>
          </w:p>
        </w:tc>
      </w:tr>
      <w:tr>
        <w:trPr/>
        <w:tc>
          <w:tcPr>
            <w:tcW w:w="3209" w:type="dxa"/>
            <w:tcBorders>
              <w:top w:val="single" w:sz="6" w:space="0" w:color="C4C7C5"/>
              <w:start w:val="single" w:sz="6" w:space="0" w:color="C4C7C5"/>
              <w:bottom w:val="single" w:sz="6" w:space="0" w:color="C4C7C5"/>
              <w:end w:val="single" w:sz="6" w:space="0" w:color="C4C7C5"/>
            </w:tcBorders>
            <w:vAlign w:val="center"/>
          </w:tcPr>
          <w:p>
            <w:pPr>
              <w:pStyle w:val="Normal"/>
              <w:rPr>
                <w:lang w:val="es-VE"/>
              </w:rPr>
            </w:pPr>
            <w:r>
              <w:rPr>
                <w:b/>
                <w:bCs/>
                <w:lang w:val="es-VE"/>
              </w:rPr>
              <w:t>Módulo de Parentescos</w:t>
            </w:r>
          </w:p>
        </w:tc>
        <w:tc>
          <w:tcPr>
            <w:tcW w:w="4354" w:type="dxa"/>
            <w:tcBorders>
              <w:top w:val="single" w:sz="6" w:space="0" w:color="C4C7C5"/>
              <w:start w:val="single" w:sz="6" w:space="0" w:color="C4C7C5"/>
              <w:bottom w:val="single" w:sz="6" w:space="0" w:color="C4C7C5"/>
              <w:end w:val="single" w:sz="6" w:space="0" w:color="C4C7C5"/>
            </w:tcBorders>
            <w:vAlign w:val="center"/>
          </w:tcPr>
          <w:p>
            <w:pPr>
              <w:pStyle w:val="Normal"/>
              <w:rPr>
                <w:lang w:val="es-VE"/>
              </w:rPr>
            </w:pPr>
            <w:r>
              <w:rPr>
                <w:lang w:val="es-VE"/>
              </w:rPr>
              <w:t>Catálogo cargado correctamente</w:t>
            </w:r>
          </w:p>
        </w:tc>
        <w:tc>
          <w:tcPr>
            <w:tcW w:w="2060" w:type="dxa"/>
            <w:tcBorders>
              <w:top w:val="single" w:sz="6" w:space="0" w:color="C4C7C5"/>
              <w:start w:val="single" w:sz="6" w:space="0" w:color="C4C7C5"/>
              <w:bottom w:val="single" w:sz="6" w:space="0" w:color="C4C7C5"/>
              <w:end w:val="single" w:sz="6" w:space="0" w:color="C4C7C5"/>
            </w:tcBorders>
            <w:vAlign w:val="center"/>
          </w:tcPr>
          <w:p>
            <w:pPr>
              <w:pStyle w:val="Normal"/>
              <w:rPr>
                <w:lang w:val="es-VE"/>
              </w:rPr>
            </w:pPr>
            <w:r>
              <w:rPr>
                <w:b/>
                <w:bCs/>
                <w:lang w:val="es-VE"/>
              </w:rPr>
              <w:t>100%</w:t>
            </w:r>
          </w:p>
        </w:tc>
      </w:tr>
      <w:tr>
        <w:trPr/>
        <w:tc>
          <w:tcPr>
            <w:tcW w:w="3209" w:type="dxa"/>
            <w:tcBorders>
              <w:top w:val="single" w:sz="6" w:space="0" w:color="C4C7C5"/>
              <w:start w:val="single" w:sz="6" w:space="0" w:color="C4C7C5"/>
              <w:bottom w:val="single" w:sz="6" w:space="0" w:color="C4C7C5"/>
              <w:end w:val="single" w:sz="6" w:space="0" w:color="C4C7C5"/>
            </w:tcBorders>
            <w:vAlign w:val="center"/>
          </w:tcPr>
          <w:p>
            <w:pPr>
              <w:pStyle w:val="Normal"/>
              <w:rPr>
                <w:lang w:val="es-VE"/>
              </w:rPr>
            </w:pPr>
            <w:r>
              <w:rPr>
                <w:b/>
                <w:bCs/>
                <w:lang w:val="es-VE"/>
              </w:rPr>
              <w:t>Módulo de Citas (Nueva Cita / Gestión)</w:t>
            </w:r>
          </w:p>
        </w:tc>
        <w:tc>
          <w:tcPr>
            <w:tcW w:w="4354" w:type="dxa"/>
            <w:tcBorders>
              <w:top w:val="single" w:sz="6" w:space="0" w:color="C4C7C5"/>
              <w:start w:val="single" w:sz="6" w:space="0" w:color="C4C7C5"/>
              <w:bottom w:val="single" w:sz="6" w:space="0" w:color="C4C7C5"/>
              <w:end w:val="single" w:sz="6" w:space="0" w:color="C4C7C5"/>
            </w:tcBorders>
            <w:vAlign w:val="center"/>
          </w:tcPr>
          <w:p>
            <w:pPr>
              <w:pStyle w:val="Normal"/>
              <w:rPr>
                <w:lang w:val="es-VE"/>
              </w:rPr>
            </w:pPr>
            <w:r>
              <w:rPr>
                <w:lang w:val="es-VE"/>
              </w:rPr>
              <w:t>Formularios estructurados, pendientes de validación final</w:t>
            </w:r>
          </w:p>
        </w:tc>
        <w:tc>
          <w:tcPr>
            <w:tcW w:w="2060" w:type="dxa"/>
            <w:tcBorders>
              <w:top w:val="single" w:sz="6" w:space="0" w:color="C4C7C5"/>
              <w:start w:val="single" w:sz="6" w:space="0" w:color="C4C7C5"/>
              <w:bottom w:val="single" w:sz="6" w:space="0" w:color="C4C7C5"/>
              <w:end w:val="single" w:sz="6" w:space="0" w:color="C4C7C5"/>
            </w:tcBorders>
            <w:vAlign w:val="center"/>
          </w:tcPr>
          <w:p>
            <w:pPr>
              <w:pStyle w:val="Normal"/>
              <w:rPr>
                <w:lang w:val="es-VE"/>
              </w:rPr>
            </w:pPr>
            <w:r>
              <w:rPr>
                <w:b/>
                <w:bCs/>
                <w:lang w:val="es-VE"/>
              </w:rPr>
              <w:t>80%</w:t>
            </w:r>
          </w:p>
        </w:tc>
      </w:tr>
      <w:tr>
        <w:trPr/>
        <w:tc>
          <w:tcPr>
            <w:tcW w:w="3209" w:type="dxa"/>
            <w:tcBorders>
              <w:top w:val="single" w:sz="6" w:space="0" w:color="C4C7C5"/>
              <w:start w:val="single" w:sz="6" w:space="0" w:color="C4C7C5"/>
              <w:bottom w:val="single" w:sz="6" w:space="0" w:color="C4C7C5"/>
              <w:end w:val="single" w:sz="6" w:space="0" w:color="C4C7C5"/>
            </w:tcBorders>
            <w:vAlign w:val="center"/>
          </w:tcPr>
          <w:p>
            <w:pPr>
              <w:pStyle w:val="Normal"/>
              <w:rPr>
                <w:lang w:val="es-VE"/>
              </w:rPr>
            </w:pPr>
            <w:r>
              <w:rPr>
                <w:b/>
                <w:bCs/>
                <w:lang w:val="es-VE"/>
              </w:rPr>
              <w:t>Estadísticas Básicas</w:t>
            </w:r>
          </w:p>
        </w:tc>
        <w:tc>
          <w:tcPr>
            <w:tcW w:w="4354" w:type="dxa"/>
            <w:tcBorders>
              <w:top w:val="single" w:sz="6" w:space="0" w:color="C4C7C5"/>
              <w:start w:val="single" w:sz="6" w:space="0" w:color="C4C7C5"/>
              <w:bottom w:val="single" w:sz="6" w:space="0" w:color="C4C7C5"/>
              <w:end w:val="single" w:sz="6" w:space="0" w:color="C4C7C5"/>
            </w:tcBorders>
            <w:vAlign w:val="center"/>
          </w:tcPr>
          <w:p>
            <w:pPr>
              <w:pStyle w:val="Normal"/>
              <w:rPr>
                <w:lang w:val="es-VE"/>
              </w:rPr>
            </w:pPr>
            <w:r>
              <w:rPr>
                <w:lang w:val="es-VE"/>
              </w:rPr>
              <w:t>Visualización estática / Pendiente de conexión a datos dinámicos</w:t>
            </w:r>
          </w:p>
        </w:tc>
        <w:tc>
          <w:tcPr>
            <w:tcW w:w="2060" w:type="dxa"/>
            <w:tcBorders>
              <w:top w:val="single" w:sz="6" w:space="0" w:color="C4C7C5"/>
              <w:start w:val="single" w:sz="6" w:space="0" w:color="C4C7C5"/>
              <w:bottom w:val="single" w:sz="6" w:space="0" w:color="C4C7C5"/>
              <w:end w:val="single" w:sz="6" w:space="0" w:color="C4C7C5"/>
            </w:tcBorders>
            <w:vAlign w:val="center"/>
          </w:tcPr>
          <w:p>
            <w:pPr>
              <w:pStyle w:val="Normal"/>
              <w:rPr>
                <w:lang w:val="es-VE"/>
              </w:rPr>
            </w:pPr>
            <w:r>
              <w:rPr>
                <w:b/>
                <w:bCs/>
                <w:lang w:val="es-VE"/>
              </w:rPr>
              <w:t>40%</w:t>
            </w:r>
          </w:p>
        </w:tc>
      </w:tr>
      <w:tr>
        <w:trPr/>
        <w:tc>
          <w:tcPr>
            <w:tcW w:w="3209" w:type="dxa"/>
            <w:tcBorders>
              <w:top w:val="single" w:sz="6" w:space="0" w:color="C4C7C5"/>
              <w:start w:val="single" w:sz="6" w:space="0" w:color="C4C7C5"/>
              <w:bottom w:val="single" w:sz="6" w:space="0" w:color="C4C7C5"/>
              <w:end w:val="single" w:sz="6" w:space="0" w:color="C4C7C5"/>
            </w:tcBorders>
            <w:vAlign w:val="center"/>
          </w:tcPr>
          <w:p>
            <w:pPr>
              <w:pStyle w:val="Normal"/>
              <w:rPr>
                <w:lang w:val="es-VE"/>
              </w:rPr>
            </w:pPr>
            <w:r>
              <w:rPr>
                <w:b/>
                <w:bCs/>
                <w:lang w:val="es-VE"/>
              </w:rPr>
              <w:t>Trazabilidad de Usuario</w:t>
            </w:r>
          </w:p>
        </w:tc>
        <w:tc>
          <w:tcPr>
            <w:tcW w:w="4354" w:type="dxa"/>
            <w:tcBorders>
              <w:top w:val="single" w:sz="6" w:space="0" w:color="C4C7C5"/>
              <w:start w:val="single" w:sz="6" w:space="0" w:color="C4C7C5"/>
              <w:bottom w:val="single" w:sz="6" w:space="0" w:color="C4C7C5"/>
              <w:end w:val="single" w:sz="6" w:space="0" w:color="C4C7C5"/>
            </w:tcBorders>
            <w:vAlign w:val="center"/>
          </w:tcPr>
          <w:p>
            <w:pPr>
              <w:pStyle w:val="Normal"/>
              <w:rPr>
                <w:lang w:val="es-VE"/>
              </w:rPr>
            </w:pPr>
            <w:r>
              <w:rPr>
                <w:lang w:val="es-VE"/>
              </w:rPr>
              <w:t>Operativo (Registra eventos y bitácoras)</w:t>
            </w:r>
          </w:p>
        </w:tc>
        <w:tc>
          <w:tcPr>
            <w:tcW w:w="2060" w:type="dxa"/>
            <w:tcBorders>
              <w:top w:val="single" w:sz="6" w:space="0" w:color="C4C7C5"/>
              <w:start w:val="single" w:sz="6" w:space="0" w:color="C4C7C5"/>
              <w:bottom w:val="single" w:sz="6" w:space="0" w:color="C4C7C5"/>
              <w:end w:val="single" w:sz="6" w:space="0" w:color="C4C7C5"/>
            </w:tcBorders>
            <w:vAlign w:val="center"/>
          </w:tcPr>
          <w:p>
            <w:pPr>
              <w:pStyle w:val="Normal"/>
              <w:rPr>
                <w:lang w:val="es-VE"/>
              </w:rPr>
            </w:pPr>
            <w:r>
              <w:rPr>
                <w:b/>
                <w:bCs/>
                <w:lang w:val="es-VE"/>
              </w:rPr>
              <w:t>100%</w:t>
            </w:r>
          </w:p>
        </w:tc>
      </w:tr>
      <w:tr>
        <w:trPr/>
        <w:tc>
          <w:tcPr>
            <w:tcW w:w="3209" w:type="dxa"/>
            <w:tcBorders>
              <w:top w:val="single" w:sz="6" w:space="0" w:color="C4C7C5"/>
              <w:start w:val="single" w:sz="6" w:space="0" w:color="C4C7C5"/>
              <w:bottom w:val="single" w:sz="6" w:space="0" w:color="C4C7C5"/>
              <w:end w:val="single" w:sz="6" w:space="0" w:color="C4C7C5"/>
            </w:tcBorders>
            <w:vAlign w:val="center"/>
          </w:tcPr>
          <w:p>
            <w:pPr>
              <w:pStyle w:val="Normal"/>
              <w:rPr>
                <w:lang w:val="es-VE"/>
              </w:rPr>
            </w:pPr>
            <w:r>
              <w:rPr>
                <w:b/>
                <w:bCs/>
                <w:lang w:val="es-VE"/>
              </w:rPr>
              <w:t>Archivos Cargados / Procesados</w:t>
            </w:r>
          </w:p>
        </w:tc>
        <w:tc>
          <w:tcPr>
            <w:tcW w:w="4354" w:type="dxa"/>
            <w:tcBorders>
              <w:top w:val="single" w:sz="6" w:space="0" w:color="C4C7C5"/>
              <w:start w:val="single" w:sz="6" w:space="0" w:color="C4C7C5"/>
              <w:bottom w:val="single" w:sz="6" w:space="0" w:color="C4C7C5"/>
              <w:end w:val="single" w:sz="6" w:space="0" w:color="C4C7C5"/>
            </w:tcBorders>
            <w:vAlign w:val="center"/>
          </w:tcPr>
          <w:p>
            <w:pPr>
              <w:pStyle w:val="Normal"/>
              <w:rPr>
                <w:lang w:val="es-VE"/>
              </w:rPr>
            </w:pPr>
            <w:r>
              <w:rPr>
                <w:lang w:val="es-VE"/>
              </w:rPr>
              <w:t>Estructura disponible, con reportes vacíos o por procesar</w:t>
            </w:r>
          </w:p>
        </w:tc>
        <w:tc>
          <w:tcPr>
            <w:tcW w:w="2060" w:type="dxa"/>
            <w:tcBorders>
              <w:top w:val="single" w:sz="6" w:space="0" w:color="C4C7C5"/>
              <w:start w:val="single" w:sz="6" w:space="0" w:color="C4C7C5"/>
              <w:bottom w:val="single" w:sz="6" w:space="0" w:color="C4C7C5"/>
              <w:end w:val="single" w:sz="6" w:space="0" w:color="C4C7C5"/>
            </w:tcBorders>
            <w:vAlign w:val="center"/>
          </w:tcPr>
          <w:p>
            <w:pPr>
              <w:pStyle w:val="Normal"/>
              <w:rPr>
                <w:lang w:val="es-VE"/>
              </w:rPr>
            </w:pPr>
            <w:r>
              <w:rPr>
                <w:b/>
                <w:bCs/>
                <w:lang w:val="es-VE"/>
              </w:rPr>
              <w:t>50%</w:t>
            </w:r>
          </w:p>
        </w:tc>
      </w:tr>
      <w:tr>
        <w:trPr/>
        <w:tc>
          <w:tcPr>
            <w:tcW w:w="3209" w:type="dxa"/>
            <w:tcBorders>
              <w:top w:val="single" w:sz="6" w:space="0" w:color="C4C7C5"/>
              <w:start w:val="single" w:sz="6" w:space="0" w:color="C4C7C5"/>
              <w:bottom w:val="single" w:sz="6" w:space="0" w:color="C4C7C5"/>
              <w:end w:val="single" w:sz="6" w:space="0" w:color="C4C7C5"/>
            </w:tcBorders>
            <w:vAlign w:val="center"/>
          </w:tcPr>
          <w:p>
            <w:pPr>
              <w:pStyle w:val="Normal"/>
              <w:rPr>
                <w:lang w:val="es-VE"/>
              </w:rPr>
            </w:pPr>
            <w:r>
              <w:rPr>
                <w:b/>
                <w:bCs/>
                <w:lang w:val="es-VE"/>
              </w:rPr>
              <w:t>PROMEDIO DE AVANCE GLOBAL</w:t>
            </w:r>
          </w:p>
        </w:tc>
        <w:tc>
          <w:tcPr>
            <w:tcW w:w="4354" w:type="dxa"/>
            <w:tcBorders>
              <w:top w:val="single" w:sz="6" w:space="0" w:color="C4C7C5"/>
              <w:start w:val="single" w:sz="6" w:space="0" w:color="C4C7C5"/>
              <w:bottom w:val="single" w:sz="6" w:space="0" w:color="C4C7C5"/>
              <w:end w:val="single" w:sz="6" w:space="0" w:color="C4C7C5"/>
            </w:tcBorders>
            <w:vAlign w:val="center"/>
          </w:tcPr>
          <w:p>
            <w:pPr>
              <w:pStyle w:val="Normal"/>
              <w:rPr>
                <w:lang w:val="es-VE"/>
              </w:rPr>
            </w:pPr>
            <w:r>
              <w:rPr>
                <w:b/>
                <w:bCs/>
                <w:lang w:val="es-VE"/>
              </w:rPr>
              <w:t>Desarrollo Avanzado</w:t>
            </w:r>
          </w:p>
        </w:tc>
        <w:tc>
          <w:tcPr>
            <w:tcW w:w="2060" w:type="dxa"/>
            <w:tcBorders>
              <w:top w:val="single" w:sz="6" w:space="0" w:color="C4C7C5"/>
              <w:start w:val="single" w:sz="6" w:space="0" w:color="C4C7C5"/>
              <w:bottom w:val="single" w:sz="6" w:space="0" w:color="C4C7C5"/>
              <w:end w:val="single" w:sz="6" w:space="0" w:color="C4C7C5"/>
            </w:tcBorders>
            <w:vAlign w:val="center"/>
          </w:tcPr>
          <w:p>
            <w:pPr>
              <w:pStyle w:val="Normal"/>
              <w:rPr>
                <w:lang w:val="es-VE"/>
              </w:rPr>
            </w:pPr>
            <w:r>
              <w:rPr>
                <w:b/>
                <w:bCs/>
                <w:lang w:val="es-VE"/>
              </w:rPr>
              <w:t>78%</w:t>
            </w:r>
          </w:p>
        </w:tc>
      </w:tr>
    </w:tbl>
    <w:p>
      <w:pPr>
        <w:pStyle w:val="Normal"/>
        <w:rPr>
          <w:b/>
          <w:bCs/>
          <w:lang w:val="es-VE"/>
        </w:rPr>
      </w:pPr>
      <w:r>
        <w:rPr>
          <w:b/>
          <w:bCs/>
          <w:lang w:val="es-VE"/>
        </w:rPr>
        <w:t>2. Detalle por Pantalla y Opciones de Menú</w:t>
      </w:r>
    </w:p>
    <w:p>
      <w:pPr>
        <w:pStyle w:val="Normal"/>
        <w:rPr>
          <w:b/>
          <w:bCs/>
          <w:lang w:val="es-VE"/>
        </w:rPr>
      </w:pPr>
      <w:r>
        <w:rPr>
          <w:b/>
          <w:bCs/>
          <w:lang w:val="es-VE"/>
        </w:rPr>
        <w:t>2.1. Pantalla de Inicio de Sesión (Login)</w:t>
      </w:r>
    </w:p>
    <w:p>
      <w:pPr>
        <w:pStyle w:val="Normal"/>
        <w:numPr>
          <w:ilvl w:val="0"/>
          <w:numId w:val="4"/>
        </w:numPr>
        <w:suppressAutoHyphens w:val="false"/>
        <w:spacing w:lineRule="auto" w:line="259" w:before="0" w:after="160"/>
        <w:rPr>
          <w:lang w:val="es-VE"/>
        </w:rPr>
      </w:pPr>
      <w:r>
        <w:rPr>
          <w:b/>
          <w:bCs/>
          <w:lang w:val="es-VE"/>
        </w:rPr>
        <w:t>Descripción:</w:t>
      </w:r>
      <w:r>
        <w:rPr>
          <w:lang w:val="es-VE"/>
        </w:rPr>
        <w:t xml:space="preserve"> Pantalla de acceso principal al SGP del Ministerio del Poder Popular para la Educación Universitaria. </w:t>
      </w:r>
    </w:p>
    <w:p>
      <w:pPr>
        <w:pStyle w:val="Normal"/>
        <w:numPr>
          <w:ilvl w:val="0"/>
          <w:numId w:val="4"/>
        </w:numPr>
        <w:suppressAutoHyphens w:val="false"/>
        <w:spacing w:lineRule="auto" w:line="259" w:before="0" w:after="160"/>
        <w:rPr>
          <w:lang w:val="es-VE"/>
        </w:rPr>
      </w:pPr>
      <w:r>
        <w:rPr>
          <w:b/>
          <w:bCs/>
          <w:lang w:val="es-VE"/>
        </w:rPr>
        <w:t>Opciones y Controles:</w:t>
      </w:r>
    </w:p>
    <w:p>
      <w:pPr>
        <w:pStyle w:val="Normal"/>
        <w:numPr>
          <w:ilvl w:val="1"/>
          <w:numId w:val="4"/>
        </w:numPr>
        <w:suppressAutoHyphens w:val="false"/>
        <w:spacing w:lineRule="auto" w:line="259" w:before="0" w:after="160"/>
        <w:rPr>
          <w:lang w:val="es-VE"/>
        </w:rPr>
      </w:pPr>
      <w:r>
        <w:rPr>
          <w:lang w:val="es-VE"/>
        </w:rPr>
        <w:t xml:space="preserve">Campos de texto para Usuario y Contraseña. </w:t>
      </w:r>
    </w:p>
    <w:p>
      <w:pPr>
        <w:pStyle w:val="Normal"/>
        <w:numPr>
          <w:ilvl w:val="1"/>
          <w:numId w:val="4"/>
        </w:numPr>
        <w:suppressAutoHyphens w:val="false"/>
        <w:spacing w:lineRule="auto" w:line="259" w:before="0" w:after="160"/>
        <w:rPr>
          <w:lang w:val="es-VE"/>
        </w:rPr>
      </w:pPr>
      <w:r>
        <w:rPr>
          <w:lang w:val="es-VE"/>
        </w:rPr>
        <w:t>Botón de acceso (</w:t>
      </w:r>
      <w:r>
        <w:rPr>
          <w:b/>
          <w:bCs/>
          <w:lang w:val="es-VE"/>
        </w:rPr>
        <w:t>Entrar</w:t>
      </w:r>
      <w:r>
        <w:rPr>
          <w:lang w:val="es-VE"/>
        </w:rPr>
        <w:t xml:space="preserve">). </w:t>
      </w:r>
    </w:p>
    <w:p>
      <w:pPr>
        <w:pStyle w:val="Normal"/>
        <w:numPr>
          <w:ilvl w:val="0"/>
          <w:numId w:val="4"/>
        </w:numPr>
        <w:suppressAutoHyphens w:val="false"/>
        <w:spacing w:lineRule="auto" w:line="259" w:before="0" w:after="160"/>
        <w:rPr>
          <w:lang w:val="es-VE"/>
        </w:rPr>
      </w:pPr>
      <w:r>
        <w:rPr>
          <w:b/>
          <w:bCs/>
          <w:lang w:val="es-VE"/>
        </w:rPr>
        <w:t>Estado de Avance:</w:t>
      </w:r>
      <w:r>
        <w:rPr>
          <w:lang w:val="es-VE"/>
        </w:rPr>
        <w:t xml:space="preserve"> </w:t>
      </w:r>
      <w:r>
        <w:rPr>
          <w:b/>
          <w:bCs/>
          <w:lang w:val="es-VE"/>
        </w:rPr>
        <w:t>100% Realizado</w:t>
      </w:r>
      <w:r>
        <w:rPr>
          <w:lang w:val="es-VE"/>
        </w:rPr>
        <w:t>.</w:t>
      </w:r>
    </w:p>
    <w:p>
      <w:pPr>
        <w:pStyle w:val="Normal"/>
        <w:rPr>
          <w:b/>
          <w:bCs/>
          <w:lang w:val="es-VE"/>
        </w:rPr>
      </w:pPr>
      <w:r>
        <w:rPr>
          <w:b/>
          <w:bCs/>
          <w:lang w:val="es-VE"/>
        </w:rPr>
        <w:t>2.2. Menú Principal y Módulos de Gestión</w:t>
      </w:r>
    </w:p>
    <w:p>
      <w:pPr>
        <w:pStyle w:val="Normal"/>
        <w:rPr>
          <w:lang w:val="es-VE"/>
        </w:rPr>
      </w:pPr>
      <w:r>
        <w:rPr>
          <w:lang w:val="es-VE"/>
        </w:rPr>
        <w:t xml:space="preserve">El menú superior habilita la navegación entre los siguientes submódulos principales: </w:t>
      </w:r>
      <w:r>
        <w:rPr>
          <w:i/>
          <w:iCs/>
          <w:lang w:val="es-VE"/>
        </w:rPr>
        <w:t>Usuarios, Especialidades, Médicos, Horarios, Parentescos, Citas, Estadísticas, Trazabilidad y Archivos Cargados</w:t>
      </w:r>
      <w:r>
        <w:rPr>
          <w:lang w:val="es-VE"/>
        </w:rPr>
        <w:t>.</w:t>
      </w:r>
    </w:p>
    <w:p>
      <w:pPr>
        <w:pStyle w:val="Normal"/>
        <w:rPr>
          <w:b/>
          <w:bCs/>
          <w:lang w:val="es-VE"/>
        </w:rPr>
      </w:pPr>
      <w:r>
        <w:rPr>
          <w:b/>
          <w:bCs/>
          <w:lang w:val="es-VE"/>
        </w:rPr>
        <w:t>A. Módulo de Usuarios</w:t>
      </w:r>
    </w:p>
    <w:p>
      <w:pPr>
        <w:pStyle w:val="Normal"/>
        <w:numPr>
          <w:ilvl w:val="0"/>
          <w:numId w:val="5"/>
        </w:numPr>
        <w:suppressAutoHyphens w:val="false"/>
        <w:spacing w:lineRule="auto" w:line="259" w:before="0" w:after="160"/>
        <w:rPr>
          <w:lang w:val="es-VE"/>
        </w:rPr>
      </w:pPr>
      <w:r>
        <w:rPr>
          <w:b/>
          <w:bCs/>
          <w:lang w:val="es-VE"/>
        </w:rPr>
        <w:t>Descripción:</w:t>
      </w:r>
      <w:r>
        <w:rPr>
          <w:lang w:val="es-VE"/>
        </w:rPr>
        <w:t xml:space="preserve"> Permite administrar la lista de usuarios del sistema, sus módulos asignados y permisos de autorización. </w:t>
      </w:r>
    </w:p>
    <w:p>
      <w:pPr>
        <w:pStyle w:val="Normal"/>
        <w:numPr>
          <w:ilvl w:val="0"/>
          <w:numId w:val="5"/>
        </w:numPr>
        <w:suppressAutoHyphens w:val="false"/>
        <w:spacing w:lineRule="auto" w:line="259" w:before="0" w:after="160"/>
        <w:rPr>
          <w:lang w:val="es-VE"/>
        </w:rPr>
      </w:pPr>
      <w:r>
        <w:rPr>
          <w:b/>
          <w:bCs/>
          <w:lang w:val="es-VE"/>
        </w:rPr>
        <w:t>Opciones de la Pantalla:</w:t>
      </w:r>
    </w:p>
    <w:p>
      <w:pPr>
        <w:pStyle w:val="Normal"/>
        <w:numPr>
          <w:ilvl w:val="1"/>
          <w:numId w:val="5"/>
        </w:numPr>
        <w:suppressAutoHyphens w:val="false"/>
        <w:spacing w:lineRule="auto" w:line="259" w:before="0" w:after="160"/>
        <w:rPr>
          <w:lang w:val="es-VE"/>
        </w:rPr>
      </w:pPr>
      <w:r>
        <w:rPr>
          <w:lang w:val="es-VE"/>
        </w:rPr>
        <w:t xml:space="preserve">Tabla de registros con columnas: Nombre y Apellido, Nombre de Usuario, Módulo, Activo, Autorizado, Autorizar Cita, Acciones y Procesos. </w:t>
      </w:r>
    </w:p>
    <w:p>
      <w:pPr>
        <w:pStyle w:val="Normal"/>
        <w:numPr>
          <w:ilvl w:val="1"/>
          <w:numId w:val="5"/>
        </w:numPr>
        <w:suppressAutoHyphens w:val="false"/>
        <w:spacing w:lineRule="auto" w:line="259" w:before="0" w:after="160"/>
        <w:rPr>
          <w:lang w:val="es-VE"/>
        </w:rPr>
      </w:pPr>
      <w:r>
        <w:rPr>
          <w:lang w:val="es-VE"/>
        </w:rPr>
        <w:t xml:space="preserve">Buscador y selector de cantidad de registros a mostrar. </w:t>
      </w:r>
    </w:p>
    <w:p>
      <w:pPr>
        <w:pStyle w:val="Normal"/>
        <w:numPr>
          <w:ilvl w:val="0"/>
          <w:numId w:val="5"/>
        </w:numPr>
        <w:suppressAutoHyphens w:val="false"/>
        <w:spacing w:lineRule="auto" w:line="259" w:before="0" w:after="160"/>
        <w:rPr>
          <w:lang w:val="es-VE"/>
        </w:rPr>
      </w:pPr>
      <w:r>
        <w:rPr>
          <w:b/>
          <w:bCs/>
          <w:lang w:val="es-VE"/>
        </w:rPr>
        <w:t>Estado de Avance:</w:t>
      </w:r>
      <w:r>
        <w:rPr>
          <w:lang w:val="es-VE"/>
        </w:rPr>
        <w:t xml:space="preserve"> </w:t>
      </w:r>
      <w:r>
        <w:rPr>
          <w:b/>
          <w:bCs/>
          <w:lang w:val="es-VE"/>
        </w:rPr>
        <w:t>100% Realizado</w:t>
      </w:r>
      <w:r>
        <w:rPr>
          <w:lang w:val="es-VE"/>
        </w:rPr>
        <w:t xml:space="preserve"> (Visualización y registros operativos).</w:t>
      </w:r>
    </w:p>
    <w:p>
      <w:pPr>
        <w:pStyle w:val="Normal"/>
        <w:rPr>
          <w:b/>
          <w:bCs/>
          <w:lang w:val="es-VE"/>
        </w:rPr>
      </w:pPr>
      <w:r>
        <w:rPr>
          <w:b/>
          <w:bCs/>
          <w:lang w:val="es-VE"/>
        </w:rPr>
        <w:t>B. Módulo de Especialidades</w:t>
      </w:r>
    </w:p>
    <w:p>
      <w:pPr>
        <w:pStyle w:val="Normal"/>
        <w:numPr>
          <w:ilvl w:val="0"/>
          <w:numId w:val="6"/>
        </w:numPr>
        <w:suppressAutoHyphens w:val="false"/>
        <w:spacing w:lineRule="auto" w:line="259" w:before="0" w:after="160"/>
        <w:rPr>
          <w:lang w:val="es-VE"/>
        </w:rPr>
      </w:pPr>
      <w:r>
        <w:rPr>
          <w:b/>
          <w:bCs/>
          <w:lang w:val="es-VE"/>
        </w:rPr>
        <w:t>Descripción:</w:t>
      </w:r>
      <w:r>
        <w:rPr>
          <w:lang w:val="es-VE"/>
        </w:rPr>
        <w:t xml:space="preserve"> Catálogo de especialidades médicas disponibles en el sistema. </w:t>
      </w:r>
    </w:p>
    <w:p>
      <w:pPr>
        <w:pStyle w:val="Normal"/>
        <w:numPr>
          <w:ilvl w:val="0"/>
          <w:numId w:val="6"/>
        </w:numPr>
        <w:suppressAutoHyphens w:val="false"/>
        <w:spacing w:lineRule="auto" w:line="259" w:before="0" w:after="160"/>
        <w:rPr>
          <w:lang w:val="es-VE"/>
        </w:rPr>
      </w:pPr>
      <w:r>
        <w:rPr>
          <w:b/>
          <w:bCs/>
          <w:lang w:val="es-VE"/>
        </w:rPr>
        <w:t>Opciones de la Pantalla:</w:t>
      </w:r>
    </w:p>
    <w:p>
      <w:pPr>
        <w:pStyle w:val="Normal"/>
        <w:numPr>
          <w:ilvl w:val="1"/>
          <w:numId w:val="6"/>
        </w:numPr>
        <w:suppressAutoHyphens w:val="false"/>
        <w:spacing w:lineRule="auto" w:line="259" w:before="0" w:after="160"/>
        <w:rPr>
          <w:lang w:val="es-VE"/>
        </w:rPr>
      </w:pPr>
      <w:r>
        <w:rPr>
          <w:lang w:val="es-VE"/>
        </w:rPr>
        <w:t xml:space="preserve">Listado con campos: Especialidad, Siglas, Turno Mañana, Turno Tarde, Ubicación, Activo, Acciones y Procesos. </w:t>
      </w:r>
    </w:p>
    <w:p>
      <w:pPr>
        <w:pStyle w:val="Normal"/>
        <w:numPr>
          <w:ilvl w:val="0"/>
          <w:numId w:val="6"/>
        </w:numPr>
        <w:suppressAutoHyphens w:val="false"/>
        <w:spacing w:lineRule="auto" w:line="259" w:before="0" w:after="160"/>
        <w:rPr>
          <w:lang w:val="es-VE"/>
        </w:rPr>
      </w:pPr>
      <w:r>
        <w:rPr>
          <w:b/>
          <w:bCs/>
          <w:lang w:val="es-VE"/>
        </w:rPr>
        <w:t>Estado de Avance:</w:t>
      </w:r>
      <w:r>
        <w:rPr>
          <w:lang w:val="es-VE"/>
        </w:rPr>
        <w:t xml:space="preserve"> </w:t>
      </w:r>
      <w:r>
        <w:rPr>
          <w:b/>
          <w:bCs/>
          <w:lang w:val="es-VE"/>
        </w:rPr>
        <w:t>70% Realizado</w:t>
      </w:r>
      <w:r>
        <w:rPr>
          <w:lang w:val="es-VE"/>
        </w:rPr>
        <w:t xml:space="preserve"> (Interfaz lista, faltan datos operativos en la vista principal mostrada).</w:t>
      </w:r>
    </w:p>
    <w:p>
      <w:pPr>
        <w:pStyle w:val="Normal"/>
        <w:rPr>
          <w:b/>
          <w:bCs/>
          <w:lang w:val="es-VE"/>
        </w:rPr>
      </w:pPr>
      <w:r>
        <w:rPr>
          <w:b/>
          <w:bCs/>
          <w:lang w:val="es-VE"/>
        </w:rPr>
        <w:t>C. Módulo de Médicos &amp; Especialidades</w:t>
      </w:r>
    </w:p>
    <w:p>
      <w:pPr>
        <w:pStyle w:val="Normal"/>
        <w:numPr>
          <w:ilvl w:val="0"/>
          <w:numId w:val="7"/>
        </w:numPr>
        <w:suppressAutoHyphens w:val="false"/>
        <w:spacing w:lineRule="auto" w:line="259" w:before="0" w:after="160"/>
        <w:rPr>
          <w:lang w:val="es-VE"/>
        </w:rPr>
      </w:pPr>
      <w:r>
        <w:rPr>
          <w:b/>
          <w:bCs/>
          <w:lang w:val="es-VE"/>
        </w:rPr>
        <w:t>Descripción:</w:t>
      </w:r>
      <w:r>
        <w:rPr>
          <w:lang w:val="es-VE"/>
        </w:rPr>
        <w:t xml:space="preserve"> Relación y gestión del personal médico asignado a cada especialidad, control de vacaciones y estatus laboral. </w:t>
      </w:r>
    </w:p>
    <w:p>
      <w:pPr>
        <w:pStyle w:val="Normal"/>
        <w:numPr>
          <w:ilvl w:val="0"/>
          <w:numId w:val="7"/>
        </w:numPr>
        <w:suppressAutoHyphens w:val="false"/>
        <w:spacing w:lineRule="auto" w:line="259" w:before="0" w:after="160"/>
        <w:rPr>
          <w:lang w:val="es-VE"/>
        </w:rPr>
      </w:pPr>
      <w:r>
        <w:rPr>
          <w:b/>
          <w:bCs/>
          <w:lang w:val="es-VE"/>
        </w:rPr>
        <w:t>Opciones de la Pantalla:</w:t>
      </w:r>
    </w:p>
    <w:p>
      <w:pPr>
        <w:pStyle w:val="Normal"/>
        <w:numPr>
          <w:ilvl w:val="1"/>
          <w:numId w:val="7"/>
        </w:numPr>
        <w:suppressAutoHyphens w:val="false"/>
        <w:spacing w:lineRule="auto" w:line="259" w:before="0" w:after="160"/>
        <w:rPr>
          <w:lang w:val="es-VE"/>
        </w:rPr>
      </w:pPr>
      <w:r>
        <w:rPr>
          <w:lang w:val="es-VE"/>
        </w:rPr>
        <w:t xml:space="preserve">Tabla con información de médicos, número de especialidad, estatus de actividad, turno actual, inicio y fin de vacaciones. </w:t>
      </w:r>
    </w:p>
    <w:p>
      <w:pPr>
        <w:pStyle w:val="Normal"/>
        <w:numPr>
          <w:ilvl w:val="1"/>
          <w:numId w:val="7"/>
        </w:numPr>
        <w:suppressAutoHyphens w:val="false"/>
        <w:spacing w:lineRule="auto" w:line="259" w:before="0" w:after="160"/>
        <w:rPr>
          <w:lang w:val="es-VE"/>
        </w:rPr>
      </w:pPr>
      <w:r>
        <w:rPr>
          <w:lang w:val="es-VE"/>
        </w:rPr>
        <w:t xml:space="preserve">Botones de acción rápida por registro (Ver, Editar) y procesos adicionales. </w:t>
      </w:r>
    </w:p>
    <w:p>
      <w:pPr>
        <w:pStyle w:val="Normal"/>
        <w:numPr>
          <w:ilvl w:val="0"/>
          <w:numId w:val="7"/>
        </w:numPr>
        <w:suppressAutoHyphens w:val="false"/>
        <w:spacing w:lineRule="auto" w:line="259" w:before="0" w:after="160"/>
        <w:rPr>
          <w:lang w:val="es-VE"/>
        </w:rPr>
      </w:pPr>
      <w:r>
        <w:rPr>
          <w:b/>
          <w:bCs/>
          <w:lang w:val="es-VE"/>
        </w:rPr>
        <w:t>Estado de Avance:</w:t>
      </w:r>
      <w:r>
        <w:rPr>
          <w:lang w:val="es-VE"/>
        </w:rPr>
        <w:t xml:space="preserve"> </w:t>
      </w:r>
      <w:r>
        <w:rPr>
          <w:b/>
          <w:bCs/>
          <w:lang w:val="es-VE"/>
        </w:rPr>
        <w:t>90% Realizado</w:t>
      </w:r>
      <w:r>
        <w:rPr>
          <w:lang w:val="es-VE"/>
        </w:rPr>
        <w:t>.</w:t>
      </w:r>
    </w:p>
    <w:p>
      <w:pPr>
        <w:pStyle w:val="Normal"/>
        <w:rPr>
          <w:b/>
          <w:bCs/>
          <w:lang w:val="es-VE"/>
        </w:rPr>
      </w:pPr>
      <w:r>
        <w:rPr>
          <w:b/>
          <w:bCs/>
          <w:lang w:val="es-VE"/>
        </w:rPr>
        <w:t>D. Módulo de Horarios Médicos</w:t>
      </w:r>
    </w:p>
    <w:p>
      <w:pPr>
        <w:pStyle w:val="Normal"/>
        <w:numPr>
          <w:ilvl w:val="0"/>
          <w:numId w:val="8"/>
        </w:numPr>
        <w:suppressAutoHyphens w:val="false"/>
        <w:spacing w:lineRule="auto" w:line="259" w:before="0" w:after="160"/>
        <w:rPr>
          <w:lang w:val="es-VE"/>
        </w:rPr>
      </w:pPr>
      <w:r>
        <w:rPr>
          <w:b/>
          <w:bCs/>
          <w:lang w:val="es-VE"/>
        </w:rPr>
        <w:t>Descripción:</w:t>
      </w:r>
      <w:r>
        <w:rPr>
          <w:lang w:val="es-VE"/>
        </w:rPr>
        <w:t xml:space="preserve"> Asignación y control de turnos semanales (mañana y tarde) por médico y especialidad. </w:t>
      </w:r>
    </w:p>
    <w:p>
      <w:pPr>
        <w:pStyle w:val="Normal"/>
        <w:numPr>
          <w:ilvl w:val="0"/>
          <w:numId w:val="8"/>
        </w:numPr>
        <w:suppressAutoHyphens w:val="false"/>
        <w:spacing w:lineRule="auto" w:line="259" w:before="0" w:after="160"/>
        <w:rPr>
          <w:lang w:val="es-VE"/>
        </w:rPr>
      </w:pPr>
      <w:r>
        <w:rPr>
          <w:b/>
          <w:bCs/>
          <w:lang w:val="es-VE"/>
        </w:rPr>
        <w:t>Opciones de la Pantalla:</w:t>
      </w:r>
    </w:p>
    <w:p>
      <w:pPr>
        <w:pStyle w:val="Normal"/>
        <w:numPr>
          <w:ilvl w:val="1"/>
          <w:numId w:val="8"/>
        </w:numPr>
        <w:suppressAutoHyphens w:val="false"/>
        <w:spacing w:lineRule="auto" w:line="259" w:before="0" w:after="160"/>
        <w:rPr>
          <w:lang w:val="es-VE"/>
        </w:rPr>
      </w:pPr>
      <w:r>
        <w:rPr>
          <w:lang w:val="es-VE"/>
        </w:rPr>
        <w:t xml:space="preserve">Botón </w:t>
      </w:r>
      <w:r>
        <w:rPr>
          <w:b/>
          <w:bCs/>
          <w:lang w:val="es-VE"/>
        </w:rPr>
        <w:t>Registrar Nuevo Horario</w:t>
      </w:r>
      <w:r>
        <w:rPr>
          <w:lang w:val="es-VE"/>
        </w:rPr>
        <w:t xml:space="preserve">. </w:t>
      </w:r>
    </w:p>
    <w:p>
      <w:pPr>
        <w:pStyle w:val="Normal"/>
        <w:numPr>
          <w:ilvl w:val="1"/>
          <w:numId w:val="8"/>
        </w:numPr>
        <w:suppressAutoHyphens w:val="false"/>
        <w:spacing w:lineRule="auto" w:line="259" w:before="0" w:after="160"/>
        <w:rPr>
          <w:lang w:val="es-VE"/>
        </w:rPr>
      </w:pPr>
      <w:r>
        <w:rPr>
          <w:lang w:val="es-VE"/>
        </w:rPr>
        <w:t xml:space="preserve">Matriz de días de la semana (Lunes a Sábado) dividida en turnos de Mañana y Tarde. </w:t>
      </w:r>
    </w:p>
    <w:p>
      <w:pPr>
        <w:pStyle w:val="Normal"/>
        <w:numPr>
          <w:ilvl w:val="1"/>
          <w:numId w:val="8"/>
        </w:numPr>
        <w:suppressAutoHyphens w:val="false"/>
        <w:spacing w:lineRule="auto" w:line="259" w:before="0" w:after="160"/>
        <w:rPr>
          <w:lang w:val="es-VE"/>
        </w:rPr>
      </w:pPr>
      <w:r>
        <w:rPr>
          <w:lang w:val="es-VE"/>
        </w:rPr>
        <w:t xml:space="preserve">Opciones de búsqueda, filtrado y acciones de gestión. </w:t>
      </w:r>
    </w:p>
    <w:p>
      <w:pPr>
        <w:pStyle w:val="Normal"/>
        <w:numPr>
          <w:ilvl w:val="0"/>
          <w:numId w:val="8"/>
        </w:numPr>
        <w:suppressAutoHyphens w:val="false"/>
        <w:spacing w:lineRule="auto" w:line="259" w:before="0" w:after="160"/>
        <w:rPr>
          <w:lang w:val="es-VE"/>
        </w:rPr>
      </w:pPr>
      <w:r>
        <w:rPr>
          <w:b/>
          <w:bCs/>
          <w:lang w:val="es-VE"/>
        </w:rPr>
        <w:t>Estado de Avance:</w:t>
      </w:r>
      <w:r>
        <w:rPr>
          <w:lang w:val="es-VE"/>
        </w:rPr>
        <w:t xml:space="preserve"> </w:t>
      </w:r>
      <w:r>
        <w:rPr>
          <w:b/>
          <w:bCs/>
          <w:lang w:val="es-VE"/>
        </w:rPr>
        <w:t>90% Realizado</w:t>
      </w:r>
      <w:r>
        <w:rPr>
          <w:lang w:val="es-VE"/>
        </w:rPr>
        <w:t>.</w:t>
      </w:r>
    </w:p>
    <w:p>
      <w:pPr>
        <w:pStyle w:val="Normal"/>
        <w:rPr>
          <w:b/>
          <w:bCs/>
          <w:lang w:val="es-VE"/>
        </w:rPr>
      </w:pPr>
      <w:r>
        <w:rPr>
          <w:b/>
          <w:bCs/>
          <w:lang w:val="es-VE"/>
        </w:rPr>
        <w:t>E. Módulo de Parentescos</w:t>
      </w:r>
    </w:p>
    <w:p>
      <w:pPr>
        <w:pStyle w:val="Normal"/>
        <w:numPr>
          <w:ilvl w:val="0"/>
          <w:numId w:val="9"/>
        </w:numPr>
        <w:suppressAutoHyphens w:val="false"/>
        <w:spacing w:lineRule="auto" w:line="259" w:before="0" w:after="160"/>
        <w:rPr>
          <w:lang w:val="es-VE"/>
        </w:rPr>
      </w:pPr>
      <w:r>
        <w:rPr>
          <w:b/>
          <w:bCs/>
          <w:lang w:val="es-VE"/>
        </w:rPr>
        <w:t>Descripción:</w:t>
      </w:r>
      <w:r>
        <w:rPr>
          <w:lang w:val="es-VE"/>
        </w:rPr>
        <w:t xml:space="preserve"> Catálogo de vínculos familiares permitidos para los beneficiarios (Titular, Cónyuge, Madre, Padre, Hijo/a, etc.). </w:t>
      </w:r>
    </w:p>
    <w:p>
      <w:pPr>
        <w:pStyle w:val="Normal"/>
        <w:numPr>
          <w:ilvl w:val="0"/>
          <w:numId w:val="9"/>
        </w:numPr>
        <w:suppressAutoHyphens w:val="false"/>
        <w:spacing w:lineRule="auto" w:line="259" w:before="0" w:after="160"/>
        <w:rPr>
          <w:lang w:val="es-VE"/>
        </w:rPr>
      </w:pPr>
      <w:r>
        <w:rPr>
          <w:b/>
          <w:bCs/>
          <w:lang w:val="es-VE"/>
        </w:rPr>
        <w:t>Opciones de la Pantalla:</w:t>
      </w:r>
    </w:p>
    <w:p>
      <w:pPr>
        <w:pStyle w:val="Normal"/>
        <w:numPr>
          <w:ilvl w:val="1"/>
          <w:numId w:val="9"/>
        </w:numPr>
        <w:suppressAutoHyphens w:val="false"/>
        <w:spacing w:lineRule="auto" w:line="259" w:before="0" w:after="160"/>
        <w:rPr>
          <w:lang w:val="es-VE"/>
        </w:rPr>
      </w:pPr>
      <w:r>
        <w:rPr>
          <w:lang w:val="es-VE"/>
        </w:rPr>
        <w:t xml:space="preserve">Tabla limpia con la lista de parentescos y buscador integrado. </w:t>
      </w:r>
    </w:p>
    <w:p>
      <w:pPr>
        <w:pStyle w:val="Normal"/>
        <w:numPr>
          <w:ilvl w:val="0"/>
          <w:numId w:val="9"/>
        </w:numPr>
        <w:suppressAutoHyphens w:val="false"/>
        <w:spacing w:lineRule="auto" w:line="259" w:before="0" w:after="160"/>
        <w:rPr>
          <w:lang w:val="es-VE"/>
        </w:rPr>
      </w:pPr>
      <w:r>
        <w:rPr>
          <w:b/>
          <w:bCs/>
          <w:lang w:val="es-VE"/>
        </w:rPr>
        <w:t>Estado de Avance:</w:t>
      </w:r>
      <w:r>
        <w:rPr>
          <w:lang w:val="es-VE"/>
        </w:rPr>
        <w:t xml:space="preserve"> </w:t>
      </w:r>
      <w:r>
        <w:rPr>
          <w:b/>
          <w:bCs/>
          <w:lang w:val="es-VE"/>
        </w:rPr>
        <w:t>100% Realizado</w:t>
      </w:r>
      <w:r>
        <w:rPr>
          <w:lang w:val="es-VE"/>
        </w:rPr>
        <w:t>.</w:t>
      </w:r>
    </w:p>
    <w:p>
      <w:pPr>
        <w:pStyle w:val="Normal"/>
        <w:rPr>
          <w:b/>
          <w:bCs/>
          <w:lang w:val="es-VE"/>
        </w:rPr>
      </w:pPr>
      <w:r>
        <w:rPr>
          <w:b/>
          <w:bCs/>
          <w:lang w:val="es-VE"/>
        </w:rPr>
        <w:t>F. Módulo de Gestión de Citas ("Nueva Cita Para Titular o Beneficiario")</w:t>
      </w:r>
    </w:p>
    <w:p>
      <w:pPr>
        <w:pStyle w:val="Normal"/>
        <w:numPr>
          <w:ilvl w:val="0"/>
          <w:numId w:val="10"/>
        </w:numPr>
        <w:suppressAutoHyphens w:val="false"/>
        <w:spacing w:lineRule="auto" w:line="259" w:before="0" w:after="160"/>
        <w:rPr>
          <w:lang w:val="es-VE"/>
        </w:rPr>
      </w:pPr>
      <w:r>
        <w:rPr>
          <w:b/>
          <w:bCs/>
          <w:lang w:val="es-VE"/>
        </w:rPr>
        <w:t>Descripción:</w:t>
      </w:r>
      <w:r>
        <w:rPr>
          <w:lang w:val="es-VE"/>
        </w:rPr>
        <w:t xml:space="preserve"> Formulario completo para el agendamiento de citas médicas. </w:t>
      </w:r>
    </w:p>
    <w:p>
      <w:pPr>
        <w:pStyle w:val="Normal"/>
        <w:numPr>
          <w:ilvl w:val="0"/>
          <w:numId w:val="10"/>
        </w:numPr>
        <w:suppressAutoHyphens w:val="false"/>
        <w:spacing w:lineRule="auto" w:line="259" w:before="0" w:after="160"/>
        <w:rPr>
          <w:lang w:val="es-VE"/>
        </w:rPr>
      </w:pPr>
      <w:r>
        <w:rPr>
          <w:b/>
          <w:bCs/>
          <w:lang w:val="es-VE"/>
        </w:rPr>
        <w:t>Opciones de la Pantalla:</w:t>
      </w:r>
    </w:p>
    <w:p>
      <w:pPr>
        <w:pStyle w:val="Normal"/>
        <w:numPr>
          <w:ilvl w:val="1"/>
          <w:numId w:val="10"/>
        </w:numPr>
        <w:suppressAutoHyphens w:val="false"/>
        <w:spacing w:lineRule="auto" w:line="259" w:before="0" w:after="160"/>
        <w:rPr>
          <w:lang w:val="es-VE"/>
        </w:rPr>
      </w:pPr>
      <w:r>
        <w:rPr>
          <w:b/>
          <w:bCs/>
          <w:lang w:val="es-VE"/>
        </w:rPr>
        <w:t>Datos de la Cita:</w:t>
      </w:r>
      <w:r>
        <w:rPr>
          <w:lang w:val="es-VE"/>
        </w:rPr>
        <w:t xml:space="preserve"> Selección de tipo de solicitud, médico y fecha de la cita. </w:t>
      </w:r>
    </w:p>
    <w:p>
      <w:pPr>
        <w:pStyle w:val="Normal"/>
        <w:numPr>
          <w:ilvl w:val="1"/>
          <w:numId w:val="10"/>
        </w:numPr>
        <w:suppressAutoHyphens w:val="false"/>
        <w:spacing w:lineRule="auto" w:line="259" w:before="0" w:after="160"/>
        <w:rPr>
          <w:lang w:val="es-VE"/>
        </w:rPr>
      </w:pPr>
      <w:r>
        <w:rPr>
          <w:b/>
          <w:bCs/>
          <w:lang w:val="es-VE"/>
        </w:rPr>
        <w:t>Datos del Paciente:</w:t>
      </w:r>
      <w:r>
        <w:rPr>
          <w:lang w:val="es-VE"/>
        </w:rPr>
        <w:t xml:space="preserve"> Campos para cédula, nombres, apellidos, género, fecha de nacimiento, teléfonos, correo electrónico, estado civil, tipo de empleado, condición especial, condición legal e información adicional. </w:t>
      </w:r>
    </w:p>
    <w:p>
      <w:pPr>
        <w:pStyle w:val="Normal"/>
        <w:numPr>
          <w:ilvl w:val="1"/>
          <w:numId w:val="10"/>
        </w:numPr>
        <w:suppressAutoHyphens w:val="false"/>
        <w:spacing w:lineRule="auto" w:line="259" w:before="0" w:after="160"/>
        <w:rPr>
          <w:lang w:val="es-VE"/>
        </w:rPr>
      </w:pPr>
      <w:r>
        <w:rPr>
          <w:b/>
          <w:bCs/>
          <w:lang w:val="es-VE"/>
        </w:rPr>
        <w:t>Datos del Titular:</w:t>
      </w:r>
      <w:r>
        <w:rPr>
          <w:lang w:val="es-VE"/>
        </w:rPr>
        <w:t xml:space="preserve"> Sección complementaria con los datos de identificación del titular en caso de ser un familiar beneficiario. </w:t>
      </w:r>
    </w:p>
    <w:p>
      <w:pPr>
        <w:pStyle w:val="Normal"/>
        <w:numPr>
          <w:ilvl w:val="1"/>
          <w:numId w:val="10"/>
        </w:numPr>
        <w:suppressAutoHyphens w:val="false"/>
        <w:spacing w:lineRule="auto" w:line="259" w:before="0" w:after="160"/>
        <w:rPr>
          <w:lang w:val="es-VE"/>
        </w:rPr>
      </w:pPr>
      <w:r>
        <w:rPr>
          <w:lang w:val="es-VE"/>
        </w:rPr>
        <w:t xml:space="preserve">Botones de control: </w:t>
      </w:r>
      <w:r>
        <w:rPr>
          <w:b/>
          <w:bCs/>
          <w:lang w:val="es-VE"/>
        </w:rPr>
        <w:t>Cancelar</w:t>
      </w:r>
      <w:r>
        <w:rPr>
          <w:lang w:val="es-VE"/>
        </w:rPr>
        <w:t xml:space="preserve"> y </w:t>
      </w:r>
      <w:r>
        <w:rPr>
          <w:b/>
          <w:bCs/>
          <w:lang w:val="es-VE"/>
        </w:rPr>
        <w:t>Crear Cita</w:t>
      </w:r>
      <w:r>
        <w:rPr>
          <w:lang w:val="es-VE"/>
        </w:rPr>
        <w:t xml:space="preserve">. </w:t>
      </w:r>
    </w:p>
    <w:p>
      <w:pPr>
        <w:pStyle w:val="Normal"/>
        <w:numPr>
          <w:ilvl w:val="0"/>
          <w:numId w:val="10"/>
        </w:numPr>
        <w:suppressAutoHyphens w:val="false"/>
        <w:spacing w:lineRule="auto" w:line="259" w:before="0" w:after="160"/>
        <w:rPr>
          <w:lang w:val="es-VE"/>
        </w:rPr>
      </w:pPr>
      <w:r>
        <w:rPr>
          <w:b/>
          <w:bCs/>
          <w:lang w:val="es-VE"/>
        </w:rPr>
        <w:t>Estado de Avance:</w:t>
      </w:r>
      <w:r>
        <w:rPr>
          <w:lang w:val="es-VE"/>
        </w:rPr>
        <w:t xml:space="preserve"> </w:t>
      </w:r>
      <w:r>
        <w:rPr>
          <w:b/>
          <w:bCs/>
          <w:lang w:val="es-VE"/>
        </w:rPr>
        <w:t>80% Realizado</w:t>
      </w:r>
      <w:r>
        <w:rPr>
          <w:lang w:val="es-VE"/>
        </w:rPr>
        <w:t xml:space="preserve"> (Formulario estructurado en su totalidad; requiere pruebas funcionales de guardado).</w:t>
      </w:r>
    </w:p>
    <w:p>
      <w:pPr>
        <w:pStyle w:val="Normal"/>
        <w:rPr>
          <w:b/>
          <w:bCs/>
          <w:lang w:val="es-VE"/>
        </w:rPr>
      </w:pPr>
      <w:r>
        <w:rPr>
          <w:b/>
          <w:bCs/>
          <w:lang w:val="es-VE"/>
        </w:rPr>
        <w:t>G. Módulo de Estadísticas Básicas</w:t>
      </w:r>
    </w:p>
    <w:p>
      <w:pPr>
        <w:pStyle w:val="Normal"/>
        <w:numPr>
          <w:ilvl w:val="0"/>
          <w:numId w:val="11"/>
        </w:numPr>
        <w:suppressAutoHyphens w:val="false"/>
        <w:spacing w:lineRule="auto" w:line="259" w:before="0" w:after="160"/>
        <w:rPr>
          <w:lang w:val="es-VE"/>
        </w:rPr>
      </w:pPr>
      <w:r>
        <w:rPr>
          <w:b/>
          <w:bCs/>
          <w:lang w:val="es-VE"/>
        </w:rPr>
        <w:t>Descripción:</w:t>
      </w:r>
      <w:r>
        <w:rPr>
          <w:lang w:val="es-VE"/>
        </w:rPr>
        <w:t xml:space="preserve"> Panel de indicadores cuantitativos del sistema. </w:t>
      </w:r>
    </w:p>
    <w:p>
      <w:pPr>
        <w:pStyle w:val="Normal"/>
        <w:numPr>
          <w:ilvl w:val="0"/>
          <w:numId w:val="11"/>
        </w:numPr>
        <w:suppressAutoHyphens w:val="false"/>
        <w:spacing w:lineRule="auto" w:line="259" w:before="0" w:after="160"/>
        <w:rPr>
          <w:lang w:val="es-VE"/>
        </w:rPr>
      </w:pPr>
      <w:r>
        <w:rPr>
          <w:b/>
          <w:bCs/>
          <w:lang w:val="es-VE"/>
        </w:rPr>
        <w:t>Opciones de la Pantalla:</w:t>
      </w:r>
    </w:p>
    <w:p>
      <w:pPr>
        <w:pStyle w:val="Normal"/>
        <w:numPr>
          <w:ilvl w:val="1"/>
          <w:numId w:val="11"/>
        </w:numPr>
        <w:suppressAutoHyphens w:val="false"/>
        <w:spacing w:lineRule="auto" w:line="259" w:before="0" w:after="160"/>
        <w:rPr>
          <w:lang w:val="es-VE"/>
        </w:rPr>
      </w:pPr>
      <w:r>
        <w:rPr>
          <w:lang w:val="es-VE"/>
        </w:rPr>
        <w:t xml:space="preserve">Tarjetas resumen métricas para </w:t>
      </w:r>
      <w:r>
        <w:rPr>
          <w:i/>
          <w:iCs/>
          <w:lang w:val="es-VE"/>
        </w:rPr>
        <w:t>Especialidades</w:t>
      </w:r>
      <w:r>
        <w:rPr>
          <w:lang w:val="es-VE"/>
        </w:rPr>
        <w:t xml:space="preserve">, </w:t>
      </w:r>
      <w:r>
        <w:rPr>
          <w:i/>
          <w:iCs/>
          <w:lang w:val="es-VE"/>
        </w:rPr>
        <w:t>Género</w:t>
      </w:r>
      <w:r>
        <w:rPr>
          <w:lang w:val="es-VE"/>
        </w:rPr>
        <w:t xml:space="preserve"> y </w:t>
      </w:r>
      <w:r>
        <w:rPr>
          <w:i/>
          <w:iCs/>
          <w:lang w:val="es-VE"/>
        </w:rPr>
        <w:t>Tipo de Paciente</w:t>
      </w:r>
      <w:r>
        <w:rPr>
          <w:lang w:val="es-VE"/>
        </w:rPr>
        <w:t xml:space="preserve">. </w:t>
      </w:r>
    </w:p>
    <w:p>
      <w:pPr>
        <w:pStyle w:val="Normal"/>
        <w:numPr>
          <w:ilvl w:val="0"/>
          <w:numId w:val="11"/>
        </w:numPr>
        <w:suppressAutoHyphens w:val="false"/>
        <w:spacing w:lineRule="auto" w:line="259" w:before="0" w:after="160"/>
        <w:rPr>
          <w:lang w:val="es-VE"/>
        </w:rPr>
      </w:pPr>
      <w:r>
        <w:rPr>
          <w:b/>
          <w:bCs/>
          <w:lang w:val="es-VE"/>
        </w:rPr>
        <w:t>Estado de Avance:</w:t>
      </w:r>
      <w:r>
        <w:rPr>
          <w:lang w:val="es-VE"/>
        </w:rPr>
        <w:t xml:space="preserve"> </w:t>
      </w:r>
      <w:r>
        <w:rPr>
          <w:b/>
          <w:bCs/>
          <w:lang w:val="es-VE"/>
        </w:rPr>
        <w:t>40% Realizado</w:t>
      </w:r>
      <w:r>
        <w:rPr>
          <w:lang w:val="es-VE"/>
        </w:rPr>
        <w:t xml:space="preserve"> (Estructura visual presente, pendiente de integración con consultas de conteo dinámicas).</w:t>
      </w:r>
    </w:p>
    <w:p>
      <w:pPr>
        <w:pStyle w:val="Normal"/>
        <w:rPr>
          <w:b/>
          <w:bCs/>
          <w:lang w:val="es-VE"/>
        </w:rPr>
      </w:pPr>
      <w:r>
        <w:rPr>
          <w:b/>
          <w:bCs/>
          <w:lang w:val="es-VE"/>
        </w:rPr>
        <w:t>H. Módulo de Trazabilidad de Usuario</w:t>
      </w:r>
    </w:p>
    <w:p>
      <w:pPr>
        <w:pStyle w:val="Normal"/>
        <w:numPr>
          <w:ilvl w:val="0"/>
          <w:numId w:val="12"/>
        </w:numPr>
        <w:suppressAutoHyphens w:val="false"/>
        <w:spacing w:lineRule="auto" w:line="259" w:before="0" w:after="160"/>
        <w:rPr>
          <w:lang w:val="es-VE"/>
        </w:rPr>
      </w:pPr>
      <w:r>
        <w:rPr>
          <w:b/>
          <w:bCs/>
          <w:lang w:val="es-VE"/>
        </w:rPr>
        <w:t>Descripción:</w:t>
      </w:r>
      <w:r>
        <w:rPr>
          <w:lang w:val="es-VE"/>
        </w:rPr>
        <w:t xml:space="preserve"> Registro de auditoría y seguimiento de las acciones realizadas por los usuarios en la plataforma. </w:t>
      </w:r>
    </w:p>
    <w:p>
      <w:pPr>
        <w:pStyle w:val="Normal"/>
        <w:numPr>
          <w:ilvl w:val="0"/>
          <w:numId w:val="12"/>
        </w:numPr>
        <w:suppressAutoHyphens w:val="false"/>
        <w:spacing w:lineRule="auto" w:line="259" w:before="0" w:after="160"/>
        <w:rPr>
          <w:lang w:val="es-VE"/>
        </w:rPr>
      </w:pPr>
      <w:r>
        <w:rPr>
          <w:b/>
          <w:bCs/>
          <w:lang w:val="es-VE"/>
        </w:rPr>
        <w:t>Opciones de la Pantalla:</w:t>
      </w:r>
    </w:p>
    <w:p>
      <w:pPr>
        <w:pStyle w:val="Normal"/>
        <w:numPr>
          <w:ilvl w:val="1"/>
          <w:numId w:val="12"/>
        </w:numPr>
        <w:suppressAutoHyphens w:val="false"/>
        <w:spacing w:lineRule="auto" w:line="259" w:before="0" w:after="160"/>
        <w:rPr>
          <w:lang w:val="es-VE"/>
        </w:rPr>
      </w:pPr>
      <w:r>
        <w:rPr>
          <w:lang w:val="es-VE"/>
        </w:rPr>
        <w:t>Filtros por rango de fechas (</w:t>
      </w:r>
      <w:r>
        <w:rPr>
          <w:i/>
          <w:iCs/>
          <w:lang w:val="es-VE"/>
        </w:rPr>
        <w:t>Fecha Desde</w:t>
      </w:r>
      <w:r>
        <w:rPr>
          <w:lang w:val="es-VE"/>
        </w:rPr>
        <w:t xml:space="preserve">, </w:t>
      </w:r>
      <w:r>
        <w:rPr>
          <w:i/>
          <w:iCs/>
          <w:lang w:val="es-VE"/>
        </w:rPr>
        <w:t>Fecha Hasta</w:t>
      </w:r>
      <w:r>
        <w:rPr>
          <w:lang w:val="es-VE"/>
        </w:rPr>
        <w:t xml:space="preserve">), módulo, usuario y dirección IP. </w:t>
      </w:r>
    </w:p>
    <w:p>
      <w:pPr>
        <w:pStyle w:val="Normal"/>
        <w:numPr>
          <w:ilvl w:val="1"/>
          <w:numId w:val="12"/>
        </w:numPr>
        <w:suppressAutoHyphens w:val="false"/>
        <w:spacing w:lineRule="auto" w:line="259" w:before="0" w:after="160"/>
        <w:rPr>
          <w:lang w:val="es-VE"/>
        </w:rPr>
      </w:pPr>
      <w:r>
        <w:rPr>
          <w:lang w:val="es-VE"/>
        </w:rPr>
        <w:t xml:space="preserve">Botón </w:t>
      </w:r>
      <w:r>
        <w:rPr>
          <w:b/>
          <w:bCs/>
          <w:lang w:val="es-VE"/>
        </w:rPr>
        <w:t>Buscar</w:t>
      </w:r>
      <w:r>
        <w:rPr>
          <w:lang w:val="es-VE"/>
        </w:rPr>
        <w:t xml:space="preserve"> y tabla detallada con columnas: Trazabilidad, Fecha de Registro, Evento, Usuario, Dirección IP y Transacción de Datos. </w:t>
      </w:r>
    </w:p>
    <w:p>
      <w:pPr>
        <w:pStyle w:val="Normal"/>
        <w:numPr>
          <w:ilvl w:val="0"/>
          <w:numId w:val="12"/>
        </w:numPr>
        <w:suppressAutoHyphens w:val="false"/>
        <w:spacing w:lineRule="auto" w:line="259" w:before="0" w:after="160"/>
        <w:rPr>
          <w:lang w:val="es-VE"/>
        </w:rPr>
      </w:pPr>
      <w:r>
        <w:rPr>
          <w:b/>
          <w:bCs/>
          <w:lang w:val="es-VE"/>
        </w:rPr>
        <w:t>Estado de Avance:</w:t>
      </w:r>
      <w:r>
        <w:rPr>
          <w:lang w:val="es-VE"/>
        </w:rPr>
        <w:t xml:space="preserve"> </w:t>
      </w:r>
      <w:r>
        <w:rPr>
          <w:b/>
          <w:bCs/>
          <w:lang w:val="es-VE"/>
        </w:rPr>
        <w:t>100% Realizado</w:t>
      </w:r>
      <w:r>
        <w:rPr>
          <w:lang w:val="es-VE"/>
        </w:rPr>
        <w:t xml:space="preserve"> (Registros de bitácora activos y funcionales).</w:t>
      </w:r>
    </w:p>
    <w:p>
      <w:pPr>
        <w:pStyle w:val="Normal"/>
        <w:rPr>
          <w:b/>
          <w:bCs/>
          <w:lang w:val="es-VE"/>
        </w:rPr>
      </w:pPr>
      <w:r>
        <w:rPr>
          <w:b/>
          <w:bCs/>
          <w:lang w:val="es-VE"/>
        </w:rPr>
        <w:t>I. Módulo de Archivos Cargados / Procesados</w:t>
      </w:r>
    </w:p>
    <w:p>
      <w:pPr>
        <w:pStyle w:val="Normal"/>
        <w:numPr>
          <w:ilvl w:val="0"/>
          <w:numId w:val="13"/>
        </w:numPr>
        <w:suppressAutoHyphens w:val="false"/>
        <w:spacing w:lineRule="auto" w:line="259" w:before="0" w:after="160"/>
        <w:rPr>
          <w:lang w:val="es-VE"/>
        </w:rPr>
      </w:pPr>
      <w:r>
        <w:rPr>
          <w:b/>
          <w:bCs/>
          <w:lang w:val="es-VE"/>
        </w:rPr>
        <w:t>Descripción:</w:t>
      </w:r>
      <w:r>
        <w:rPr>
          <w:lang w:val="es-VE"/>
        </w:rPr>
        <w:t xml:space="preserve"> Interfaz para la importación, validación y control de archivos masivos o lotes de datos.</w:t>
      </w:r>
    </w:p>
    <w:p>
      <w:pPr>
        <w:pStyle w:val="Normal"/>
        <w:numPr>
          <w:ilvl w:val="0"/>
          <w:numId w:val="13"/>
        </w:numPr>
        <w:suppressAutoHyphens w:val="false"/>
        <w:spacing w:lineRule="auto" w:line="259" w:before="0" w:after="160"/>
        <w:rPr>
          <w:lang w:val="es-VE"/>
        </w:rPr>
      </w:pPr>
      <w:r>
        <w:rPr>
          <w:b/>
          <w:bCs/>
          <w:lang w:val="es-VE"/>
        </w:rPr>
        <w:t>Opciones de la Pantalla:</w:t>
      </w:r>
    </w:p>
    <w:p>
      <w:pPr>
        <w:pStyle w:val="Normal"/>
        <w:numPr>
          <w:ilvl w:val="1"/>
          <w:numId w:val="13"/>
        </w:numPr>
        <w:suppressAutoHyphens w:val="false"/>
        <w:spacing w:lineRule="auto" w:line="259" w:before="0" w:after="160"/>
        <w:rPr>
          <w:lang w:val="es-VE"/>
        </w:rPr>
      </w:pPr>
      <w:r>
        <w:rPr>
          <w:lang w:val="es-VE"/>
        </w:rPr>
        <w:t>Filtro por cédula/código y botón de búsqueda.</w:t>
      </w:r>
    </w:p>
    <w:p>
      <w:pPr>
        <w:pStyle w:val="Normal"/>
        <w:numPr>
          <w:ilvl w:val="1"/>
          <w:numId w:val="13"/>
        </w:numPr>
        <w:suppressAutoHyphens w:val="false"/>
        <w:spacing w:lineRule="auto" w:line="259" w:before="0" w:after="160"/>
        <w:rPr>
          <w:lang w:val="es-VE"/>
        </w:rPr>
      </w:pPr>
      <w:r>
        <w:rPr>
          <w:lang w:val="es-VE"/>
        </w:rPr>
        <w:t>Tabla de visualización de registros cargados (Universidad/Institución, Cédula Titular, Apellidos, Nombres, Parentesco, Sexo, Fecha de Nacimiento, Edad, Teléfono, Correo, Cargo, etc.).</w:t>
      </w:r>
    </w:p>
    <w:p>
      <w:pPr>
        <w:pStyle w:val="Normal"/>
        <w:numPr>
          <w:ilvl w:val="0"/>
          <w:numId w:val="13"/>
        </w:numPr>
        <w:suppressAutoHyphens w:val="false"/>
        <w:spacing w:lineRule="auto" w:line="259" w:before="0" w:after="160"/>
        <w:rPr>
          <w:lang w:val="es-VE"/>
        </w:rPr>
      </w:pPr>
      <w:r>
        <w:rPr>
          <w:b/>
          <w:bCs/>
          <w:lang w:val="es-VE"/>
        </w:rPr>
        <w:t>Estado de Avance:</w:t>
      </w:r>
      <w:r>
        <w:rPr>
          <w:lang w:val="es-VE"/>
        </w:rPr>
        <w:t xml:space="preserve"> </w:t>
      </w:r>
      <w:r>
        <w:rPr>
          <w:b/>
          <w:bCs/>
          <w:lang w:val="es-VE"/>
        </w:rPr>
        <w:t>50% Realizado</w:t>
      </w:r>
      <w:r>
        <w:rPr>
          <w:lang w:val="es-VE"/>
        </w:rPr>
        <w:t xml:space="preserve"> (Interfaz visual disponible, pendiente de consolidación de carga de datos masivos en los registros mostrados).</w:t>
      </w:r>
    </w:p>
    <w:p>
      <w:pPr>
        <w:pStyle w:val="Normal"/>
        <w:rPr>
          <w:b/>
          <w:bCs/>
          <w:lang w:val="es-VE"/>
        </w:rPr>
      </w:pPr>
      <w:r>
        <w:rPr>
          <w:b/>
          <w:bCs/>
          <w:lang w:val="es-VE"/>
        </w:rPr>
        <w:t>3. Conclusiones y Recomendaciones</w:t>
      </w:r>
    </w:p>
    <w:p>
      <w:pPr>
        <w:pStyle w:val="Normal"/>
        <w:numPr>
          <w:ilvl w:val="0"/>
          <w:numId w:val="14"/>
        </w:numPr>
        <w:suppressAutoHyphens w:val="false"/>
        <w:spacing w:lineRule="auto" w:line="259" w:before="0" w:after="160"/>
        <w:rPr>
          <w:lang w:val="es-VE"/>
        </w:rPr>
      </w:pPr>
      <w:r>
        <w:rPr>
          <w:b/>
          <w:bCs/>
          <w:lang w:val="es-VE"/>
        </w:rPr>
        <w:t>Fortalezas:</w:t>
      </w:r>
      <w:r>
        <w:rPr>
          <w:lang w:val="es-VE"/>
        </w:rPr>
        <w:t xml:space="preserve"> Los módulos core del sistema (Autenticación, Gestión de Usuarios, Médicos, Horarios, Parentescos y Trazabilidad) se encuentran en un estado maduro y operativo.</w:t>
      </w:r>
    </w:p>
    <w:p>
      <w:pPr>
        <w:pStyle w:val="Normal"/>
        <w:numPr>
          <w:ilvl w:val="0"/>
          <w:numId w:val="14"/>
        </w:numPr>
        <w:suppressAutoHyphens w:val="false"/>
        <w:spacing w:lineRule="auto" w:line="259" w:before="0" w:after="160"/>
        <w:rPr>
          <w:lang w:val="es-VE"/>
        </w:rPr>
      </w:pPr>
      <w:r>
        <w:rPr>
          <w:b/>
          <w:bCs/>
          <w:lang w:val="es-VE"/>
        </w:rPr>
        <w:t>Áreas de Atención Prioritaria:</w:t>
      </w:r>
    </w:p>
    <w:p>
      <w:pPr>
        <w:pStyle w:val="Normal"/>
        <w:numPr>
          <w:ilvl w:val="1"/>
          <w:numId w:val="14"/>
        </w:numPr>
        <w:suppressAutoHyphens w:val="false"/>
        <w:spacing w:lineRule="auto" w:line="259" w:before="0" w:after="160"/>
        <w:rPr>
          <w:lang w:val="es-VE"/>
        </w:rPr>
      </w:pPr>
      <w:r>
        <w:rPr>
          <w:lang w:val="es-VE"/>
        </w:rPr>
        <w:t xml:space="preserve">Conectar los contadores de la sección de </w:t>
      </w:r>
      <w:r>
        <w:rPr>
          <w:b/>
          <w:bCs/>
          <w:lang w:val="es-VE"/>
        </w:rPr>
        <w:t>Estadísticas Básicas</w:t>
      </w:r>
      <w:r>
        <w:rPr>
          <w:lang w:val="es-VE"/>
        </w:rPr>
        <w:t xml:space="preserve"> para que reflejen datos reales en tiempo real.</w:t>
      </w:r>
    </w:p>
    <w:p>
      <w:pPr>
        <w:pStyle w:val="Normal"/>
        <w:numPr>
          <w:ilvl w:val="1"/>
          <w:numId w:val="14"/>
        </w:numPr>
        <w:suppressAutoHyphens w:val="false"/>
        <w:spacing w:lineRule="auto" w:line="259" w:before="0" w:after="160"/>
        <w:rPr>
          <w:lang w:val="es-VE"/>
        </w:rPr>
      </w:pPr>
      <w:r>
        <w:rPr>
          <w:lang w:val="es-VE"/>
        </w:rPr>
        <w:t xml:space="preserve">Finalizar la carga y validación de los datos masivos en el módulo de </w:t>
      </w:r>
      <w:r>
        <w:rPr>
          <w:b/>
          <w:bCs/>
          <w:lang w:val="es-VE"/>
        </w:rPr>
        <w:t>Archivos Cargados</w:t>
      </w:r>
      <w:r>
        <w:rPr>
          <w:lang w:val="es-VE"/>
        </w:rPr>
        <w:t>.</w:t>
      </w:r>
    </w:p>
    <w:p>
      <w:pPr>
        <w:pStyle w:val="Normal"/>
        <w:numPr>
          <w:ilvl w:val="1"/>
          <w:numId w:val="14"/>
        </w:numPr>
        <w:suppressAutoHyphens w:val="false"/>
        <w:spacing w:lineRule="auto" w:line="259" w:before="0" w:after="160"/>
        <w:rPr>
          <w:lang w:val="es-VE"/>
        </w:rPr>
      </w:pPr>
      <w:r>
        <w:rPr>
          <w:lang w:val="es-VE"/>
        </w:rPr>
        <w:t xml:space="preserve">Realizar pruebas integrales de flujo en el formulario de </w:t>
      </w:r>
      <w:r>
        <w:rPr>
          <w:b/>
          <w:bCs/>
          <w:lang w:val="es-VE"/>
        </w:rPr>
        <w:t>Nueva Cita</w:t>
      </w:r>
      <w:r>
        <w:rPr>
          <w:lang w:val="es-VE"/>
        </w:rPr>
        <w:t xml:space="preserve"> para garantizar la correcta vinculación entre pacientes, titulares y agendas médicas</w:t>
      </w:r>
    </w:p>
    <w:p>
      <w:pPr>
        <w:pStyle w:val="Normal"/>
        <w:rPr>
          <w:rFonts w:ascii="Cambria" w:hAnsi="Cambria" w:eastAsia="" w:cs="" w:asciiTheme="majorHAnsi" w:cstheme="majorBidi" w:eastAsiaTheme="majorEastAsia" w:hAnsiTheme="majorHAnsi"/>
          <w:b/>
          <w:kern w:val="2"/>
          <w:sz w:val="28"/>
          <w:szCs w:val="56"/>
        </w:rPr>
      </w:pPr>
      <w:r>
        <w:rPr>
          <w:rFonts w:eastAsia="" w:cs="" w:cstheme="majorBidi" w:eastAsiaTheme="majorEastAsia" w:ascii="Cambria" w:hAnsi="Cambria"/>
          <w:b/>
          <w:kern w:val="2"/>
          <w:sz w:val="28"/>
          <w:szCs w:val="56"/>
        </w:rPr>
      </w:r>
    </w:p>
    <w:p>
      <w:pPr>
        <w:pStyle w:val="Title"/>
        <w:rPr/>
      </w:pPr>
      <w:r>
        <w:rPr/>
      </w:r>
    </w:p>
    <w:p>
      <w:pPr>
        <w:pStyle w:val="Title"/>
        <w:rPr/>
      </w:pPr>
      <w:r>
        <w:rPr/>
      </w:r>
    </w:p>
    <w:p>
      <w:pPr>
        <w:pStyle w:val="Title"/>
        <w:rPr/>
      </w:pPr>
      <w:r>
        <w:rPr/>
        <w:t>Sistema SGP</w:t>
      </w:r>
    </w:p>
    <w:p>
      <w:pPr>
        <w:pStyle w:val="Title"/>
        <w:rPr/>
      </w:pPr>
      <w:r>
        <w:rPr/>
        <w:t>Registrar una Cita</w:t>
      </w:r>
    </w:p>
    <w:p>
      <w:pPr>
        <w:pStyle w:val="Heading1"/>
        <w:spacing w:before="280" w:after="280"/>
        <w:rPr/>
      </w:pPr>
      <w:r>
        <w:rPr/>
        <w:t>Objetivo</w:t>
      </w:r>
    </w:p>
    <w:p>
      <w:pPr>
        <w:pStyle w:val="ListBullet"/>
        <w:numPr>
          <w:ilvl w:val="0"/>
          <w:numId w:val="2"/>
        </w:numPr>
        <w:tabs>
          <w:tab w:val="left" w:pos="-360" w:leader="none"/>
        </w:tabs>
        <w:ind w:hanging="360" w:start="360"/>
        <w:rPr/>
      </w:pPr>
      <w:r>
        <w:rPr/>
        <w:t>Indicar los Módulos mínimos para registrar una cita</w:t>
      </w:r>
    </w:p>
    <w:p>
      <w:pPr>
        <w:pStyle w:val="ListBullet"/>
        <w:numPr>
          <w:ilvl w:val="0"/>
          <w:numId w:val="2"/>
        </w:numPr>
        <w:tabs>
          <w:tab w:val="left" w:pos="-360" w:leader="none"/>
        </w:tabs>
        <w:ind w:hanging="360" w:start="360"/>
        <w:rPr/>
      </w:pPr>
      <w:r>
        <w:rPr/>
        <w:t>Indicar una fecha estimada de entrega para registrar la cita.</w:t>
      </w:r>
    </w:p>
    <w:p>
      <w:pPr>
        <w:pStyle w:val="Heading1"/>
        <w:spacing w:before="280" w:after="280"/>
        <w:rPr/>
      </w:pPr>
      <w:r>
        <w:rPr/>
        <w:t>Módulos Mínimos Necesarios</w:t>
      </w:r>
    </w:p>
    <w:p>
      <w:pPr>
        <w:pStyle w:val="ListBullet"/>
        <w:numPr>
          <w:ilvl w:val="0"/>
          <w:numId w:val="2"/>
        </w:numPr>
        <w:tabs>
          <w:tab w:val="left" w:pos="-360" w:leader="none"/>
        </w:tabs>
        <w:ind w:hanging="360" w:start="360"/>
        <w:rPr/>
      </w:pPr>
      <w:r>
        <w:rPr/>
        <w:t xml:space="preserve">Modulo Especialidades, Médicos, Horarios, Usuarios, </w:t>
      </w:r>
    </w:p>
    <w:p>
      <w:pPr>
        <w:pStyle w:val="ListBullet"/>
        <w:numPr>
          <w:ilvl w:val="0"/>
          <w:numId w:val="2"/>
        </w:numPr>
        <w:tabs>
          <w:tab w:val="left" w:pos="-360" w:leader="none"/>
        </w:tabs>
        <w:ind w:hanging="360" w:start="360"/>
        <w:rPr/>
      </w:pPr>
      <w:r>
        <w:rPr/>
        <w:t xml:space="preserve">Modulo Nueva Cita Titular-Beneficiario, Nueva Cita Autorizado, Lista de las Citas, </w:t>
      </w:r>
    </w:p>
    <w:p>
      <w:pPr>
        <w:pStyle w:val="ListBullet"/>
        <w:numPr>
          <w:ilvl w:val="0"/>
          <w:numId w:val="2"/>
        </w:numPr>
        <w:tabs>
          <w:tab w:val="left" w:pos="-360" w:leader="none"/>
        </w:tabs>
        <w:ind w:hanging="360" w:start="360"/>
        <w:rPr/>
      </w:pPr>
      <w:sdt>
        <w:sdtPr>
          <w:placeholder>
            <w:docPart w:val="0D1A03802CF94DE8829483511335B985"/>
          </w:placeholder>
          <w15:appearance w15:val="hidden"/>
          <w:alias w:val="Cree una lista de estándares de aprendizaje y contenido aquí:"/>
          <w:tag w:val="Cree una lista de estándares de aprendizaje y contenido aquí:"/>
          <w:id w:val="1489433127"/>
          <w:showingPlcHdr/>
        </w:sdtPr>
        <w:sdtContent>
          <w:r>
            <w:rPr>
              <w:lang w:bidi="es-ES"/>
            </w:rPr>
          </w:r>
          <w:r>
            <w:rPr>
              <w:lang w:bidi="es-ES"/>
            </w:rPr>
            <w:t>Crear una lista de estándares de aprendizaje y contenido aquí</w:t>
          </w:r>
        </w:sdtContent>
      </w:sdt>
    </w:p>
    <w:p>
      <w:pPr>
        <w:pStyle w:val="Heading1"/>
        <w:spacing w:before="280" w:after="280"/>
        <w:rPr/>
      </w:pPr>
      <w:r>
        <w:rPr/>
      </w:r>
    </w:p>
    <w:p>
      <w:pPr>
        <w:pStyle w:val="Heading1"/>
        <w:spacing w:before="280" w:after="280"/>
        <w:rPr/>
      </w:pPr>
      <w:r>
        <w:rPr/>
        <w:t>Módulos y Porcentaje de Avance</w:t>
      </w:r>
    </w:p>
    <w:p>
      <w:pPr>
        <w:pStyle w:val="ListBullet"/>
        <w:numPr>
          <w:ilvl w:val="0"/>
          <w:numId w:val="2"/>
        </w:numPr>
        <w:tabs>
          <w:tab w:val="left" w:pos="-360" w:leader="none"/>
        </w:tabs>
        <w:ind w:hanging="360" w:start="360"/>
        <w:rPr/>
      </w:pPr>
      <w:sdt>
        <w:sdtPr>
          <w:placeholder>
            <w:docPart w:val="D89C0A2FEA5C45C09CF9C3ECAA8537D6"/>
          </w:placeholder>
          <w15:appearance w15:val="hidden"/>
          <w:alias w:val="Cree una lista de objetivos aquí:"/>
          <w:tag w:val="Cree una lista de objetivos aquí:"/>
          <w:id w:val="2049406706"/>
          <w:showingPlcHdr/>
        </w:sdtPr>
        <w:sdtContent>
          <w:r>
            <w:rPr>
              <w:lang w:bidi="es-ES"/>
            </w:rPr>
          </w:r>
          <w:r>
            <w:rPr>
              <w:lang w:bidi="es-ES"/>
            </w:rPr>
            <w:t>Crear una lista de objetivos aquí</w:t>
          </w:r>
        </w:sdtContent>
      </w:sdt>
    </w:p>
    <w:p>
      <w:pPr>
        <w:pStyle w:val="ListBullet"/>
        <w:numPr>
          <w:ilvl w:val="0"/>
          <w:numId w:val="2"/>
        </w:numPr>
        <w:tabs>
          <w:tab w:val="left" w:pos="-360" w:leader="none"/>
        </w:tabs>
        <w:ind w:hanging="360" w:start="360"/>
        <w:rPr/>
      </w:pPr>
      <w:sdt>
        <w:sdtPr>
          <w:placeholder>
            <w:docPart w:val="096358AE7082429A803CFB585273E77D"/>
          </w:placeholder>
          <w15:appearance w15:val="hidden"/>
          <w:alias w:val="Cree una lista de objetivos aquí:"/>
          <w:tag w:val="Cree una lista de objetivos aquí:"/>
          <w:id w:val="-1516758339"/>
          <w:showingPlcHdr/>
        </w:sdtPr>
        <w:sdtContent>
          <w:r>
            <w:rPr>
              <w:lang w:bidi="es-ES"/>
            </w:rPr>
          </w:r>
          <w:r>
            <w:rPr>
              <w:lang w:bidi="es-ES"/>
            </w:rPr>
            <w:t>Crear una lista de objetivos aquí</w:t>
          </w:r>
        </w:sdtContent>
      </w:sdt>
    </w:p>
    <w:p>
      <w:pPr>
        <w:pStyle w:val="ListBullet"/>
        <w:numPr>
          <w:ilvl w:val="0"/>
          <w:numId w:val="2"/>
        </w:numPr>
        <w:tabs>
          <w:tab w:val="left" w:pos="-360" w:leader="none"/>
        </w:tabs>
        <w:ind w:hanging="360" w:start="360"/>
        <w:rPr/>
      </w:pPr>
      <w:sdt>
        <w:sdtPr>
          <w:placeholder>
            <w:docPart w:val="C69CA87E5029421693642095E3C9736C"/>
          </w:placeholder>
          <w15:appearance w15:val="hidden"/>
          <w:alias w:val="Cree una lista de objetivos aquí:"/>
          <w:tag w:val="Cree una lista de objetivos aquí:"/>
          <w:id w:val="68625387"/>
          <w:showingPlcHdr/>
        </w:sdtPr>
        <w:sdtContent>
          <w:r>
            <w:rPr>
              <w:lang w:bidi="es-ES"/>
            </w:rPr>
          </w:r>
          <w:r>
            <w:rPr>
              <w:lang w:bidi="es-ES"/>
            </w:rPr>
            <w:t>Crear una lista de objetivos aquí</w:t>
          </w:r>
        </w:sdtContent>
      </w:sdt>
    </w:p>
    <w:p>
      <w:pPr>
        <w:pStyle w:val="Heading1"/>
        <w:spacing w:before="280" w:after="280"/>
        <w:rPr/>
      </w:pPr>
      <w:r>
        <w:rPr/>
        <w:t>Consideraciones</w:t>
      </w:r>
    </w:p>
    <w:p>
      <w:pPr>
        <w:pStyle w:val="Heading1"/>
        <w:spacing w:before="280" w:after="280"/>
        <w:rPr/>
      </w:pPr>
      <w:r>
        <w:rPr/>
        <w:t>. mostrar solo las opciones relacionadas al contexto de la cita</w:t>
      </w:r>
    </w:p>
    <w:p>
      <w:pPr>
        <w:pStyle w:val="Heading1"/>
        <w:spacing w:before="280" w:after="280"/>
        <w:rPr/>
      </w:pPr>
      <w:r>
        <w:rPr/>
      </w:r>
    </w:p>
    <w:p>
      <w:pPr>
        <w:pStyle w:val="Heading1"/>
        <w:spacing w:before="280" w:after="280"/>
        <w:rPr/>
      </w:pPr>
      <w:r>
        <w:rPr/>
        <w:t>Procedimientos a Crear</w:t>
      </w:r>
    </w:p>
    <w:p>
      <w:pPr>
        <w:pStyle w:val="ListBullet"/>
        <w:numPr>
          <w:ilvl w:val="0"/>
          <w:numId w:val="2"/>
        </w:numPr>
        <w:tabs>
          <w:tab w:val="left" w:pos="-360" w:leader="none"/>
        </w:tabs>
        <w:ind w:hanging="360" w:start="360"/>
        <w:rPr/>
      </w:pPr>
      <w:sdt>
        <w:sdtPr>
          <w:placeholder>
            <w:docPart w:val="83B77112D16B4585B68A1139264C3BCA"/>
          </w:placeholder>
          <w15:appearance w15:val="hidden"/>
          <w:alias w:val="Cree una lista de objetivos aquí:"/>
          <w:tag w:val="Cree una lista de objetivos aquí:"/>
          <w:id w:val="-1057471436"/>
          <w:showingPlcHdr/>
        </w:sdtPr>
        <w:sdtContent>
          <w:r>
            <w:rPr>
              <w:lang w:bidi="es-ES"/>
            </w:rPr>
          </w:r>
          <w:r>
            <w:rPr>
              <w:lang w:bidi="es-ES"/>
            </w:rPr>
            <w:t>Crear una lista de objetivos aquí</w:t>
          </w:r>
        </w:sdtContent>
      </w:sdt>
    </w:p>
    <w:p>
      <w:pPr>
        <w:pStyle w:val="ListBullet"/>
        <w:numPr>
          <w:ilvl w:val="0"/>
          <w:numId w:val="2"/>
        </w:numPr>
        <w:tabs>
          <w:tab w:val="left" w:pos="0" w:leader="none"/>
        </w:tabs>
        <w:ind w:hanging="360" w:start="360"/>
        <w:rPr/>
      </w:pPr>
      <w:sdt>
        <w:sdtPr>
          <w:placeholder>
            <w:docPart w:val="5191A0E837DF45D98CBD39E2BD4D27C2"/>
          </w:placeholder>
          <w15:appearance w15:val="hidden"/>
          <w:alias w:val="Cree una lista de objetivos aquí:"/>
          <w:tag w:val="Cree una lista de objetivos aquí:"/>
          <w:id w:val="-1054388262"/>
          <w:showingPlcHdr/>
        </w:sdtPr>
        <w:sdtContent>
          <w:r>
            <w:rPr>
              <w:lang w:bidi="es-ES"/>
            </w:rPr>
          </w:r>
          <w:r>
            <w:rPr>
              <w:lang w:bidi="es-ES"/>
            </w:rPr>
            <w:t>Crear una lista de objetivos aquí</w:t>
          </w:r>
        </w:sdtContent>
      </w:sdt>
    </w:p>
    <w:p>
      <w:pPr>
        <w:pStyle w:val="ListBullet"/>
        <w:numPr>
          <w:ilvl w:val="0"/>
          <w:numId w:val="2"/>
        </w:numPr>
        <w:tabs>
          <w:tab w:val="left" w:pos="0" w:leader="none"/>
        </w:tabs>
        <w:ind w:hanging="360" w:start="360"/>
        <w:rPr/>
      </w:pPr>
      <w:sdt>
        <w:sdtPr>
          <w:placeholder>
            <w:docPart w:val="13D3ECEEA0264641B6212E1F8ED8F353"/>
          </w:placeholder>
          <w15:appearance w15:val="hidden"/>
          <w:alias w:val="Cree una lista de objetivos aquí:"/>
          <w:tag w:val="Cree una lista de objetivos aquí:"/>
          <w:id w:val="-966205133"/>
          <w:showingPlcHdr/>
        </w:sdtPr>
        <w:sdtContent>
          <w:r>
            <w:rPr>
              <w:lang w:bidi="es-ES"/>
            </w:rPr>
          </w:r>
          <w:r>
            <w:rPr>
              <w:lang w:bidi="es-ES"/>
            </w:rPr>
            <w:t>Crear una lista de objetivos aquí</w:t>
          </w:r>
        </w:sdtContent>
      </w:sdt>
    </w:p>
    <w:p>
      <w:pPr>
        <w:pStyle w:val="Heading1"/>
        <w:spacing w:before="280" w:after="280"/>
        <w:rPr/>
      </w:pPr>
      <w:r>
        <w:rPr/>
      </w:r>
    </w:p>
    <w:p>
      <w:pPr>
        <w:pStyle w:val="Heading1"/>
        <w:spacing w:before="280" w:after="280"/>
        <w:rPr/>
      </w:pPr>
      <w:r>
        <w:rPr/>
        <w:t>Respecto a las Estadísticas y Reportes</w:t>
      </w:r>
    </w:p>
    <w:p>
      <w:pPr>
        <w:pStyle w:val="ListBullet"/>
        <w:numPr>
          <w:ilvl w:val="0"/>
          <w:numId w:val="2"/>
        </w:numPr>
        <w:tabs>
          <w:tab w:val="left" w:pos="0" w:leader="none"/>
        </w:tabs>
        <w:ind w:hanging="360" w:start="360"/>
        <w:rPr/>
      </w:pPr>
      <w:sdt>
        <w:sdtPr>
          <w:placeholder>
            <w:docPart w:val="D9548142B26D4FBBA99E928E57A04104"/>
          </w:placeholder>
          <w15:appearance w15:val="hidden"/>
          <w:alias w:val="Cree una lista de objetivos aquí:"/>
          <w:tag w:val="Cree una lista de objetivos aquí:"/>
          <w:id w:val="396096197"/>
          <w:showingPlcHdr/>
        </w:sdtPr>
        <w:sdtContent>
          <w:r>
            <w:rPr>
              <w:lang w:bidi="es-ES"/>
            </w:rPr>
          </w:r>
          <w:r>
            <w:rPr>
              <w:lang w:bidi="es-ES"/>
            </w:rPr>
            <w:t>Crear una lista de objetivos aquí</w:t>
          </w:r>
        </w:sdtContent>
      </w:sdt>
    </w:p>
    <w:p>
      <w:pPr>
        <w:pStyle w:val="ListBullet"/>
        <w:numPr>
          <w:ilvl w:val="0"/>
          <w:numId w:val="0"/>
        </w:numPr>
        <w:ind w:hanging="360" w:start="720"/>
        <w:rPr/>
      </w:pPr>
      <w:r>
        <w:rPr/>
      </w:r>
    </w:p>
    <w:p>
      <w:pPr>
        <w:pStyle w:val="Heading1"/>
        <w:spacing w:before="280" w:after="280"/>
        <w:rPr/>
      </w:pPr>
      <w:r>
        <w:rPr/>
        <w:t>Eventos externos al proyecto</w:t>
      </w:r>
    </w:p>
    <w:p>
      <w:pPr>
        <w:pStyle w:val="ListBullet"/>
        <w:numPr>
          <w:ilvl w:val="0"/>
          <w:numId w:val="3"/>
        </w:numPr>
        <w:rPr>
          <w:lang w:bidi="es-ES"/>
        </w:rPr>
      </w:pPr>
      <w:sdt>
        <w:sdtPr>
          <w:placeholder>
            <w:docPart w:val="898EAAA7C387468CB495DA4BA57C0E36"/>
          </w:placeholder>
          <w15:appearance w15:val="hidden"/>
          <w:alias w:val="Cree una lista de objetivos aquí:"/>
          <w:tag w:val="Cree una lista de objetivos aquí:"/>
          <w:id w:val="-2067025643"/>
          <w:showingPlcHdr/>
        </w:sdtPr>
        <w:sdtContent>
          <w:r>
            <w:rPr>
              <w:lang w:bidi="es-ES"/>
            </w:rPr>
          </w:r>
          <w:r>
            <w:rPr>
              <w:lang w:bidi="es-ES"/>
            </w:rPr>
            <w:t>Crear una lista de objetivos aquí</w:t>
          </w:r>
        </w:sdtContent>
      </w:sdt>
    </w:p>
    <w:p>
      <w:pPr>
        <w:pStyle w:val="ListBullet"/>
        <w:numPr>
          <w:ilvl w:val="0"/>
          <w:numId w:val="0"/>
        </w:numPr>
        <w:ind w:hanging="360" w:start="720"/>
        <w:rPr>
          <w:lang w:bidi="es-ES"/>
        </w:rPr>
      </w:pPr>
      <w:r>
        <w:rPr>
          <w:lang w:bidi="es-ES"/>
        </w:rPr>
      </w:r>
    </w:p>
    <w:p>
      <w:pPr>
        <w:pStyle w:val="Heading1"/>
        <w:spacing w:before="280" w:after="280"/>
        <w:rPr/>
      </w:pPr>
      <w:r>
        <w:rPr/>
        <w:t>Fecha Estimada:</w:t>
      </w:r>
    </w:p>
    <w:p>
      <w:pPr>
        <w:pStyle w:val="Normal"/>
        <w:rPr/>
      </w:pPr>
      <w:r>
        <w:rPr/>
        <w:t>La entrega para registras la cita es para el 00/00/2026.</w:t>
      </w:r>
    </w:p>
    <w:p>
      <w:pPr>
        <w:pStyle w:val="Heading1"/>
        <w:spacing w:before="280" w:after="280"/>
        <w:rPr/>
      </w:pPr>
      <w:r>
        <w:rPr/>
      </w:r>
    </w:p>
    <w:p>
      <w:pPr>
        <w:pStyle w:val="Normal"/>
        <w:ind w:start="720"/>
        <w:jc w:val="both"/>
        <w:rPr/>
      </w:pPr>
      <w:r>
        <w:rPr/>
      </w:r>
    </w:p>
    <w:sectPr>
      <w:headerReference w:type="even" r:id="rId3"/>
      <w:headerReference w:type="default" r:id="rId4"/>
      <w:headerReference w:type="first" r:id="rId5"/>
      <w:footerReference w:type="even" r:id="rId6"/>
      <w:footerReference w:type="default" r:id="rId7"/>
      <w:footerReference w:type="first" r:id="rId8"/>
      <w:type w:val="nextPage"/>
      <w:pgSz w:w="12240" w:h="15840"/>
      <w:pgMar w:left="1418" w:right="1183" w:gutter="0" w:header="708" w:top="1417" w:footer="708" w:bottom="1135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libri">
    <w:charset w:val="01" w:characterSet="utf-8"/>
    <w:family w:val="roman"/>
    <w:pitch w:val="variable"/>
  </w:font>
  <w:font w:name="Times New Roman">
    <w:charset w:val="01" w:characterSet="utf-8"/>
    <w:family w:val="roman"/>
    <w:pitch w:val="variable"/>
  </w:font>
  <w:font w:name="Cambria">
    <w:charset w:val="01" w:characterSet="utf-8"/>
    <w:family w:val="roman"/>
    <w:pitch w:val="variable"/>
  </w:font>
  <w:font w:name="Tahoma">
    <w:charset w:val="01" w:characterSet="utf-8"/>
    <w:family w:val="roman"/>
    <w:pitch w:val="variable"/>
  </w:font>
  <w:font w:name="Courier New">
    <w:charset w:val="01" w:characterSet="utf-8"/>
    <w:family w:val="roman"/>
    <w:pitch w:val="variable"/>
  </w:font>
  <w:font w:name="OpenSymbol">
    <w:altName w:val="Arial Unicode MS"/>
    <w:charset w:val="01" w:characterSet="utf-8"/>
    <w:family w:val="roman"/>
    <w:pitch w:val="variable"/>
  </w:font>
  <w:font w:name="Liberation Sans">
    <w:altName w:val="Arial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Arial">
    <w:charset w:val="01" w:characterSet="utf-8"/>
    <w:family w:val="roman"/>
    <w:pitch w:val="variable"/>
  </w:font>
  <w:font w:name="Symbol">
    <w:charset w:val="02"/>
    <w:family w:val="auto"/>
    <w:pitch w:val="default"/>
  </w:font>
  <w:font w:name="OpenSymbol">
    <w:altName w:val="Arial Unicode MS"/>
    <w:charset w:val="01"/>
    <w:family w:val="auto"/>
    <w:pitch w:val="variable"/>
  </w:font>
  <w:font w:name="Courier New">
    <w:charset w:val="01"/>
    <w:family w:val="modern"/>
    <w:pitch w:val="fixed"/>
  </w:font>
  <w:font w:name="Wingdings">
    <w:charset w:val="02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snapToGrid w:val="false"/>
      <w:spacing w:lineRule="atLeast" w:line="200"/>
      <w:jc w:val="center"/>
      <w:rPr>
        <w:rFonts w:ascii="Arial" w:hAnsi="Arial" w:cs="Arial"/>
        <w:sz w:val="16"/>
        <w:szCs w:val="16"/>
      </w:rPr>
    </w:pPr>
    <w:r>
      <w:rPr>
        <w:rFonts w:cs="Arial" w:ascii="Arial" w:hAnsi="Arial"/>
        <w:sz w:val="16"/>
        <w:szCs w:val="16"/>
      </w:rPr>
      <mc:AlternateContent>
        <mc:Choice Requires="wps">
          <w:drawing>
            <wp:anchor behindDoc="1" distT="9525" distB="9525" distL="10160" distR="9525" simplePos="0" locked="0" layoutInCell="0" allowOverlap="1" relativeHeight="9" wp14:anchorId="1C53E33A">
              <wp:simplePos x="0" y="0"/>
              <wp:positionH relativeFrom="margin">
                <wp:posOffset>-86995</wp:posOffset>
              </wp:positionH>
              <wp:positionV relativeFrom="paragraph">
                <wp:posOffset>20955</wp:posOffset>
              </wp:positionV>
              <wp:extent cx="6179820" cy="1905"/>
              <wp:effectExtent l="10160" t="9525" r="9525" b="9525"/>
              <wp:wrapNone/>
              <wp:docPr id="4" name="Conector recto 10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 flipV="1">
                        <a:off x="0" y="0"/>
                        <a:ext cx="6179760" cy="1800"/>
                      </a:xfrm>
                      <a:prstGeom prst="line">
                        <a:avLst/>
                      </a:prstGeom>
                      <a:ln w="19050">
                        <a:solidFill>
                          <a:srgbClr val="4a7ebb"/>
                        </a:solidFill>
                        <a:round/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/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id="shape_0" from="-6.85pt,1.65pt" to="479.7pt,1.75pt" ID="Conector recto 10" stroked="t" o:allowincell="f" style="position:absolute;flip:y;mso-position-horizontal-relative:margin" wp14:anchorId="1C53E33A">
              <v:stroke color="#4a7ebb" weight="19080" joinstyle="round" endcap="flat"/>
              <v:fill o:detectmouseclick="t" on="false"/>
              <w10:wrap type="none"/>
            </v:line>
          </w:pict>
        </mc:Fallback>
      </mc:AlternateContent>
      <w:drawing>
        <wp:anchor behindDoc="1" distT="0" distB="0" distL="0" distR="0" simplePos="0" locked="0" layoutInCell="0" allowOverlap="1" relativeHeight="17">
          <wp:simplePos x="0" y="0"/>
          <wp:positionH relativeFrom="page">
            <wp:align>right</wp:align>
          </wp:positionH>
          <wp:positionV relativeFrom="paragraph">
            <wp:posOffset>9525</wp:posOffset>
          </wp:positionV>
          <wp:extent cx="7563485" cy="1321435"/>
          <wp:effectExtent l="0" t="0" r="0" b="0"/>
          <wp:wrapNone/>
          <wp:docPr id="5" name="Imagen 4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Imagen 4" descr="" title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25295" t="0" r="28885" b="0"/>
                  <a:stretch>
                    <a:fillRect/>
                  </a:stretch>
                </pic:blipFill>
                <pic:spPr bwMode="auto">
                  <a:xfrm>
                    <a:off x="0" y="0"/>
                    <a:ext cx="7563485" cy="132143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>
    <w:pPr>
      <w:pStyle w:val="Normal"/>
      <w:snapToGrid w:val="false"/>
      <w:spacing w:lineRule="atLeast" w:line="200"/>
      <w:jc w:val="center"/>
      <w:rPr/>
    </w:pPr>
    <w:r>
      <w:rPr>
        <w:rFonts w:cs="Arial" w:ascii="Arial" w:hAnsi="Arial"/>
        <w:sz w:val="16"/>
        <w:szCs w:val="16"/>
      </w:rPr>
      <w:t>Calle Este 2 entre Esq. Paúl y Salvador de León, Torre MPPEUCT-CNU</w:t>
    </w:r>
  </w:p>
  <w:p>
    <w:pPr>
      <w:pStyle w:val="Normal"/>
      <w:spacing w:lineRule="atLeast" w:line="200"/>
      <w:jc w:val="center"/>
      <w:rPr>
        <w:rFonts w:ascii="Arial" w:hAnsi="Arial" w:cs="Arial"/>
        <w:sz w:val="16"/>
        <w:szCs w:val="16"/>
      </w:rPr>
    </w:pPr>
    <w:r>
      <w:rPr>
        <w:rFonts w:cs="Arial" w:ascii="Arial" w:hAnsi="Arial"/>
        <w:sz w:val="16"/>
        <w:szCs w:val="16"/>
      </w:rPr>
      <w:t>Sector La Hoyada, Parroquia Catedral, Municipio Libertador, Caracas.</w:t>
    </w:r>
  </w:p>
  <w:p>
    <w:pPr>
      <w:pStyle w:val="Normal"/>
      <w:tabs>
        <w:tab w:val="clear" w:pos="708"/>
        <w:tab w:val="left" w:pos="6225" w:leader="none"/>
        <w:tab w:val="left" w:pos="8415" w:leader="none"/>
      </w:tabs>
      <w:spacing w:lineRule="atLeast" w:line="200"/>
      <w:rPr/>
    </w:pPr>
    <w:r>
      <w:rPr/>
      <w:tab/>
      <w:tab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snapToGrid w:val="false"/>
      <w:spacing w:lineRule="atLeast" w:line="200"/>
      <w:jc w:val="center"/>
      <w:rPr>
        <w:rFonts w:ascii="Arial" w:hAnsi="Arial" w:cs="Arial"/>
        <w:sz w:val="16"/>
        <w:szCs w:val="16"/>
      </w:rPr>
    </w:pPr>
    <w:r>
      <w:rPr>
        <w:rFonts w:cs="Arial" w:ascii="Arial" w:hAnsi="Arial"/>
        <w:sz w:val="16"/>
        <w:szCs w:val="16"/>
      </w:rPr>
      <mc:AlternateContent>
        <mc:Choice Requires="wps">
          <w:drawing>
            <wp:anchor behindDoc="1" distT="9525" distB="9525" distL="10160" distR="9525" simplePos="0" locked="0" layoutInCell="0" allowOverlap="1" relativeHeight="9" wp14:anchorId="1C53E33A">
              <wp:simplePos x="0" y="0"/>
              <wp:positionH relativeFrom="margin">
                <wp:posOffset>-86995</wp:posOffset>
              </wp:positionH>
              <wp:positionV relativeFrom="paragraph">
                <wp:posOffset>20955</wp:posOffset>
              </wp:positionV>
              <wp:extent cx="6179820" cy="1905"/>
              <wp:effectExtent l="10160" t="9525" r="9525" b="9525"/>
              <wp:wrapNone/>
              <wp:docPr id="6" name="Conector recto 10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 flipV="1">
                        <a:off x="0" y="0"/>
                        <a:ext cx="6179760" cy="1800"/>
                      </a:xfrm>
                      <a:prstGeom prst="line">
                        <a:avLst/>
                      </a:prstGeom>
                      <a:ln w="19050">
                        <a:solidFill>
                          <a:srgbClr val="4a7ebb"/>
                        </a:solidFill>
                        <a:round/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/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id="shape_0" from="-6.85pt,1.65pt" to="479.7pt,1.75pt" ID="Conector recto 10" stroked="t" o:allowincell="f" style="position:absolute;flip:y;mso-position-horizontal-relative:margin" wp14:anchorId="1C53E33A">
              <v:stroke color="#4a7ebb" weight="19080" joinstyle="round" endcap="flat"/>
              <v:fill o:detectmouseclick="t" on="false"/>
              <w10:wrap type="none"/>
            </v:line>
          </w:pict>
        </mc:Fallback>
      </mc:AlternateContent>
      <w:drawing>
        <wp:anchor behindDoc="1" distT="0" distB="0" distL="0" distR="0" simplePos="0" locked="0" layoutInCell="0" allowOverlap="1" relativeHeight="17">
          <wp:simplePos x="0" y="0"/>
          <wp:positionH relativeFrom="page">
            <wp:align>right</wp:align>
          </wp:positionH>
          <wp:positionV relativeFrom="paragraph">
            <wp:posOffset>9525</wp:posOffset>
          </wp:positionV>
          <wp:extent cx="7563485" cy="1321435"/>
          <wp:effectExtent l="0" t="0" r="0" b="0"/>
          <wp:wrapNone/>
          <wp:docPr id="7" name="Imagen 4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Imagen 4" descr="" title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25295" t="0" r="28885" b="0"/>
                  <a:stretch>
                    <a:fillRect/>
                  </a:stretch>
                </pic:blipFill>
                <pic:spPr bwMode="auto">
                  <a:xfrm>
                    <a:off x="0" y="0"/>
                    <a:ext cx="7563485" cy="132143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>
    <w:pPr>
      <w:pStyle w:val="Normal"/>
      <w:snapToGrid w:val="false"/>
      <w:spacing w:lineRule="atLeast" w:line="200"/>
      <w:jc w:val="center"/>
      <w:rPr/>
    </w:pPr>
    <w:r>
      <w:rPr>
        <w:rFonts w:cs="Arial" w:ascii="Arial" w:hAnsi="Arial"/>
        <w:sz w:val="16"/>
        <w:szCs w:val="16"/>
      </w:rPr>
      <w:t>Calle Este 2 entre Esq. Paúl y Salvador de León, Torre MPPEUCT-CNU</w:t>
    </w:r>
  </w:p>
  <w:p>
    <w:pPr>
      <w:pStyle w:val="Normal"/>
      <w:spacing w:lineRule="atLeast" w:line="200"/>
      <w:jc w:val="center"/>
      <w:rPr>
        <w:rFonts w:ascii="Arial" w:hAnsi="Arial" w:cs="Arial"/>
        <w:sz w:val="16"/>
        <w:szCs w:val="16"/>
      </w:rPr>
    </w:pPr>
    <w:r>
      <w:rPr>
        <w:rFonts w:cs="Arial" w:ascii="Arial" w:hAnsi="Arial"/>
        <w:sz w:val="16"/>
        <w:szCs w:val="16"/>
      </w:rPr>
      <w:t>Sector La Hoyada, Parroquia Catedral, Municipio Libertador, Caracas.</w:t>
    </w:r>
  </w:p>
  <w:p>
    <w:pPr>
      <w:pStyle w:val="Normal"/>
      <w:tabs>
        <w:tab w:val="clear" w:pos="708"/>
        <w:tab w:val="left" w:pos="6225" w:leader="none"/>
        <w:tab w:val="left" w:pos="8415" w:leader="none"/>
      </w:tabs>
      <w:spacing w:lineRule="atLeast" w:line="200"/>
      <w:rPr/>
    </w:pPr>
    <w:r>
      <w:rPr/>
      <w:tab/>
      <w:tab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  <w:drawing>
        <wp:inline distT="0" distB="0" distL="0" distR="0">
          <wp:extent cx="6120765" cy="588645"/>
          <wp:effectExtent l="0" t="0" r="0" b="0"/>
          <wp:docPr id="2" name="Imagen 1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n 1" descr="" title="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6120765" cy="58864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  <w:drawing>
        <wp:inline distT="0" distB="0" distL="0" distR="0">
          <wp:extent cx="6120765" cy="588645"/>
          <wp:effectExtent l="0" t="0" r="0" b="0"/>
          <wp:docPr id="3" name="Imagen 1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Imagen 1" descr="" title="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6120765" cy="58864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start"/>
      <w:pPr>
        <w:tabs>
          <w:tab w:val="num" w:pos="1080"/>
        </w:tabs>
        <w:ind w:star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start"/>
      <w:pPr>
        <w:tabs>
          <w:tab w:val="num" w:pos="1440"/>
        </w:tabs>
        <w:ind w:star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start"/>
      <w:pPr>
        <w:tabs>
          <w:tab w:val="num" w:pos="2160"/>
        </w:tabs>
        <w:ind w:star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start"/>
      <w:pPr>
        <w:tabs>
          <w:tab w:val="num" w:pos="2520"/>
        </w:tabs>
        <w:ind w:star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start"/>
      <w:pPr>
        <w:tabs>
          <w:tab w:val="num" w:pos="3240"/>
        </w:tabs>
        <w:ind w:star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start"/>
      <w:pPr>
        <w:tabs>
          <w:tab w:val="num" w:pos="3600"/>
        </w:tabs>
        <w:ind w:start="3600" w:hanging="360"/>
      </w:pPr>
      <w:rPr>
        <w:rFonts w:ascii="OpenSymbol" w:hAnsi="OpenSymbol" w:cs="OpenSymbol" w:hint="default"/>
      </w:r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360"/>
        </w:tabs>
        <w:ind w:star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0"/>
        </w:tabs>
        <w:ind w:start="36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start"/>
      <w:pPr>
        <w:tabs>
          <w:tab w:val="num" w:pos="0"/>
        </w:tabs>
        <w:ind w:star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start"/>
      <w:pPr>
        <w:tabs>
          <w:tab w:val="num" w:pos="0"/>
        </w:tabs>
        <w:ind w:start="180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start"/>
      <w:pPr>
        <w:tabs>
          <w:tab w:val="num" w:pos="0"/>
        </w:tabs>
        <w:ind w:start="252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start"/>
      <w:pPr>
        <w:tabs>
          <w:tab w:val="num" w:pos="0"/>
        </w:tabs>
        <w:ind w:star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start"/>
      <w:pPr>
        <w:tabs>
          <w:tab w:val="num" w:pos="0"/>
        </w:tabs>
        <w:ind w:start="396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start"/>
      <w:pPr>
        <w:tabs>
          <w:tab w:val="num" w:pos="0"/>
        </w:tabs>
        <w:ind w:start="468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start"/>
      <w:pPr>
        <w:tabs>
          <w:tab w:val="num" w:pos="0"/>
        </w:tabs>
        <w:ind w:star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start"/>
      <w:pPr>
        <w:tabs>
          <w:tab w:val="num" w:pos="0"/>
        </w:tabs>
        <w:ind w:start="6120" w:hanging="360"/>
      </w:pPr>
      <w:rPr>
        <w:rFonts w:ascii="Wingdings" w:hAnsi="Wingdings" w:cs="Wingdings" w:hint="default"/>
      </w:rPr>
    </w:lvl>
  </w:abstractNum>
  <w:abstractNum w:abstractNumId="4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start"/>
      <w:pPr>
        <w:tabs>
          <w:tab w:val="num" w:pos="1440"/>
        </w:tabs>
        <w:ind w:star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start"/>
      <w:pPr>
        <w:tabs>
          <w:tab w:val="num" w:pos="2160"/>
        </w:tabs>
        <w:ind w:star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start"/>
      <w:pPr>
        <w:tabs>
          <w:tab w:val="num" w:pos="2880"/>
        </w:tabs>
        <w:ind w:star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start"/>
      <w:pPr>
        <w:tabs>
          <w:tab w:val="num" w:pos="3600"/>
        </w:tabs>
        <w:ind w:star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start"/>
      <w:pPr>
        <w:tabs>
          <w:tab w:val="num" w:pos="4320"/>
        </w:tabs>
        <w:ind w:star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start"/>
      <w:pPr>
        <w:tabs>
          <w:tab w:val="num" w:pos="5040"/>
        </w:tabs>
        <w:ind w:star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start"/>
      <w:pPr>
        <w:tabs>
          <w:tab w:val="num" w:pos="5760"/>
        </w:tabs>
        <w:ind w:star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start"/>
      <w:pPr>
        <w:tabs>
          <w:tab w:val="num" w:pos="6480"/>
        </w:tabs>
        <w:ind w:start="6480" w:hanging="360"/>
      </w:pPr>
      <w:rPr>
        <w:rFonts w:ascii="Wingdings" w:hAnsi="Wingdings" w:cs="Wingdings" w:hint="default"/>
        <w:sz w:val="20"/>
      </w:rPr>
    </w:lvl>
  </w:abstractNum>
  <w:abstractNum w:abstractNumId="5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start"/>
      <w:pPr>
        <w:tabs>
          <w:tab w:val="num" w:pos="1440"/>
        </w:tabs>
        <w:ind w:star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start"/>
      <w:pPr>
        <w:tabs>
          <w:tab w:val="num" w:pos="2160"/>
        </w:tabs>
        <w:ind w:star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start"/>
      <w:pPr>
        <w:tabs>
          <w:tab w:val="num" w:pos="2880"/>
        </w:tabs>
        <w:ind w:star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start"/>
      <w:pPr>
        <w:tabs>
          <w:tab w:val="num" w:pos="3600"/>
        </w:tabs>
        <w:ind w:star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start"/>
      <w:pPr>
        <w:tabs>
          <w:tab w:val="num" w:pos="4320"/>
        </w:tabs>
        <w:ind w:star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start"/>
      <w:pPr>
        <w:tabs>
          <w:tab w:val="num" w:pos="5040"/>
        </w:tabs>
        <w:ind w:star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start"/>
      <w:pPr>
        <w:tabs>
          <w:tab w:val="num" w:pos="5760"/>
        </w:tabs>
        <w:ind w:star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start"/>
      <w:pPr>
        <w:tabs>
          <w:tab w:val="num" w:pos="6480"/>
        </w:tabs>
        <w:ind w:start="6480" w:hanging="360"/>
      </w:pPr>
      <w:rPr>
        <w:rFonts w:ascii="Wingdings" w:hAnsi="Wingdings" w:cs="Wingdings" w:hint="default"/>
        <w:sz w:val="20"/>
      </w:rPr>
    </w:lvl>
  </w:abstractNum>
  <w:abstractNum w:abstractNumId="6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start"/>
      <w:pPr>
        <w:tabs>
          <w:tab w:val="num" w:pos="1440"/>
        </w:tabs>
        <w:ind w:star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start"/>
      <w:pPr>
        <w:tabs>
          <w:tab w:val="num" w:pos="2160"/>
        </w:tabs>
        <w:ind w:star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start"/>
      <w:pPr>
        <w:tabs>
          <w:tab w:val="num" w:pos="2880"/>
        </w:tabs>
        <w:ind w:star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start"/>
      <w:pPr>
        <w:tabs>
          <w:tab w:val="num" w:pos="3600"/>
        </w:tabs>
        <w:ind w:star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start"/>
      <w:pPr>
        <w:tabs>
          <w:tab w:val="num" w:pos="4320"/>
        </w:tabs>
        <w:ind w:star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start"/>
      <w:pPr>
        <w:tabs>
          <w:tab w:val="num" w:pos="5040"/>
        </w:tabs>
        <w:ind w:star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start"/>
      <w:pPr>
        <w:tabs>
          <w:tab w:val="num" w:pos="5760"/>
        </w:tabs>
        <w:ind w:star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start"/>
      <w:pPr>
        <w:tabs>
          <w:tab w:val="num" w:pos="6480"/>
        </w:tabs>
        <w:ind w:start="6480" w:hanging="360"/>
      </w:pPr>
      <w:rPr>
        <w:rFonts w:ascii="Wingdings" w:hAnsi="Wingdings" w:cs="Wingdings" w:hint="default"/>
        <w:sz w:val="20"/>
      </w:rPr>
    </w:lvl>
  </w:abstractNum>
  <w:abstractNum w:abstractNumId="7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start"/>
      <w:pPr>
        <w:tabs>
          <w:tab w:val="num" w:pos="1440"/>
        </w:tabs>
        <w:ind w:star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start"/>
      <w:pPr>
        <w:tabs>
          <w:tab w:val="num" w:pos="2160"/>
        </w:tabs>
        <w:ind w:star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start"/>
      <w:pPr>
        <w:tabs>
          <w:tab w:val="num" w:pos="2880"/>
        </w:tabs>
        <w:ind w:star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start"/>
      <w:pPr>
        <w:tabs>
          <w:tab w:val="num" w:pos="3600"/>
        </w:tabs>
        <w:ind w:star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start"/>
      <w:pPr>
        <w:tabs>
          <w:tab w:val="num" w:pos="4320"/>
        </w:tabs>
        <w:ind w:star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start"/>
      <w:pPr>
        <w:tabs>
          <w:tab w:val="num" w:pos="5040"/>
        </w:tabs>
        <w:ind w:star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start"/>
      <w:pPr>
        <w:tabs>
          <w:tab w:val="num" w:pos="5760"/>
        </w:tabs>
        <w:ind w:star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start"/>
      <w:pPr>
        <w:tabs>
          <w:tab w:val="num" w:pos="6480"/>
        </w:tabs>
        <w:ind w:start="6480" w:hanging="360"/>
      </w:pPr>
      <w:rPr>
        <w:rFonts w:ascii="Wingdings" w:hAnsi="Wingdings" w:cs="Wingdings" w:hint="default"/>
        <w:sz w:val="20"/>
      </w:rPr>
    </w:lvl>
  </w:abstractNum>
  <w:abstractNum w:abstractNumId="8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start"/>
      <w:pPr>
        <w:tabs>
          <w:tab w:val="num" w:pos="1440"/>
        </w:tabs>
        <w:ind w:star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start"/>
      <w:pPr>
        <w:tabs>
          <w:tab w:val="num" w:pos="2160"/>
        </w:tabs>
        <w:ind w:star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start"/>
      <w:pPr>
        <w:tabs>
          <w:tab w:val="num" w:pos="2880"/>
        </w:tabs>
        <w:ind w:star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start"/>
      <w:pPr>
        <w:tabs>
          <w:tab w:val="num" w:pos="3600"/>
        </w:tabs>
        <w:ind w:star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start"/>
      <w:pPr>
        <w:tabs>
          <w:tab w:val="num" w:pos="4320"/>
        </w:tabs>
        <w:ind w:star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start"/>
      <w:pPr>
        <w:tabs>
          <w:tab w:val="num" w:pos="5040"/>
        </w:tabs>
        <w:ind w:star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start"/>
      <w:pPr>
        <w:tabs>
          <w:tab w:val="num" w:pos="5760"/>
        </w:tabs>
        <w:ind w:star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start"/>
      <w:pPr>
        <w:tabs>
          <w:tab w:val="num" w:pos="6480"/>
        </w:tabs>
        <w:ind w:start="6480" w:hanging="360"/>
      </w:pPr>
      <w:rPr>
        <w:rFonts w:ascii="Wingdings" w:hAnsi="Wingdings" w:cs="Wingdings" w:hint="default"/>
        <w:sz w:val="20"/>
      </w:rPr>
    </w:lvl>
  </w:abstractNum>
  <w:abstractNum w:abstractNumId="9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start"/>
      <w:pPr>
        <w:tabs>
          <w:tab w:val="num" w:pos="1440"/>
        </w:tabs>
        <w:ind w:star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start"/>
      <w:pPr>
        <w:tabs>
          <w:tab w:val="num" w:pos="2160"/>
        </w:tabs>
        <w:ind w:star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start"/>
      <w:pPr>
        <w:tabs>
          <w:tab w:val="num" w:pos="2880"/>
        </w:tabs>
        <w:ind w:star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start"/>
      <w:pPr>
        <w:tabs>
          <w:tab w:val="num" w:pos="3600"/>
        </w:tabs>
        <w:ind w:star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start"/>
      <w:pPr>
        <w:tabs>
          <w:tab w:val="num" w:pos="4320"/>
        </w:tabs>
        <w:ind w:star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start"/>
      <w:pPr>
        <w:tabs>
          <w:tab w:val="num" w:pos="5040"/>
        </w:tabs>
        <w:ind w:star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start"/>
      <w:pPr>
        <w:tabs>
          <w:tab w:val="num" w:pos="5760"/>
        </w:tabs>
        <w:ind w:star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start"/>
      <w:pPr>
        <w:tabs>
          <w:tab w:val="num" w:pos="6480"/>
        </w:tabs>
        <w:ind w:start="6480" w:hanging="360"/>
      </w:pPr>
      <w:rPr>
        <w:rFonts w:ascii="Wingdings" w:hAnsi="Wingdings" w:cs="Wingdings" w:hint="default"/>
        <w:sz w:val="20"/>
      </w:rPr>
    </w:lvl>
  </w:abstractNum>
  <w:abstractNum w:abstractNumId="10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start"/>
      <w:pPr>
        <w:tabs>
          <w:tab w:val="num" w:pos="1440"/>
        </w:tabs>
        <w:ind w:star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start"/>
      <w:pPr>
        <w:tabs>
          <w:tab w:val="num" w:pos="2160"/>
        </w:tabs>
        <w:ind w:star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start"/>
      <w:pPr>
        <w:tabs>
          <w:tab w:val="num" w:pos="2880"/>
        </w:tabs>
        <w:ind w:star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start"/>
      <w:pPr>
        <w:tabs>
          <w:tab w:val="num" w:pos="3600"/>
        </w:tabs>
        <w:ind w:star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start"/>
      <w:pPr>
        <w:tabs>
          <w:tab w:val="num" w:pos="4320"/>
        </w:tabs>
        <w:ind w:star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start"/>
      <w:pPr>
        <w:tabs>
          <w:tab w:val="num" w:pos="5040"/>
        </w:tabs>
        <w:ind w:star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start"/>
      <w:pPr>
        <w:tabs>
          <w:tab w:val="num" w:pos="5760"/>
        </w:tabs>
        <w:ind w:star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start"/>
      <w:pPr>
        <w:tabs>
          <w:tab w:val="num" w:pos="6480"/>
        </w:tabs>
        <w:ind w:start="6480" w:hanging="360"/>
      </w:pPr>
      <w:rPr>
        <w:rFonts w:ascii="Wingdings" w:hAnsi="Wingdings" w:cs="Wingdings" w:hint="default"/>
        <w:sz w:val="20"/>
      </w:rPr>
    </w:lvl>
  </w:abstractNum>
  <w:abstractNum w:abstractNumId="11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start"/>
      <w:pPr>
        <w:tabs>
          <w:tab w:val="num" w:pos="1440"/>
        </w:tabs>
        <w:ind w:star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start"/>
      <w:pPr>
        <w:tabs>
          <w:tab w:val="num" w:pos="2160"/>
        </w:tabs>
        <w:ind w:star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start"/>
      <w:pPr>
        <w:tabs>
          <w:tab w:val="num" w:pos="2880"/>
        </w:tabs>
        <w:ind w:star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start"/>
      <w:pPr>
        <w:tabs>
          <w:tab w:val="num" w:pos="3600"/>
        </w:tabs>
        <w:ind w:star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start"/>
      <w:pPr>
        <w:tabs>
          <w:tab w:val="num" w:pos="4320"/>
        </w:tabs>
        <w:ind w:star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start"/>
      <w:pPr>
        <w:tabs>
          <w:tab w:val="num" w:pos="5040"/>
        </w:tabs>
        <w:ind w:star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start"/>
      <w:pPr>
        <w:tabs>
          <w:tab w:val="num" w:pos="5760"/>
        </w:tabs>
        <w:ind w:star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start"/>
      <w:pPr>
        <w:tabs>
          <w:tab w:val="num" w:pos="6480"/>
        </w:tabs>
        <w:ind w:start="6480" w:hanging="360"/>
      </w:pPr>
      <w:rPr>
        <w:rFonts w:ascii="Wingdings" w:hAnsi="Wingdings" w:cs="Wingdings" w:hint="default"/>
        <w:sz w:val="20"/>
      </w:rPr>
    </w:lvl>
  </w:abstractNum>
  <w:abstractNum w:abstractNumId="12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start"/>
      <w:pPr>
        <w:tabs>
          <w:tab w:val="num" w:pos="1440"/>
        </w:tabs>
        <w:ind w:star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start"/>
      <w:pPr>
        <w:tabs>
          <w:tab w:val="num" w:pos="2160"/>
        </w:tabs>
        <w:ind w:star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start"/>
      <w:pPr>
        <w:tabs>
          <w:tab w:val="num" w:pos="2880"/>
        </w:tabs>
        <w:ind w:star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start"/>
      <w:pPr>
        <w:tabs>
          <w:tab w:val="num" w:pos="3600"/>
        </w:tabs>
        <w:ind w:star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start"/>
      <w:pPr>
        <w:tabs>
          <w:tab w:val="num" w:pos="4320"/>
        </w:tabs>
        <w:ind w:star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start"/>
      <w:pPr>
        <w:tabs>
          <w:tab w:val="num" w:pos="5040"/>
        </w:tabs>
        <w:ind w:star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start"/>
      <w:pPr>
        <w:tabs>
          <w:tab w:val="num" w:pos="5760"/>
        </w:tabs>
        <w:ind w:star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start"/>
      <w:pPr>
        <w:tabs>
          <w:tab w:val="num" w:pos="6480"/>
        </w:tabs>
        <w:ind w:start="6480" w:hanging="360"/>
      </w:pPr>
      <w:rPr>
        <w:rFonts w:ascii="Wingdings" w:hAnsi="Wingdings" w:cs="Wingdings" w:hint="default"/>
        <w:sz w:val="20"/>
      </w:rPr>
    </w:lvl>
  </w:abstractNum>
  <w:abstractNum w:abstractNumId="13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start"/>
      <w:pPr>
        <w:tabs>
          <w:tab w:val="num" w:pos="1440"/>
        </w:tabs>
        <w:ind w:star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start"/>
      <w:pPr>
        <w:tabs>
          <w:tab w:val="num" w:pos="2160"/>
        </w:tabs>
        <w:ind w:star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start"/>
      <w:pPr>
        <w:tabs>
          <w:tab w:val="num" w:pos="2880"/>
        </w:tabs>
        <w:ind w:star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start"/>
      <w:pPr>
        <w:tabs>
          <w:tab w:val="num" w:pos="3600"/>
        </w:tabs>
        <w:ind w:star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start"/>
      <w:pPr>
        <w:tabs>
          <w:tab w:val="num" w:pos="4320"/>
        </w:tabs>
        <w:ind w:star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start"/>
      <w:pPr>
        <w:tabs>
          <w:tab w:val="num" w:pos="5040"/>
        </w:tabs>
        <w:ind w:star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start"/>
      <w:pPr>
        <w:tabs>
          <w:tab w:val="num" w:pos="5760"/>
        </w:tabs>
        <w:ind w:star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start"/>
      <w:pPr>
        <w:tabs>
          <w:tab w:val="num" w:pos="6480"/>
        </w:tabs>
        <w:ind w:start="6480" w:hanging="360"/>
      </w:pPr>
      <w:rPr>
        <w:rFonts w:ascii="Wingdings" w:hAnsi="Wingdings" w:cs="Wingdings" w:hint="default"/>
        <w:sz w:val="20"/>
      </w:rPr>
    </w:lvl>
  </w:abstractNum>
  <w:abstractNum w:abstractNumId="14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bullet"/>
      <w:lvlText w:val="o"/>
      <w:lvlJc w:val="start"/>
      <w:pPr>
        <w:tabs>
          <w:tab w:val="num" w:pos="1440"/>
        </w:tabs>
        <w:ind w:star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decimal"/>
      <w:lvlText w:val="%3."/>
      <w:lvlJc w:val="start"/>
      <w:pPr>
        <w:tabs>
          <w:tab w:val="num" w:pos="2160"/>
        </w:tabs>
        <w:ind w:start="2160" w:hanging="360"/>
      </w:pPr>
      <w:rPr/>
    </w:lvl>
    <w:lvl w:ilvl="3">
      <w:start w:val="1"/>
      <w:numFmt w:val="decimal"/>
      <w:lvlText w:val="%4."/>
      <w:lvlJc w:val="start"/>
      <w:pPr>
        <w:tabs>
          <w:tab w:val="num" w:pos="2880"/>
        </w:tabs>
        <w:ind w:start="2880" w:hanging="360"/>
      </w:pPr>
      <w:rPr/>
    </w:lvl>
    <w:lvl w:ilvl="4">
      <w:start w:val="1"/>
      <w:numFmt w:val="decimal"/>
      <w:lvlText w:val="%5."/>
      <w:lvlJc w:val="start"/>
      <w:pPr>
        <w:tabs>
          <w:tab w:val="num" w:pos="3600"/>
        </w:tabs>
        <w:ind w:start="3600" w:hanging="360"/>
      </w:pPr>
      <w:rPr/>
    </w:lvl>
    <w:lvl w:ilvl="5">
      <w:start w:val="1"/>
      <w:numFmt w:val="decimal"/>
      <w:lvlText w:val="%6."/>
      <w:lvlJc w:val="start"/>
      <w:pPr>
        <w:tabs>
          <w:tab w:val="num" w:pos="4320"/>
        </w:tabs>
        <w:ind w:start="4320" w:hanging="360"/>
      </w:pPr>
      <w:rPr/>
    </w:lvl>
    <w:lvl w:ilvl="6">
      <w:start w:val="1"/>
      <w:numFmt w:val="decimal"/>
      <w:lvlText w:val="%7."/>
      <w:lvlJc w:val="start"/>
      <w:pPr>
        <w:tabs>
          <w:tab w:val="num" w:pos="5040"/>
        </w:tabs>
        <w:ind w:start="5040" w:hanging="360"/>
      </w:pPr>
      <w:rPr/>
    </w:lvl>
    <w:lvl w:ilvl="7">
      <w:start w:val="1"/>
      <w:numFmt w:val="decimal"/>
      <w:lvlText w:val="%8."/>
      <w:lvlJc w:val="start"/>
      <w:pPr>
        <w:tabs>
          <w:tab w:val="num" w:pos="5760"/>
        </w:tabs>
        <w:ind w:start="5760" w:hanging="360"/>
      </w:pPr>
      <w:rPr/>
    </w:lvl>
    <w:lvl w:ilvl="8">
      <w:start w:val="1"/>
      <w:numFmt w:val="decimal"/>
      <w:lvlText w:val="%9."/>
      <w:lvlJc w:val="start"/>
      <w:pPr>
        <w:tabs>
          <w:tab w:val="num" w:pos="6480"/>
        </w:tabs>
        <w:ind w:start="6480" w:hanging="360"/>
      </w:pPr>
      <w:rPr/>
    </w:lvl>
  </w:abstractNum>
  <w:abstractNum w:abstractNumId="15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</w:numbering>
</file>

<file path=word/settings.xml><?xml version="1.0" encoding="utf-8"?>
<w:settings xmlns:w="http://schemas.openxmlformats.org/wordprocessingml/2006/main">
  <w:zoom w:percent="100"/>
  <w:defaultTabStop w:val="708"/>
  <w:autoHyphenation w:val="true"/>
  <w:hyphenationZone w:val="425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themeFontLang w:val="es-VE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es-VE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uiPriority="11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uiPriority="0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5b195f"/>
    <w:pPr>
      <w:widowControl/>
      <w:suppressAutoHyphens w:val="true"/>
      <w:bidi w:val="0"/>
      <w:spacing w:before="0" w:after="0"/>
      <w:jc w:val="start"/>
    </w:pPr>
    <w:rPr>
      <w:rFonts w:ascii="Times New Roman" w:hAnsi="Times New Roman" w:eastAsia="Times New Roman" w:cs="Times New Roman"/>
      <w:color w:val="auto"/>
      <w:kern w:val="0"/>
      <w:sz w:val="24"/>
      <w:szCs w:val="24"/>
      <w:lang w:val="es-ES" w:eastAsia="zh-CN" w:bidi="ar-SA"/>
    </w:rPr>
  </w:style>
  <w:style w:type="paragraph" w:styleId="Heading1">
    <w:name w:val="Heading 1"/>
    <w:basedOn w:val="Normal"/>
    <w:link w:val="Ttulo1Car"/>
    <w:uiPriority w:val="9"/>
    <w:qFormat/>
    <w:rsid w:val="00392336"/>
    <w:pPr>
      <w:suppressAutoHyphens w:val="false"/>
      <w:spacing w:beforeAutospacing="1" w:afterAutospacing="1"/>
      <w:outlineLvl w:val="0"/>
    </w:pPr>
    <w:rPr>
      <w:b/>
      <w:bCs/>
      <w:kern w:val="2"/>
      <w:sz w:val="48"/>
      <w:szCs w:val="48"/>
      <w:lang w:val="es-419" w:eastAsia="es-419"/>
    </w:rPr>
  </w:style>
  <w:style w:type="paragraph" w:styleId="Heading2">
    <w:name w:val="Heading 2"/>
    <w:basedOn w:val="Normal"/>
    <w:next w:val="Normal"/>
    <w:link w:val="Ttulo2Car"/>
    <w:uiPriority w:val="9"/>
    <w:unhideWhenUsed/>
    <w:qFormat/>
    <w:rsid w:val="00a371ca"/>
    <w:pPr>
      <w:keepNext w:val="true"/>
      <w:keepLines/>
      <w:spacing w:before="40" w:after="0"/>
      <w:outlineLvl w:val="1"/>
    </w:pPr>
    <w:rPr>
      <w:rFonts w:ascii="Cambria" w:hAnsi="Cambria" w:eastAsia="" w:cs="" w:asciiTheme="majorHAnsi" w:cstheme="majorBidi" w:eastAsiaTheme="majorEastAsia" w:hAnsiTheme="majorHAnsi"/>
      <w:color w:themeColor="accent1" w:themeShade="bf" w:val="365F91"/>
      <w:sz w:val="26"/>
      <w:szCs w:val="26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EncabezadoCar" w:customStyle="1">
    <w:name w:val="Encabezado Car"/>
    <w:basedOn w:val="DefaultParagraphFont"/>
    <w:uiPriority w:val="99"/>
    <w:qFormat/>
    <w:rsid w:val="00c729e3"/>
    <w:rPr>
      <w:rFonts w:ascii="Times New Roman" w:hAnsi="Times New Roman" w:eastAsia="Times New Roman" w:cs="Times New Roman"/>
      <w:sz w:val="24"/>
      <w:szCs w:val="24"/>
      <w:lang w:val="es-ES" w:eastAsia="zh-CN"/>
    </w:rPr>
  </w:style>
  <w:style w:type="character" w:styleId="PiedepginaCar" w:customStyle="1">
    <w:name w:val="Pie de página Car"/>
    <w:basedOn w:val="DefaultParagraphFont"/>
    <w:uiPriority w:val="99"/>
    <w:qFormat/>
    <w:rsid w:val="00c729e3"/>
    <w:rPr>
      <w:rFonts w:ascii="Times New Roman" w:hAnsi="Times New Roman" w:eastAsia="Times New Roman" w:cs="Times New Roman"/>
      <w:sz w:val="24"/>
      <w:szCs w:val="24"/>
      <w:lang w:val="es-ES" w:eastAsia="zh-CN"/>
    </w:rPr>
  </w:style>
  <w:style w:type="character" w:styleId="TextodegloboCar" w:customStyle="1">
    <w:name w:val="Texto de globo Car"/>
    <w:basedOn w:val="DefaultParagraphFont"/>
    <w:link w:val="BalloonText"/>
    <w:uiPriority w:val="99"/>
    <w:semiHidden/>
    <w:qFormat/>
    <w:rsid w:val="00c729e3"/>
    <w:rPr>
      <w:rFonts w:ascii="Tahoma" w:hAnsi="Tahoma" w:eastAsia="Times New Roman" w:cs="Tahoma"/>
      <w:sz w:val="16"/>
      <w:szCs w:val="16"/>
      <w:lang w:val="es-ES" w:eastAsia="zh-CN"/>
    </w:rPr>
  </w:style>
  <w:style w:type="character" w:styleId="TextoindependienteCar" w:customStyle="1">
    <w:name w:val="Texto independiente Car"/>
    <w:basedOn w:val="DefaultParagraphFont"/>
    <w:qFormat/>
    <w:rsid w:val="00f40a93"/>
    <w:rPr>
      <w:rFonts w:ascii="Times New Roman" w:hAnsi="Times New Roman" w:eastAsia="Arial Unicode MS" w:cs="Times New Roman"/>
      <w:sz w:val="24"/>
      <w:szCs w:val="24"/>
      <w:lang w:eastAsia="zh-CN"/>
    </w:rPr>
  </w:style>
  <w:style w:type="character" w:styleId="a" w:customStyle="1">
    <w:name w:val="a"/>
    <w:basedOn w:val="DefaultParagraphFont"/>
    <w:qFormat/>
    <w:rsid w:val="00e30ea0"/>
    <w:rPr/>
  </w:style>
  <w:style w:type="character" w:styleId="l8" w:customStyle="1">
    <w:name w:val="l8"/>
    <w:basedOn w:val="DefaultParagraphFont"/>
    <w:qFormat/>
    <w:rsid w:val="00e30ea0"/>
    <w:rPr/>
  </w:style>
  <w:style w:type="character" w:styleId="l6" w:customStyle="1">
    <w:name w:val="l6"/>
    <w:basedOn w:val="DefaultParagraphFont"/>
    <w:qFormat/>
    <w:rsid w:val="00e30ea0"/>
    <w:rPr/>
  </w:style>
  <w:style w:type="character" w:styleId="l9" w:customStyle="1">
    <w:name w:val="l9"/>
    <w:basedOn w:val="DefaultParagraphFont"/>
    <w:qFormat/>
    <w:rsid w:val="00e30ea0"/>
    <w:rPr/>
  </w:style>
  <w:style w:type="character" w:styleId="l7" w:customStyle="1">
    <w:name w:val="l7"/>
    <w:basedOn w:val="DefaultParagraphFont"/>
    <w:qFormat/>
    <w:rsid w:val="00e30ea0"/>
    <w:rPr/>
  </w:style>
  <w:style w:type="character" w:styleId="PrrafodelistaCar" w:customStyle="1">
    <w:name w:val="Párrafo de lista Car"/>
    <w:link w:val="ListParagraph"/>
    <w:uiPriority w:val="34"/>
    <w:qFormat/>
    <w:locked/>
    <w:rsid w:val="00067d8c"/>
    <w:rPr>
      <w:rFonts w:ascii="Times New Roman" w:hAnsi="Times New Roman" w:eastAsia="Times New Roman" w:cs="Times New Roman"/>
      <w:sz w:val="24"/>
      <w:szCs w:val="24"/>
      <w:lang w:val="es-ES" w:eastAsia="zh-CN"/>
    </w:rPr>
  </w:style>
  <w:style w:type="character" w:styleId="Ttulo1Car" w:customStyle="1">
    <w:name w:val="Título 1 Car"/>
    <w:basedOn w:val="DefaultParagraphFont"/>
    <w:uiPriority w:val="9"/>
    <w:qFormat/>
    <w:rsid w:val="00392336"/>
    <w:rPr>
      <w:rFonts w:ascii="Times New Roman" w:hAnsi="Times New Roman" w:eastAsia="Times New Roman" w:cs="Times New Roman"/>
      <w:b/>
      <w:bCs/>
      <w:kern w:val="2"/>
      <w:sz w:val="48"/>
      <w:szCs w:val="48"/>
      <w:lang w:val="es-419" w:eastAsia="es-419"/>
    </w:rPr>
  </w:style>
  <w:style w:type="character" w:styleId="HTMLconformatoprevioCar" w:customStyle="1">
    <w:name w:val="HTML con formato previo Car"/>
    <w:basedOn w:val="DefaultParagraphFont"/>
    <w:link w:val="HTMLPreformatted"/>
    <w:uiPriority w:val="99"/>
    <w:qFormat/>
    <w:rsid w:val="00924740"/>
    <w:rPr>
      <w:rFonts w:ascii="Courier New" w:hAnsi="Courier New" w:eastAsia="Times New Roman" w:cs="Courier New"/>
      <w:sz w:val="20"/>
      <w:szCs w:val="20"/>
      <w:lang w:val="es-419" w:eastAsia="es-419"/>
    </w:rPr>
  </w:style>
  <w:style w:type="character" w:styleId="y2iqfc" w:customStyle="1">
    <w:name w:val="y2iqfc"/>
    <w:basedOn w:val="DefaultParagraphFont"/>
    <w:qFormat/>
    <w:rsid w:val="00924740"/>
    <w:rPr/>
  </w:style>
  <w:style w:type="character" w:styleId="Ttulo2Car" w:customStyle="1">
    <w:name w:val="Título 2 Car"/>
    <w:basedOn w:val="DefaultParagraphFont"/>
    <w:uiPriority w:val="9"/>
    <w:qFormat/>
    <w:rsid w:val="00a371ca"/>
    <w:rPr>
      <w:rFonts w:ascii="Cambria" w:hAnsi="Cambria" w:eastAsia="" w:cs="" w:asciiTheme="majorHAnsi" w:cstheme="majorBidi" w:eastAsiaTheme="majorEastAsia" w:hAnsiTheme="majorHAnsi"/>
      <w:color w:themeColor="accent1" w:themeShade="bf" w:val="365F91"/>
      <w:sz w:val="26"/>
      <w:szCs w:val="26"/>
      <w:lang w:val="es-ES" w:eastAsia="zh-CN"/>
    </w:rPr>
  </w:style>
  <w:style w:type="character" w:styleId="Bolos" w:customStyle="1">
    <w:name w:val="Bolos"/>
    <w:qFormat/>
    <w:rPr>
      <w:rFonts w:ascii="OpenSymbol" w:hAnsi="OpenSymbol" w:eastAsia="OpenSymbol" w:cs="OpenSymbol"/>
    </w:rPr>
  </w:style>
  <w:style w:type="character" w:styleId="TtuloCar" w:customStyle="1">
    <w:name w:val="Título Car"/>
    <w:basedOn w:val="DefaultParagraphFont"/>
    <w:uiPriority w:val="1"/>
    <w:qFormat/>
    <w:rsid w:val="007f577c"/>
    <w:rPr>
      <w:rFonts w:ascii="Liberation Sans" w:hAnsi="Liberation Sans" w:eastAsia="DejaVu Sans" w:cs="FreeSans"/>
      <w:sz w:val="28"/>
      <w:szCs w:val="28"/>
      <w:lang w:val="es-ES" w:eastAsia="zh-CN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link w:val="TextoindependienteCar"/>
    <w:rsid w:val="00f40a93"/>
    <w:pPr>
      <w:suppressAutoHyphens w:val="false"/>
      <w:spacing w:lineRule="atLeast" w:line="200" w:before="0" w:after="120"/>
      <w:jc w:val="both"/>
    </w:pPr>
    <w:rPr>
      <w:rFonts w:eastAsia="Arial Unicode MS"/>
      <w:lang w:val="es-VE"/>
    </w:rPr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</w:rPr>
  </w:style>
  <w:style w:type="paragraph" w:styleId="ndice" w:customStyle="1">
    <w:name w:val="Índice"/>
    <w:basedOn w:val="Normal"/>
    <w:qFormat/>
    <w:pPr>
      <w:suppressLineNumbers/>
    </w:pPr>
    <w:rPr>
      <w:rFonts w:cs="FreeSans"/>
    </w:rPr>
  </w:style>
  <w:style w:type="paragraph" w:styleId="Title">
    <w:name w:val="Title"/>
    <w:basedOn w:val="Normal"/>
    <w:next w:val="BodyText"/>
    <w:link w:val="TtuloCar"/>
    <w:uiPriority w:val="1"/>
    <w:qFormat/>
    <w:pPr>
      <w:keepNext w:val="true"/>
      <w:spacing w:before="240" w:after="120"/>
    </w:pPr>
    <w:rPr>
      <w:rFonts w:ascii="Liberation Sans" w:hAnsi="Liberation Sans" w:eastAsia="DejaVu Sans" w:cs="FreeSans"/>
      <w:sz w:val="28"/>
      <w:szCs w:val="28"/>
    </w:rPr>
  </w:style>
  <w:style w:type="paragraph" w:styleId="NormalWeb">
    <w:name w:val="Normal (Web)"/>
    <w:basedOn w:val="Normal"/>
    <w:uiPriority w:val="99"/>
    <w:unhideWhenUsed/>
    <w:qFormat/>
    <w:rsid w:val="00c729e3"/>
    <w:pPr>
      <w:suppressAutoHyphens w:val="false"/>
      <w:spacing w:lineRule="auto" w:line="288" w:beforeAutospacing="1" w:after="142"/>
    </w:pPr>
    <w:rPr>
      <w:lang w:val="es-VE" w:eastAsia="es-VE"/>
    </w:rPr>
  </w:style>
  <w:style w:type="paragraph" w:styleId="western" w:customStyle="1">
    <w:name w:val="western"/>
    <w:basedOn w:val="Normal"/>
    <w:qFormat/>
    <w:rsid w:val="00c729e3"/>
    <w:pPr>
      <w:suppressAutoHyphens w:val="false"/>
      <w:spacing w:lineRule="auto" w:line="288" w:beforeAutospacing="1" w:after="142"/>
    </w:pPr>
    <w:rPr>
      <w:lang w:val="es-VE" w:eastAsia="es-VE"/>
    </w:rPr>
  </w:style>
  <w:style w:type="paragraph" w:styleId="Standard" w:customStyle="1">
    <w:name w:val="Standard"/>
    <w:qFormat/>
    <w:rsid w:val="00c729e3"/>
    <w:pPr>
      <w:widowControl w:val="false"/>
      <w:suppressAutoHyphens w:val="true"/>
      <w:bidi w:val="0"/>
      <w:spacing w:before="0" w:after="0"/>
      <w:jc w:val="start"/>
      <w:textAlignment w:val="baseline"/>
    </w:pPr>
    <w:rPr>
      <w:rFonts w:ascii="Times New Roman" w:hAnsi="Times New Roman" w:eastAsia="Bitstream Vera Sans" w:cs="Bitstream Vera Sans"/>
      <w:color w:val="00000A"/>
      <w:kern w:val="0"/>
      <w:sz w:val="24"/>
      <w:szCs w:val="24"/>
      <w:lang w:eastAsia="zh-CN" w:bidi="hi-IN" w:val="es-VE"/>
    </w:rPr>
  </w:style>
  <w:style w:type="paragraph" w:styleId="Cabeceraypie" w:customStyle="1">
    <w:name w:val="Cabecera y pie"/>
    <w:basedOn w:val="Normal"/>
    <w:qFormat/>
    <w:pPr/>
    <w:rPr/>
  </w:style>
  <w:style w:type="paragraph" w:styleId="Header">
    <w:name w:val="Header"/>
    <w:basedOn w:val="Normal"/>
    <w:link w:val="EncabezadoCar"/>
    <w:uiPriority w:val="99"/>
    <w:unhideWhenUsed/>
    <w:rsid w:val="00c729e3"/>
    <w:pPr>
      <w:tabs>
        <w:tab w:val="clear" w:pos="708"/>
        <w:tab w:val="center" w:pos="4419" w:leader="none"/>
        <w:tab w:val="right" w:pos="8838" w:leader="none"/>
      </w:tabs>
    </w:pPr>
    <w:rPr/>
  </w:style>
  <w:style w:type="paragraph" w:styleId="Footer">
    <w:name w:val="Footer"/>
    <w:basedOn w:val="Normal"/>
    <w:link w:val="PiedepginaCar"/>
    <w:uiPriority w:val="99"/>
    <w:unhideWhenUsed/>
    <w:rsid w:val="00c729e3"/>
    <w:pPr>
      <w:tabs>
        <w:tab w:val="clear" w:pos="708"/>
        <w:tab w:val="center" w:pos="4419" w:leader="none"/>
        <w:tab w:val="right" w:pos="8838" w:leader="none"/>
      </w:tabs>
    </w:pPr>
    <w:rPr/>
  </w:style>
  <w:style w:type="paragraph" w:styleId="BalloonText">
    <w:name w:val="Balloon Text"/>
    <w:basedOn w:val="Normal"/>
    <w:link w:val="TextodegloboCar"/>
    <w:uiPriority w:val="99"/>
    <w:semiHidden/>
    <w:unhideWhenUsed/>
    <w:qFormat/>
    <w:rsid w:val="00c729e3"/>
    <w:pPr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link w:val="PrrafodelistaCar"/>
    <w:uiPriority w:val="34"/>
    <w:qFormat/>
    <w:rsid w:val="00b16d8c"/>
    <w:pPr>
      <w:spacing w:before="0" w:after="0"/>
      <w:ind w:start="720"/>
      <w:contextualSpacing/>
    </w:pPr>
    <w:rPr/>
  </w:style>
  <w:style w:type="paragraph" w:styleId="Contenidodelatabla" w:customStyle="1">
    <w:name w:val="Contenido de la tabla"/>
    <w:basedOn w:val="Normal"/>
    <w:qFormat/>
    <w:rsid w:val="00d823e2"/>
    <w:pPr>
      <w:suppressLineNumbers/>
      <w:suppressAutoHyphens w:val="false"/>
      <w:spacing w:lineRule="atLeast" w:line="200"/>
      <w:jc w:val="both"/>
    </w:pPr>
    <w:rPr>
      <w:rFonts w:eastAsia="Arial Unicode MS"/>
      <w:lang w:val="es-VE"/>
    </w:rPr>
  </w:style>
  <w:style w:type="paragraph" w:styleId="Contenidodelmarco" w:customStyle="1">
    <w:name w:val="Contenido del marco"/>
    <w:basedOn w:val="Normal"/>
    <w:qFormat/>
    <w:pPr/>
    <w:rPr/>
  </w:style>
  <w:style w:type="paragraph" w:styleId="Ttulodelatabla" w:customStyle="1">
    <w:name w:val="Título de la tabla"/>
    <w:basedOn w:val="Contenidodelatabla"/>
    <w:qFormat/>
    <w:pPr>
      <w:jc w:val="center"/>
    </w:pPr>
    <w:rPr>
      <w:b/>
      <w:bCs/>
    </w:rPr>
  </w:style>
  <w:style w:type="paragraph" w:styleId="wNormal" w:customStyle="1">
    <w:name w:val="wNormal"/>
    <w:qFormat/>
    <w:rsid w:val="00067d8c"/>
    <w:pPr>
      <w:widowControl w:val="false"/>
      <w:suppressAutoHyphens w:val="true"/>
      <w:bidi w:val="0"/>
      <w:spacing w:before="0" w:after="0"/>
      <w:jc w:val="start"/>
      <w:textAlignment w:val="bottom"/>
    </w:pPr>
    <w:rPr>
      <w:rFonts w:ascii="Arial" w:hAnsi="Arial" w:eastAsia="DejaVu Sans" w:cs="Tahoma"/>
      <w:color w:val="auto"/>
      <w:kern w:val="2"/>
      <w:sz w:val="24"/>
      <w:szCs w:val="24"/>
      <w:lang w:val="es-ES" w:eastAsia="es-VE" w:bidi="ar-SA"/>
    </w:rPr>
  </w:style>
  <w:style w:type="paragraph" w:styleId="wTextbody" w:customStyle="1">
    <w:name w:val="wTextbody"/>
    <w:basedOn w:val="Standard"/>
    <w:qFormat/>
    <w:rsid w:val="00067d8c"/>
    <w:pPr>
      <w:textAlignment w:val="bottom"/>
    </w:pPr>
    <w:rPr>
      <w:rFonts w:eastAsia="Times New Roman" w:cs="Times New Roman"/>
      <w:color w:val="auto"/>
      <w:kern w:val="2"/>
      <w:lang w:val="es-ES" w:eastAsia="es-VE" w:bidi="ar-SA"/>
    </w:rPr>
  </w:style>
  <w:style w:type="paragraph" w:styleId="HTMLPreformatted">
    <w:name w:val="HTML Preformatted"/>
    <w:basedOn w:val="Normal"/>
    <w:link w:val="HTMLconformatoprevioCar"/>
    <w:uiPriority w:val="99"/>
    <w:unhideWhenUsed/>
    <w:qFormat/>
    <w:rsid w:val="00924740"/>
    <w:pPr>
      <w:tabs>
        <w:tab w:val="clear" w:pos="708"/>
        <w:tab w:val="left" w:pos="916" w:leader="none"/>
        <w:tab w:val="left" w:pos="1832" w:leader="none"/>
        <w:tab w:val="left" w:pos="2748" w:leader="none"/>
        <w:tab w:val="left" w:pos="3664" w:leader="none"/>
        <w:tab w:val="left" w:pos="4580" w:leader="none"/>
        <w:tab w:val="left" w:pos="5496" w:leader="none"/>
        <w:tab w:val="left" w:pos="6412" w:leader="none"/>
        <w:tab w:val="left" w:pos="7328" w:leader="none"/>
        <w:tab w:val="left" w:pos="8244" w:leader="none"/>
        <w:tab w:val="left" w:pos="9160" w:leader="none"/>
        <w:tab w:val="left" w:pos="10076" w:leader="none"/>
        <w:tab w:val="left" w:pos="10992" w:leader="none"/>
        <w:tab w:val="left" w:pos="11908" w:leader="none"/>
        <w:tab w:val="left" w:pos="12824" w:leader="none"/>
        <w:tab w:val="left" w:pos="13740" w:leader="none"/>
        <w:tab w:val="left" w:pos="14656" w:leader="none"/>
      </w:tabs>
      <w:suppressAutoHyphens w:val="false"/>
    </w:pPr>
    <w:rPr>
      <w:rFonts w:ascii="Courier New" w:hAnsi="Courier New" w:cs="Courier New"/>
      <w:sz w:val="20"/>
      <w:szCs w:val="20"/>
      <w:lang w:val="es-419" w:eastAsia="es-419"/>
    </w:rPr>
  </w:style>
  <w:style w:type="paragraph" w:styleId="ListBullet">
    <w:name w:val="List Bullet"/>
    <w:basedOn w:val="Normal"/>
    <w:uiPriority w:val="11"/>
    <w:rsid w:val="007f577c"/>
    <w:pPr>
      <w:numPr>
        <w:ilvl w:val="0"/>
        <w:numId w:val="2"/>
      </w:numPr>
      <w:tabs>
        <w:tab w:val="clear" w:pos="708"/>
      </w:tabs>
      <w:suppressAutoHyphens w:val="false"/>
      <w:spacing w:lineRule="auto" w:line="259" w:before="0" w:after="160"/>
      <w:ind w:hanging="0" w:start="0"/>
      <w:contextualSpacing/>
    </w:pPr>
    <w:rPr>
      <w:rFonts w:ascii="Calibri" w:hAnsi="Calibri" w:eastAsia="Calibri" w:cs="" w:asciiTheme="minorHAnsi" w:cstheme="minorBidi" w:eastAsiaTheme="minorHAnsi" w:hAnsiTheme="minorHAnsi"/>
      <w:sz w:val="22"/>
      <w:lang w:eastAsia="en-US"/>
    </w:rPr>
  </w:style>
  <w:style w:type="numbering" w:styleId="Ningunalista" w:customStyle="1">
    <w:name w:val="Ninguna lista"/>
    <w:uiPriority w:val="99"/>
    <w:semiHidden/>
    <w:unhideWhenUsed/>
    <w:qFormat/>
  </w:style>
  <w:style w:type="table" w:default="1" w:styleId="Tabla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aconcuadrcula">
    <w:name w:val="Table Grid"/>
    <w:basedOn w:val="Tablanormal"/>
    <w:uiPriority w:val="39"/>
    <w:rsid w:val="008223a2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Tabladeinformedeestado">
    <w:name w:val="Tabla de informe de estado"/>
    <w:basedOn w:val="Tablanormal"/>
    <w:uiPriority w:val="99"/>
    <w:rsid w:val="00a371ca"/>
    <w:pPr>
      <w:spacing w:before="40" w:after="40"/>
    </w:pPr>
    <w:rPr>
      <w:lang w:val="es-ES"/>
      <w:color w:themeColor="background1"/>
      <w:sz w:val="20"/>
      <w:szCs w:val="20"/>
    </w:rPr>
    <w:tblPr>
      <w:tblBorders>
        <w:insideH w:val="single" w:color="FFFFFF" w:themeColor="background1" w:sz="12" w:space="0"/>
        <w:insideV w:val="single" w:color="FFFFFF" w:themeColor="background1" w:sz="12" w:space="0"/>
      </w:tblBorders>
    </w:tblPr>
    <w:tcPr>
      <w:shd w:val="clear" w:color="auto" w:fill="DBE5F1" w:themeFill="accent1" w:themeFillTint="33"/>
    </w:tcPr>
    <w:tblStylePr w:type="firstRow">
      <w:pPr>
        <w:jc w:val="left"/>
      </w:pPr>
      <w:rPr>
        <w:rFonts w:asciiTheme="majorHAnsi" w:hAnsiTheme="majorHAnsi"/>
        <w:b w:val="0"/>
        <w:i w:val="0"/>
        <w:caps w:val="0"/>
        <w:smallCaps w:val="0"/>
        <w:color w:themeColor="background1"/>
        <w:sz w:val="20"/>
      </w:rPr>
      <w:tblPr/>
      <w:tcPr>
        <w:tcBorders>
          <w:top w:val="nil"/>
          <w:left w:val="nil"/>
          <w:bottom w:val="nil"/>
          <w:right w:val="nil"/>
          <w:insideH w:val="single" w:color="FFFFFF" w:themeColor="background1" w:sz="12" w:space="0"/>
          <w:insideV w:val="single" w:color="FFFFFF" w:themeColor="background1" w:sz="12" w:space="0"/>
          <w:tl2br w:val="nil"/>
          <w:tr2bl w:val="nil"/>
        </w:tcBorders>
        <w:shd w:val="clear" w:color="auto" w:fill="9BBB59" w:themeFill="accent3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header" Target="header1.xml"/><Relationship Id="rId4" Type="http://schemas.openxmlformats.org/officeDocument/2006/relationships/header" Target="header2.xml"/><Relationship Id="rId5" Type="http://schemas.openxmlformats.org/officeDocument/2006/relationships/header" Target="header3.xml"/><Relationship Id="rId6" Type="http://schemas.openxmlformats.org/officeDocument/2006/relationships/footer" Target="footer1.xml"/><Relationship Id="rId7" Type="http://schemas.openxmlformats.org/officeDocument/2006/relationships/footer" Target="footer2.xml"/><Relationship Id="rId8" Type="http://schemas.openxmlformats.org/officeDocument/2006/relationships/footer" Target="footer3.xml"/><Relationship Id="rId9" Type="http://schemas.openxmlformats.org/officeDocument/2006/relationships/numbering" Target="numbering.xml"/><Relationship Id="rId10" Type="http://schemas.openxmlformats.org/officeDocument/2006/relationships/fontTable" Target="fontTable.xml"/><Relationship Id="rId11" Type="http://schemas.openxmlformats.org/officeDocument/2006/relationships/settings" Target="settings.xml"/><Relationship Id="rId12" Type="http://schemas.openxmlformats.org/officeDocument/2006/relationships/theme" Target="theme/theme1.xml"/><Relationship Id="rId13" Type="http://schemas.openxmlformats.org/officeDocument/2006/relationships/glossaryDocument" Target="glossary/document.xml"/><Relationship Id="rId14" Type="http://schemas.openxmlformats.org/officeDocument/2006/relationships/customXml" Target="../customXml/item1.xml"/>
</Relationships>
</file>

<file path=word/_rels/footer2.xml.rels><?xml version="1.0" encoding="UTF-8"?>
<Relationships xmlns="http://schemas.openxmlformats.org/package/2006/relationships"><Relationship Id="rId1" Type="http://schemas.openxmlformats.org/officeDocument/2006/relationships/image" Target="media/image3.png"/>
</Relationships>
</file>

<file path=word/_rels/footer3.xml.rels><?xml version="1.0" encoding="UTF-8"?>
<Relationships xmlns="http://schemas.openxmlformats.org/package/2006/relationships"><Relationship Id="rId1" Type="http://schemas.openxmlformats.org/officeDocument/2006/relationships/image" Target="media/image3.png"/>
</Relationships>
</file>

<file path=word/_rels/header2.xml.rels><?xml version="1.0" encoding="UTF-8"?>
<Relationships xmlns="http://schemas.openxmlformats.org/package/2006/relationships"><Relationship Id="rId1" Type="http://schemas.openxmlformats.org/officeDocument/2006/relationships/image" Target="media/image2.png"/>
</Relationships>
</file>

<file path=word/_rels/header3.xml.rels><?xml version="1.0" encoding="UTF-8"?>
<Relationships xmlns="http://schemas.openxmlformats.org/package/2006/relationships"><Relationship Id="rId1" Type="http://schemas.openxmlformats.org/officeDocument/2006/relationships/image" Target="media/image2.png"/>
</Relationships>
</file>

<file path=word/glossary/_rels/document.xml.rels><?xml version="1.0" encoding="UTF-8"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
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0D1A03802CF94DE8829483511335B98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9058636-907E-4F0E-867E-78CE29C70D02}"/>
      </w:docPartPr>
      <w:docPartBody>
        <w:p w:rsidR="00000000" w:rsidRDefault="00524FF8" w:rsidP="00524FF8">
          <w:pPr>
            <w:pStyle w:val="0D1A03802CF94DE8829483511335B985"/>
          </w:pPr>
          <w:r w:rsidRPr="00874AA1">
            <w:rPr>
              <w:lang w:bidi="es-ES"/>
            </w:rPr>
            <w:t>Crear una lista de estándares de aprendizaje y contenido aquí</w:t>
          </w:r>
        </w:p>
      </w:docPartBody>
    </w:docPart>
    <w:docPart>
      <w:docPartPr>
        <w:name w:val="D89C0A2FEA5C45C09CF9C3ECAA8537D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52CB095-947D-4E43-A7C8-5253F11B6214}"/>
      </w:docPartPr>
      <w:docPartBody>
        <w:p w:rsidR="00000000" w:rsidRDefault="00524FF8" w:rsidP="00524FF8">
          <w:pPr>
            <w:pStyle w:val="D89C0A2FEA5C45C09CF9C3ECAA8537D6"/>
          </w:pPr>
          <w:r w:rsidRPr="00874AA1">
            <w:rPr>
              <w:lang w:bidi="es-ES"/>
            </w:rPr>
            <w:t>Crear una lista de objetivos aquí</w:t>
          </w:r>
        </w:p>
      </w:docPartBody>
    </w:docPart>
    <w:docPart>
      <w:docPartPr>
        <w:name w:val="096358AE7082429A803CFB585273E77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450795F-516D-422A-9EF4-77392AA94C17}"/>
      </w:docPartPr>
      <w:docPartBody>
        <w:p w:rsidR="00000000" w:rsidRDefault="00524FF8" w:rsidP="00524FF8">
          <w:pPr>
            <w:pStyle w:val="096358AE7082429A803CFB585273E77D"/>
          </w:pPr>
          <w:r w:rsidRPr="00874AA1">
            <w:rPr>
              <w:lang w:bidi="es-ES"/>
            </w:rPr>
            <w:t>Crear una lista de objetivos aquí</w:t>
          </w:r>
        </w:p>
      </w:docPartBody>
    </w:docPart>
    <w:docPart>
      <w:docPartPr>
        <w:name w:val="C69CA87E5029421693642095E3C9736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92C425B-5A8A-4623-9E6E-EDA1A5F2C0A1}"/>
      </w:docPartPr>
      <w:docPartBody>
        <w:p w:rsidR="00000000" w:rsidRDefault="00524FF8" w:rsidP="00524FF8">
          <w:pPr>
            <w:pStyle w:val="C69CA87E5029421693642095E3C9736C"/>
          </w:pPr>
          <w:r w:rsidRPr="00874AA1">
            <w:rPr>
              <w:lang w:bidi="es-ES"/>
            </w:rPr>
            <w:t>Crear una lista de objetivos aquí</w:t>
          </w:r>
        </w:p>
      </w:docPartBody>
    </w:docPart>
    <w:docPart>
      <w:docPartPr>
        <w:name w:val="83B77112D16B4585B68A1139264C3BC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F7AD8F9-69C8-4050-85A4-9C2DB96609B5}"/>
      </w:docPartPr>
      <w:docPartBody>
        <w:p w:rsidR="00000000" w:rsidRDefault="00524FF8" w:rsidP="00524FF8">
          <w:pPr>
            <w:pStyle w:val="83B77112D16B4585B68A1139264C3BCA"/>
          </w:pPr>
          <w:r w:rsidRPr="00874AA1">
            <w:rPr>
              <w:lang w:bidi="es-ES"/>
            </w:rPr>
            <w:t>Crear una lista de objetivos aquí</w:t>
          </w:r>
        </w:p>
      </w:docPartBody>
    </w:docPart>
    <w:docPart>
      <w:docPartPr>
        <w:name w:val="5191A0E837DF45D98CBD39E2BD4D27C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B4C5539-A77C-4638-993A-B582F0D9D532}"/>
      </w:docPartPr>
      <w:docPartBody>
        <w:p w:rsidR="00000000" w:rsidRDefault="00524FF8" w:rsidP="00524FF8">
          <w:pPr>
            <w:pStyle w:val="5191A0E837DF45D98CBD39E2BD4D27C2"/>
          </w:pPr>
          <w:r w:rsidRPr="00874AA1">
            <w:rPr>
              <w:lang w:bidi="es-ES"/>
            </w:rPr>
            <w:t>Crear una lista de objetivos aquí</w:t>
          </w:r>
        </w:p>
      </w:docPartBody>
    </w:docPart>
    <w:docPart>
      <w:docPartPr>
        <w:name w:val="13D3ECEEA0264641B6212E1F8ED8F35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1027F54-6FC0-4FCA-9B63-7B860940DAE1}"/>
      </w:docPartPr>
      <w:docPartBody>
        <w:p w:rsidR="00000000" w:rsidRDefault="00524FF8" w:rsidP="00524FF8">
          <w:pPr>
            <w:pStyle w:val="13D3ECEEA0264641B6212E1F8ED8F353"/>
          </w:pPr>
          <w:r w:rsidRPr="00874AA1">
            <w:rPr>
              <w:lang w:bidi="es-ES"/>
            </w:rPr>
            <w:t>Crear una lista de objetivos aquí</w:t>
          </w:r>
        </w:p>
      </w:docPartBody>
    </w:docPart>
    <w:docPart>
      <w:docPartPr>
        <w:name w:val="D9548142B26D4FBBA99E928E57A0410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68156D4-66BE-4270-8E6C-751E8DE76C03}"/>
      </w:docPartPr>
      <w:docPartBody>
        <w:p w:rsidR="00000000" w:rsidRDefault="00524FF8" w:rsidP="00524FF8">
          <w:pPr>
            <w:pStyle w:val="D9548142B26D4FBBA99E928E57A04104"/>
          </w:pPr>
          <w:r w:rsidRPr="00874AA1">
            <w:rPr>
              <w:lang w:bidi="es-ES"/>
            </w:rPr>
            <w:t>Crear una lista de objetivos aquí</w:t>
          </w:r>
        </w:p>
      </w:docPartBody>
    </w:docPart>
    <w:docPart>
      <w:docPartPr>
        <w:name w:val="898EAAA7C387468CB495DA4BA57C0E3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CC5C80E-D8D0-4417-9C16-B92CF19763C3}"/>
      </w:docPartPr>
      <w:docPartBody>
        <w:p w:rsidR="00000000" w:rsidRDefault="00524FF8" w:rsidP="00524FF8">
          <w:pPr>
            <w:pStyle w:val="898EAAA7C387468CB495DA4BA57C0E36"/>
          </w:pPr>
          <w:r w:rsidRPr="00874AA1">
            <w:rPr>
              <w:lang w:bidi="es-ES"/>
            </w:rPr>
            <w:t>Crear una lista de objetivos aquí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OpenSymbol">
    <w:altName w:val="Arial Unicode MS"/>
    <w:panose1 w:val="05010000000000000000"/>
    <w:charset w:val="01"/>
    <w:family w:val="auto"/>
    <w:pitch w:val="variable"/>
    <w:sig w:usb0="800000AF" w:usb1="1001ECEA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1"/>
    <w:family w:val="roman"/>
    <w:pitch w:val="variable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Liberation Sans">
    <w:altName w:val="Arial"/>
    <w:panose1 w:val="020B0604020202020204"/>
    <w:charset w:val="00"/>
    <w:family w:val="swiss"/>
    <w:pitch w:val="variable"/>
    <w:sig w:usb0="E0000AFF" w:usb1="500078FF" w:usb2="00000021" w:usb3="00000000" w:csb0="000001BF" w:csb1="00000000"/>
  </w:font>
  <w:font w:name="DejaVu Sans">
    <w:panose1 w:val="00000000000000000000"/>
    <w:charset w:val="00"/>
    <w:family w:val="roman"/>
    <w:notTrueType/>
    <w:pitch w:val="default"/>
  </w:font>
  <w:font w:name="FreeSans">
    <w:panose1 w:val="00000000000000000000"/>
    <w:charset w:val="00"/>
    <w:family w:val="roman"/>
    <w:notTrueType/>
    <w:pitch w:val="default"/>
  </w:font>
  <w:font w:name="Bitstream Vera Sans"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4FF8"/>
    <w:rsid w:val="001F3331"/>
    <w:rsid w:val="00524FF8"/>
    <w:rsid w:val="00C118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VE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VE" w:eastAsia="es-VE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0D1A03802CF94DE8829483511335B985">
    <w:name w:val="0D1A03802CF94DE8829483511335B985"/>
    <w:rsid w:val="00524FF8"/>
  </w:style>
  <w:style w:type="paragraph" w:customStyle="1" w:styleId="D89C0A2FEA5C45C09CF9C3ECAA8537D6">
    <w:name w:val="D89C0A2FEA5C45C09CF9C3ECAA8537D6"/>
    <w:rsid w:val="00524FF8"/>
  </w:style>
  <w:style w:type="paragraph" w:customStyle="1" w:styleId="096358AE7082429A803CFB585273E77D">
    <w:name w:val="096358AE7082429A803CFB585273E77D"/>
    <w:rsid w:val="00524FF8"/>
  </w:style>
  <w:style w:type="paragraph" w:customStyle="1" w:styleId="C69CA87E5029421693642095E3C9736C">
    <w:name w:val="C69CA87E5029421693642095E3C9736C"/>
    <w:rsid w:val="00524FF8"/>
  </w:style>
  <w:style w:type="paragraph" w:customStyle="1" w:styleId="83B77112D16B4585B68A1139264C3BCA">
    <w:name w:val="83B77112D16B4585B68A1139264C3BCA"/>
    <w:rsid w:val="00524FF8"/>
  </w:style>
  <w:style w:type="paragraph" w:customStyle="1" w:styleId="5191A0E837DF45D98CBD39E2BD4D27C2">
    <w:name w:val="5191A0E837DF45D98CBD39E2BD4D27C2"/>
    <w:rsid w:val="00524FF8"/>
  </w:style>
  <w:style w:type="paragraph" w:customStyle="1" w:styleId="13D3ECEEA0264641B6212E1F8ED8F353">
    <w:name w:val="13D3ECEEA0264641B6212E1F8ED8F353"/>
    <w:rsid w:val="00524FF8"/>
  </w:style>
  <w:style w:type="paragraph" w:customStyle="1" w:styleId="D9548142B26D4FBBA99E928E57A04104">
    <w:name w:val="D9548142B26D4FBBA99E928E57A04104"/>
    <w:rsid w:val="00524FF8"/>
  </w:style>
  <w:style w:type="paragraph" w:customStyle="1" w:styleId="898EAAA7C387468CB495DA4BA57C0E36">
    <w:name w:val="898EAAA7C387468CB495DA4BA57C0E36"/>
    <w:rsid w:val="00524FF8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xmlns:r="http://schemas.openxmlformats.org/officeDocument/2006/relationships" name="Tema de Offic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2532578-4EB7-4C1B-B801-C7EFA9361DA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Application>LibreOffice/24.2.7.2$Linux_X86_64 LibreOffice_project/420$Build-2</Application>
  <AppVersion>15.0000</AppVersion>
  <Pages>7</Pages>
  <Words>1276</Words>
  <Characters>7166</Characters>
  <CharactersWithSpaces>8260</CharactersWithSpaces>
  <Paragraphs>163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2026-01-28T14:56:00Z</dcterms:created>
  <dc:creator>Departamento Deporte</dc:creator>
  <dc:description/>
  <dc:language>es-VE</dc:language>
  <cp:lastModifiedBy/>
  <cp:lastPrinted>2025-11-04T14:19:00Z</cp:lastPrinted>
  <dcterms:modified xsi:type="dcterms:W3CDTF">2026-10-20T08:48:30Z</dcterms:modified>
  <cp:revision>22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