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Potato Early Blight Disease Report</w:t>
        <w:br/>
        <w:br/>
        <w:t>1. Disease: Potato Early Blight</w:t>
        <w:br/>
        <w:br/>
        <w:t xml:space="preserve">2. Cause: The causal agent of Early Blight is the fungus *Alternaria solani*. </w:t>
        <w:br/>
        <w:br/>
        <w:t>3. Symptoms:</w:t>
        <w:br/>
        <w:br/>
        <w:t>* Leaves:  Early Blight symptoms appear first on older leaves. Look for dark brown to black, circular spots with concentric rings, often with a target-like appearance. These spots may enlarge and coalesce, eventually leading to leaf death.</w:t>
        <w:br/>
        <w:t>* Stems:  Brown or black lesions may develop on stems, sometimes girdling the stem and causing dieback.</w:t>
        <w:br/>
        <w:t xml:space="preserve">* Tubers:  While not as common as leaf and stem symptoms, tubers can also be infected. They develop shallow, dark brown, leathery spots that can be sunken.  </w:t>
        <w:br/>
        <w:t>* General:  Plants may exhibit a wilted appearance due to the loss of leaf area.</w:t>
        <w:br/>
        <w:br/>
        <w:t>4. Remedy:</w:t>
        <w:br/>
        <w:br/>
        <w:t>a) Cultural Practices:</w:t>
        <w:br/>
        <w:br/>
        <w:t xml:space="preserve">* Crop Rotation:  Rotate potato crops with non-host crops like corn, oats, or legumes to reduce the fungal inoculum in the soil. Rotate for at least 2-3 years. </w:t>
        <w:br/>
        <w:t>* Resistant Varieties:  Plant varieties known for resistance to Early Blight. Consult with your local agricultural extension service for recommended cultivars.</w:t>
        <w:br/>
        <w:t xml:space="preserve">* Spacing:  Proper plant spacing allows for good air circulation, which helps to reduce humidity and fungal growth. </w:t>
        <w:br/>
        <w:t>* Water Management:  Water potatoes deeply but infrequently. Avoid overhead irrigation as it can spread fungal spores.</w:t>
        <w:br/>
        <w:t>* Weed Control:  Weeds can harbor the fungus and provide a source of inoculum.</w:t>
        <w:br/>
        <w:br/>
        <w:t>b) Chemical Treatments:</w:t>
        <w:br/>
        <w:br/>
        <w:t>* Fungicides:  Various fungicides are effective in controlling Early Blight, including:</w:t>
        <w:br/>
        <w:t xml:space="preserve">    * Chlorothalonil:  (Daconil, Bravo)</w:t>
        <w:br/>
        <w:t xml:space="preserve">    * Mancozeb: (Manzate, Dithane M-45)</w:t>
        <w:br/>
        <w:t xml:space="preserve">    * Copper-based fungicides:  (Copper hydroxide, Copper sulfate)</w:t>
        <w:br/>
        <w:t>* Timing is Crucial:  Start fungicide applications early in the growing season, before symptoms appear.  Repeated applications may be necessary, especially during periods of high humidity and rainfall.</w:t>
        <w:br/>
        <w:t xml:space="preserve">* Always follow the product label instructions carefully:  Pay attention to application rates, timing, and safety precautions. </w:t>
        <w:br/>
        <w:br/>
        <w:t>c) Organic Options:</w:t>
        <w:br/>
        <w:br/>
        <w:t>* Copper-based fungicides:  Organic copper-based fungicides are approved for use in organic farming.</w:t>
        <w:br/>
        <w:t>* Baking Soda Spray:  Mix 1 tablespoon of baking soda with 1 gallon of water and a few drops of liquid soap.  Apply as a preventative spray every 1-2 weeks.</w:t>
        <w:br/>
        <w:t xml:space="preserve">* Biocontrol Agents:  Certain biocontrol agents, like *Bacillus subtilis* and *Trichoderma* species, can be used to suppress *Alternaria solani*. </w:t>
        <w:br/>
        <w:br/>
        <w:t>5. Prevention:</w:t>
        <w:br/>
        <w:br/>
        <w:t>* Disease-free Seed Potatoes:  Use certified seed potatoes from reputable sources to minimize the risk of introducing the fungus.</w:t>
        <w:br/>
        <w:t>* Clean Tools and Equipment:  Thoroughly clean tools and equipment between uses to prevent spreading fungal spores.</w:t>
        <w:br/>
        <w:t xml:space="preserve">* Avoid Overcrowding:  Avoid planting potatoes too close together. </w:t>
        <w:br/>
        <w:t>* Monitor Crops Regularly:  Inspect plants frequently for symptoms. Early detection and treatment are essential for effective control.</w:t>
        <w:br/>
        <w:t>* Rotation and Resistant Varieties:  Continued use of these practices significantly reduces the risk of future outbreaks.</w:t>
        <w:br/>
        <w:br/>
        <w:t xml:space="preserve">Important Note:  This information is for educational purposes only. Always consult with your local agricultural extension service for the most current and specific recommendations for your area.  They can provide tailored advice based on your local climate, soil conditions, and pest pressures.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